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FBAB3" w14:textId="61C7934F" w:rsidR="003920EC" w:rsidRPr="003920EC" w:rsidRDefault="003920EC" w:rsidP="002536C8">
      <w:pPr>
        <w:rPr>
          <w:rFonts w:ascii="Calibri" w:hAnsi="Calibri" w:cs="Calibri"/>
          <w:b/>
          <w:color w:val="153D63" w:themeColor="text2" w:themeTint="E6"/>
          <w:sz w:val="32"/>
          <w:szCs w:val="32"/>
        </w:rPr>
      </w:pPr>
      <w:r w:rsidRPr="003920EC">
        <w:rPr>
          <w:rFonts w:ascii="Calibri" w:hAnsi="Calibri" w:cs="Calibri"/>
          <w:b/>
          <w:color w:val="153D63" w:themeColor="text2" w:themeTint="E6"/>
          <w:sz w:val="32"/>
          <w:szCs w:val="32"/>
        </w:rPr>
        <w:t>Local CEMP Template Guide</w:t>
      </w:r>
    </w:p>
    <w:p w14:paraId="263EB32B" w14:textId="00145BBB" w:rsidR="003920EC" w:rsidRPr="003920EC" w:rsidRDefault="003920EC" w:rsidP="002536C8">
      <w:pPr>
        <w:rPr>
          <w:rFonts w:ascii="Calibri" w:hAnsi="Calibri" w:cs="Calibri"/>
          <w:b/>
          <w:bCs/>
          <w:sz w:val="28"/>
          <w:szCs w:val="28"/>
        </w:rPr>
      </w:pPr>
      <w:r w:rsidRPr="003920EC">
        <w:rPr>
          <w:rFonts w:ascii="Calibri" w:hAnsi="Calibri" w:cs="Calibri"/>
          <w:b/>
          <w:bCs/>
          <w:sz w:val="28"/>
          <w:szCs w:val="28"/>
        </w:rPr>
        <w:t>Purpose and Use</w:t>
      </w:r>
    </w:p>
    <w:p w14:paraId="62B6DD10" w14:textId="77777777" w:rsidR="002536C8" w:rsidRPr="00EE50B7" w:rsidRDefault="002536C8" w:rsidP="002536C8">
      <w:pPr>
        <w:rPr>
          <w:rFonts w:ascii="Calibri" w:hAnsi="Calibri" w:cs="Calibri"/>
        </w:rPr>
      </w:pPr>
      <w:r w:rsidRPr="00EE50B7">
        <w:rPr>
          <w:rFonts w:ascii="Calibri" w:hAnsi="Calibri" w:cs="Calibri"/>
        </w:rPr>
        <w:t xml:space="preserve">This companion guide was created to support local jurisdictions in developing or updating their Comprehensive Emergency Management Plan (CEMP) using the </w:t>
      </w:r>
      <w:r>
        <w:rPr>
          <w:rFonts w:ascii="Calibri" w:hAnsi="Calibri" w:cs="Calibri"/>
        </w:rPr>
        <w:t>Local CEMP</w:t>
      </w:r>
      <w:r w:rsidRPr="00EE50B7">
        <w:rPr>
          <w:rFonts w:ascii="Calibri" w:hAnsi="Calibri" w:cs="Calibri"/>
        </w:rPr>
        <w:t xml:space="preserve"> </w:t>
      </w:r>
      <w:r>
        <w:rPr>
          <w:rFonts w:ascii="Calibri" w:hAnsi="Calibri" w:cs="Calibri"/>
        </w:rPr>
        <w:t>T</w:t>
      </w:r>
      <w:r w:rsidRPr="00EE50B7">
        <w:rPr>
          <w:rFonts w:ascii="Calibri" w:hAnsi="Calibri" w:cs="Calibri"/>
        </w:rPr>
        <w:t>emplate. While the template incorporates m</w:t>
      </w:r>
      <w:r>
        <w:rPr>
          <w:rFonts w:ascii="Calibri" w:hAnsi="Calibri" w:cs="Calibri"/>
        </w:rPr>
        <w:t xml:space="preserve">uch of the </w:t>
      </w:r>
      <w:r w:rsidRPr="00EE50B7">
        <w:rPr>
          <w:rFonts w:ascii="Calibri" w:hAnsi="Calibri" w:cs="Calibri"/>
        </w:rPr>
        <w:t xml:space="preserve">foundational content necessary to meet federal and state requirements, it </w:t>
      </w:r>
      <w:r>
        <w:rPr>
          <w:rFonts w:ascii="Calibri" w:hAnsi="Calibri" w:cs="Calibri"/>
        </w:rPr>
        <w:t>should</w:t>
      </w:r>
      <w:r w:rsidRPr="00EE50B7">
        <w:rPr>
          <w:rFonts w:ascii="Calibri" w:hAnsi="Calibri" w:cs="Calibri"/>
        </w:rPr>
        <w:t xml:space="preserve"> be thoroughly reviewed and customized to reflect each jurisdiction’s unique needs, authorities, and local context.</w:t>
      </w:r>
    </w:p>
    <w:p w14:paraId="1CB45314" w14:textId="44A690FC" w:rsidR="002536C8" w:rsidRDefault="002536C8" w:rsidP="002536C8">
      <w:pPr>
        <w:rPr>
          <w:rFonts w:ascii="Calibri" w:hAnsi="Calibri" w:cs="Calibri"/>
        </w:rPr>
      </w:pPr>
      <w:r w:rsidRPr="00EE50B7">
        <w:rPr>
          <w:rFonts w:ascii="Calibri" w:hAnsi="Calibri" w:cs="Calibri"/>
        </w:rPr>
        <w:t xml:space="preserve">The template is structured with the intent of framing the </w:t>
      </w:r>
      <w:r w:rsidRPr="3CEDCF95">
        <w:rPr>
          <w:rFonts w:ascii="Calibri" w:hAnsi="Calibri" w:cs="Calibri"/>
        </w:rPr>
        <w:t>Bas</w:t>
      </w:r>
      <w:r w:rsidR="25696623" w:rsidRPr="3CEDCF95">
        <w:rPr>
          <w:rFonts w:ascii="Calibri" w:hAnsi="Calibri" w:cs="Calibri"/>
        </w:rPr>
        <w:t>e</w:t>
      </w:r>
      <w:r w:rsidRPr="00EE50B7">
        <w:rPr>
          <w:rFonts w:ascii="Calibri" w:hAnsi="Calibri" w:cs="Calibri"/>
        </w:rPr>
        <w:t xml:space="preserve"> Plan as a strategic document</w:t>
      </w:r>
      <w:r>
        <w:rPr>
          <w:rFonts w:ascii="Calibri" w:hAnsi="Calibri" w:cs="Calibri"/>
        </w:rPr>
        <w:t xml:space="preserve">, </w:t>
      </w:r>
      <w:r w:rsidRPr="00EE50B7">
        <w:rPr>
          <w:rFonts w:ascii="Calibri" w:hAnsi="Calibri" w:cs="Calibri"/>
        </w:rPr>
        <w:t>appropriate for public and leadership audiences</w:t>
      </w:r>
      <w:r>
        <w:rPr>
          <w:rFonts w:ascii="Calibri" w:hAnsi="Calibri" w:cs="Calibri"/>
        </w:rPr>
        <w:t xml:space="preserve">, </w:t>
      </w:r>
      <w:r w:rsidRPr="00EE50B7">
        <w:rPr>
          <w:rFonts w:ascii="Calibri" w:hAnsi="Calibri" w:cs="Calibri"/>
        </w:rPr>
        <w:t xml:space="preserve">while allowing </w:t>
      </w:r>
      <w:r w:rsidR="03D4541E" w:rsidRPr="3CEDCF95">
        <w:rPr>
          <w:rFonts w:ascii="Calibri" w:hAnsi="Calibri" w:cs="Calibri"/>
        </w:rPr>
        <w:t>a</w:t>
      </w:r>
      <w:r w:rsidRPr="3CEDCF95">
        <w:rPr>
          <w:rFonts w:ascii="Calibri" w:hAnsi="Calibri" w:cs="Calibri"/>
        </w:rPr>
        <w:t>nnexes</w:t>
      </w:r>
      <w:r w:rsidRPr="00EE50B7">
        <w:rPr>
          <w:rFonts w:ascii="Calibri" w:hAnsi="Calibri" w:cs="Calibri"/>
        </w:rPr>
        <w:t xml:space="preserve"> to remain operational. This structure promotes clarity of roles and responsibilities, aligns with the National Preparedness Goal and Core Capabilities, and provides a streamlined foundation for annex development and operational planning.</w:t>
      </w:r>
    </w:p>
    <w:p w14:paraId="4CE3E8BA" w14:textId="77777777" w:rsidR="002536C8" w:rsidRPr="00EE50B7" w:rsidRDefault="002536C8" w:rsidP="002536C8">
      <w:pPr>
        <w:rPr>
          <w:rFonts w:ascii="Calibri" w:hAnsi="Calibri" w:cs="Calibri"/>
        </w:rPr>
      </w:pPr>
      <w:r w:rsidRPr="00EE50B7">
        <w:rPr>
          <w:rFonts w:ascii="Calibri" w:hAnsi="Calibri" w:cs="Calibri"/>
        </w:rPr>
        <w:t>The template content draws directly from:</w:t>
      </w:r>
    </w:p>
    <w:p w14:paraId="5E6405D4" w14:textId="77777777" w:rsidR="002536C8" w:rsidRDefault="002536C8" w:rsidP="002536C8">
      <w:pPr>
        <w:pStyle w:val="ListParagraph"/>
        <w:numPr>
          <w:ilvl w:val="0"/>
          <w:numId w:val="30"/>
        </w:numPr>
        <w:rPr>
          <w:rFonts w:ascii="Calibri" w:hAnsi="Calibri" w:cs="Calibri"/>
        </w:rPr>
      </w:pPr>
      <w:r w:rsidRPr="00EE50B7">
        <w:rPr>
          <w:rFonts w:ascii="Calibri" w:hAnsi="Calibri" w:cs="Calibri"/>
        </w:rPr>
        <w:t>The National Incident Management System (NIMS)</w:t>
      </w:r>
    </w:p>
    <w:p w14:paraId="3E408330" w14:textId="77777777" w:rsidR="002536C8" w:rsidRDefault="002536C8" w:rsidP="002536C8">
      <w:pPr>
        <w:pStyle w:val="ListParagraph"/>
        <w:numPr>
          <w:ilvl w:val="0"/>
          <w:numId w:val="30"/>
        </w:numPr>
        <w:rPr>
          <w:rFonts w:ascii="Calibri" w:hAnsi="Calibri" w:cs="Calibri"/>
        </w:rPr>
      </w:pPr>
      <w:r w:rsidRPr="00EE50B7">
        <w:rPr>
          <w:rFonts w:ascii="Calibri" w:hAnsi="Calibri" w:cs="Calibri"/>
        </w:rPr>
        <w:t>National Planning Frameworks</w:t>
      </w:r>
    </w:p>
    <w:p w14:paraId="4BF594DD" w14:textId="77777777" w:rsidR="002536C8" w:rsidRDefault="002536C8" w:rsidP="002536C8">
      <w:pPr>
        <w:pStyle w:val="ListParagraph"/>
        <w:numPr>
          <w:ilvl w:val="0"/>
          <w:numId w:val="30"/>
        </w:numPr>
        <w:rPr>
          <w:rFonts w:ascii="Calibri" w:hAnsi="Calibri" w:cs="Calibri"/>
        </w:rPr>
      </w:pPr>
      <w:r w:rsidRPr="00EE50B7">
        <w:rPr>
          <w:rFonts w:ascii="Calibri" w:hAnsi="Calibri" w:cs="Calibri"/>
        </w:rPr>
        <w:t>FEMA’s Comprehensive Preparedness Guide (CPG) 101</w:t>
      </w:r>
    </w:p>
    <w:p w14:paraId="2D3C5731" w14:textId="25FBE786" w:rsidR="002536C8" w:rsidRPr="00FD512D" w:rsidRDefault="002536C8" w:rsidP="002536C8">
      <w:pPr>
        <w:pStyle w:val="ListParagraph"/>
        <w:numPr>
          <w:ilvl w:val="0"/>
          <w:numId w:val="30"/>
        </w:numPr>
        <w:rPr>
          <w:rFonts w:ascii="Calibri" w:hAnsi="Calibri" w:cs="Calibri"/>
        </w:rPr>
      </w:pPr>
      <w:r w:rsidRPr="00EE50B7">
        <w:rPr>
          <w:rFonts w:ascii="Calibri" w:hAnsi="Calibri" w:cs="Calibri"/>
        </w:rPr>
        <w:t>Washington State’s CEMP</w:t>
      </w:r>
    </w:p>
    <w:p w14:paraId="7EE9CAB0" w14:textId="77777777" w:rsidR="002536C8" w:rsidRPr="00EE50B7" w:rsidRDefault="002536C8" w:rsidP="002536C8">
      <w:pPr>
        <w:rPr>
          <w:rFonts w:ascii="Calibri" w:hAnsi="Calibri" w:cs="Calibri"/>
        </w:rPr>
      </w:pPr>
      <w:r w:rsidRPr="00EE50B7">
        <w:rPr>
          <w:rFonts w:ascii="Calibri" w:hAnsi="Calibri" w:cs="Calibri"/>
        </w:rPr>
        <w:t xml:space="preserve">These references help align local planning efforts with broader emergency management frameworks while </w:t>
      </w:r>
      <w:r>
        <w:rPr>
          <w:rFonts w:ascii="Calibri" w:hAnsi="Calibri" w:cs="Calibri"/>
        </w:rPr>
        <w:t>supporting</w:t>
      </w:r>
      <w:r w:rsidRPr="00EE50B7">
        <w:rPr>
          <w:rFonts w:ascii="Calibri" w:hAnsi="Calibri" w:cs="Calibri"/>
        </w:rPr>
        <w:t xml:space="preserve"> coordination across jurisdictions and agencies.</w:t>
      </w:r>
    </w:p>
    <w:p w14:paraId="6A11C49C" w14:textId="024E180F" w:rsidR="002536C8" w:rsidRPr="00EE50B7" w:rsidRDefault="002536C8" w:rsidP="002536C8">
      <w:pPr>
        <w:rPr>
          <w:rFonts w:ascii="Calibri" w:hAnsi="Calibri" w:cs="Calibri"/>
        </w:rPr>
      </w:pPr>
      <w:r w:rsidRPr="00EE50B7">
        <w:rPr>
          <w:rFonts w:ascii="Calibri" w:hAnsi="Calibri" w:cs="Calibri"/>
        </w:rPr>
        <w:t>This template is designed to ease the planning burden by offering a solid foundation</w:t>
      </w:r>
      <w:r w:rsidR="510ED19E" w:rsidRPr="3CEDCF95">
        <w:rPr>
          <w:rFonts w:ascii="Calibri" w:hAnsi="Calibri" w:cs="Calibri"/>
        </w:rPr>
        <w:t xml:space="preserve"> –</w:t>
      </w:r>
      <w:r>
        <w:rPr>
          <w:rFonts w:ascii="Calibri" w:hAnsi="Calibri" w:cs="Calibri"/>
        </w:rPr>
        <w:t xml:space="preserve"> </w:t>
      </w:r>
      <w:r w:rsidR="002877B9" w:rsidRPr="00EE50B7">
        <w:rPr>
          <w:rFonts w:ascii="Calibri" w:hAnsi="Calibri" w:cs="Calibri"/>
        </w:rPr>
        <w:t xml:space="preserve">a </w:t>
      </w:r>
      <w:r w:rsidR="002877B9" w:rsidRPr="3CEDCF95">
        <w:rPr>
          <w:rFonts w:ascii="Calibri" w:hAnsi="Calibri" w:cs="Calibri"/>
        </w:rPr>
        <w:t>Base</w:t>
      </w:r>
      <w:r w:rsidRPr="00EE50B7">
        <w:rPr>
          <w:rFonts w:ascii="Calibri" w:hAnsi="Calibri" w:cs="Calibri"/>
        </w:rPr>
        <w:t xml:space="preserve"> Plan that requires minimal ongoing upkeep. The goal is to allow planners more time and energy to focus on the operational annexes, where detailed functional planning takes place.</w:t>
      </w:r>
    </w:p>
    <w:p w14:paraId="46B08C7B" w14:textId="66B424F5" w:rsidR="002536C8" w:rsidRPr="00EE50B7" w:rsidRDefault="002536C8" w:rsidP="002536C8">
      <w:pPr>
        <w:rPr>
          <w:rFonts w:ascii="Calibri" w:hAnsi="Calibri" w:cs="Calibri"/>
        </w:rPr>
      </w:pPr>
      <w:r w:rsidRPr="00EE50B7">
        <w:rPr>
          <w:rFonts w:ascii="Calibri" w:hAnsi="Calibri" w:cs="Calibri"/>
        </w:rPr>
        <w:t>You are encouraged to modify, remove, or expand any part of the pre-populated content to better reflect your jurisdiction’s perspective, capabilities, and priorities</w:t>
      </w:r>
      <w:r w:rsidR="75DC985B" w:rsidRPr="3CEDCF95">
        <w:rPr>
          <w:rFonts w:ascii="Calibri" w:hAnsi="Calibri" w:cs="Calibri"/>
        </w:rPr>
        <w:t>, as long as you are still meeting legal requirements</w:t>
      </w:r>
      <w:r w:rsidRPr="3CEDCF95">
        <w:rPr>
          <w:rFonts w:ascii="Calibri" w:hAnsi="Calibri" w:cs="Calibri"/>
        </w:rPr>
        <w:t>.</w:t>
      </w:r>
      <w:r w:rsidRPr="00EE50B7">
        <w:rPr>
          <w:rFonts w:ascii="Calibri" w:hAnsi="Calibri" w:cs="Calibri"/>
        </w:rPr>
        <w:t xml:space="preserve"> A helpful method is to read through each section and rephrase it in your own voice or through the lens of your local operations.</w:t>
      </w:r>
    </w:p>
    <w:p w14:paraId="7E0A3587" w14:textId="77777777" w:rsidR="002536C8" w:rsidRPr="00EE50B7" w:rsidRDefault="002536C8" w:rsidP="002536C8">
      <w:pPr>
        <w:rPr>
          <w:rFonts w:ascii="Calibri" w:hAnsi="Calibri" w:cs="Calibri"/>
        </w:rPr>
      </w:pPr>
      <w:r w:rsidRPr="00EE50B7">
        <w:rPr>
          <w:rFonts w:ascii="Calibri" w:hAnsi="Calibri" w:cs="Calibri"/>
        </w:rPr>
        <w:t>If you have any questions or would like additional support, feel free to reach out</w:t>
      </w:r>
      <w:r>
        <w:rPr>
          <w:rFonts w:ascii="Calibri" w:hAnsi="Calibri" w:cs="Calibri"/>
        </w:rPr>
        <w:t>!</w:t>
      </w:r>
    </w:p>
    <w:p w14:paraId="68030050" w14:textId="77777777" w:rsidR="004D0581" w:rsidRPr="007C315C" w:rsidRDefault="004D0581">
      <w:pPr>
        <w:rPr>
          <w:rFonts w:ascii="Calibri" w:hAnsi="Calibri" w:cs="Calibri"/>
        </w:rPr>
      </w:pPr>
    </w:p>
    <w:p w14:paraId="7D32EF10" w14:textId="67E84C4D" w:rsidR="004D0581" w:rsidRPr="007C315C" w:rsidRDefault="004D0581" w:rsidP="004D0581">
      <w:pPr>
        <w:pStyle w:val="Heading1"/>
        <w:rPr>
          <w:rFonts w:ascii="Calibri" w:hAnsi="Calibri" w:cs="Calibri"/>
          <w:b/>
          <w:bCs/>
          <w:sz w:val="32"/>
          <w:szCs w:val="32"/>
        </w:rPr>
      </w:pPr>
      <w:bookmarkStart w:id="0" w:name="_Toc195177218"/>
      <w:r w:rsidRPr="007C315C">
        <w:rPr>
          <w:rFonts w:ascii="Calibri" w:hAnsi="Calibri" w:cs="Calibri"/>
          <w:b/>
          <w:bCs/>
          <w:sz w:val="32"/>
          <w:szCs w:val="32"/>
        </w:rPr>
        <w:lastRenderedPageBreak/>
        <w:t>Table of Contents</w:t>
      </w:r>
      <w:bookmarkEnd w:id="0"/>
    </w:p>
    <w:sdt>
      <w:sdtPr>
        <w:rPr>
          <w:rFonts w:ascii="Calibri" w:eastAsiaTheme="minorEastAsia" w:hAnsi="Calibri" w:cs="Calibri"/>
          <w:color w:val="auto"/>
          <w:kern w:val="2"/>
          <w:sz w:val="24"/>
          <w:szCs w:val="24"/>
          <w14:ligatures w14:val="standardContextual"/>
        </w:rPr>
        <w:id w:val="-520248455"/>
        <w:docPartObj>
          <w:docPartGallery w:val="Table of Contents"/>
          <w:docPartUnique/>
        </w:docPartObj>
      </w:sdtPr>
      <w:sdtEndPr>
        <w:rPr>
          <w:b/>
          <w:bCs/>
          <w:noProof/>
        </w:rPr>
      </w:sdtEndPr>
      <w:sdtContent>
        <w:p w14:paraId="4EA09335" w14:textId="4F2C45CF" w:rsidR="009A1E78" w:rsidRPr="007C315C" w:rsidRDefault="009A1E78">
          <w:pPr>
            <w:pStyle w:val="TOCHeading"/>
            <w:rPr>
              <w:rFonts w:ascii="Calibri" w:hAnsi="Calibri" w:cs="Calibri"/>
              <w:b/>
              <w:bCs/>
              <w:sz w:val="24"/>
              <w:szCs w:val="24"/>
            </w:rPr>
          </w:pPr>
          <w:r w:rsidRPr="007C315C">
            <w:rPr>
              <w:rFonts w:ascii="Calibri" w:hAnsi="Calibri" w:cs="Calibri"/>
              <w:b/>
              <w:bCs/>
              <w:sz w:val="24"/>
              <w:szCs w:val="24"/>
            </w:rPr>
            <w:t>Contents</w:t>
          </w:r>
        </w:p>
        <w:p w14:paraId="2A946A8B" w14:textId="3C60F77C" w:rsidR="00720475" w:rsidRDefault="009A1E78">
          <w:pPr>
            <w:pStyle w:val="TOC1"/>
            <w:rPr>
              <w:rFonts w:asciiTheme="minorHAnsi" w:eastAsiaTheme="minorEastAsia" w:hAnsiTheme="minorHAnsi" w:cstheme="minorBidi"/>
              <w:b w:val="0"/>
              <w:bCs w:val="0"/>
            </w:rPr>
          </w:pPr>
          <w:r w:rsidRPr="007C315C">
            <w:fldChar w:fldCharType="begin"/>
          </w:r>
          <w:r w:rsidRPr="007C315C">
            <w:instrText xml:space="preserve"> TOC \o "1-3" \h \z \u </w:instrText>
          </w:r>
          <w:r w:rsidRPr="007C315C">
            <w:fldChar w:fldCharType="separate"/>
          </w:r>
          <w:hyperlink w:anchor="_Toc195177218" w:history="1">
            <w:r w:rsidR="00720475" w:rsidRPr="00AA612D">
              <w:rPr>
                <w:rStyle w:val="Hyperlink"/>
              </w:rPr>
              <w:t>Table of Contents</w:t>
            </w:r>
            <w:r w:rsidR="00720475">
              <w:rPr>
                <w:webHidden/>
              </w:rPr>
              <w:tab/>
            </w:r>
            <w:r w:rsidR="00720475">
              <w:rPr>
                <w:webHidden/>
              </w:rPr>
              <w:fldChar w:fldCharType="begin"/>
            </w:r>
            <w:r w:rsidR="00720475">
              <w:rPr>
                <w:webHidden/>
              </w:rPr>
              <w:instrText xml:space="preserve"> PAGEREF _Toc195177218 \h </w:instrText>
            </w:r>
            <w:r w:rsidR="00720475">
              <w:rPr>
                <w:webHidden/>
              </w:rPr>
            </w:r>
            <w:r w:rsidR="00720475">
              <w:rPr>
                <w:webHidden/>
              </w:rPr>
              <w:fldChar w:fldCharType="separate"/>
            </w:r>
            <w:r w:rsidR="00720475">
              <w:rPr>
                <w:webHidden/>
              </w:rPr>
              <w:t>2</w:t>
            </w:r>
            <w:r w:rsidR="00720475">
              <w:rPr>
                <w:webHidden/>
              </w:rPr>
              <w:fldChar w:fldCharType="end"/>
            </w:r>
          </w:hyperlink>
        </w:p>
        <w:p w14:paraId="1AC80DCC" w14:textId="493C243B" w:rsidR="00720475" w:rsidRDefault="00720475">
          <w:pPr>
            <w:pStyle w:val="TOC1"/>
            <w:rPr>
              <w:rFonts w:asciiTheme="minorHAnsi" w:eastAsiaTheme="minorEastAsia" w:hAnsiTheme="minorHAnsi" w:cstheme="minorBidi"/>
              <w:b w:val="0"/>
              <w:bCs w:val="0"/>
            </w:rPr>
          </w:pPr>
          <w:hyperlink w:anchor="_Toc195177219" w:history="1">
            <w:r w:rsidRPr="00AA612D">
              <w:rPr>
                <w:rStyle w:val="Hyperlink"/>
              </w:rPr>
              <w:t>Promulgation</w:t>
            </w:r>
            <w:r>
              <w:rPr>
                <w:webHidden/>
              </w:rPr>
              <w:tab/>
            </w:r>
            <w:r>
              <w:rPr>
                <w:webHidden/>
              </w:rPr>
              <w:fldChar w:fldCharType="begin"/>
            </w:r>
            <w:r>
              <w:rPr>
                <w:webHidden/>
              </w:rPr>
              <w:instrText xml:space="preserve"> PAGEREF _Toc195177219 \h </w:instrText>
            </w:r>
            <w:r>
              <w:rPr>
                <w:webHidden/>
              </w:rPr>
            </w:r>
            <w:r>
              <w:rPr>
                <w:webHidden/>
              </w:rPr>
              <w:fldChar w:fldCharType="separate"/>
            </w:r>
            <w:r>
              <w:rPr>
                <w:webHidden/>
              </w:rPr>
              <w:t>5</w:t>
            </w:r>
            <w:r>
              <w:rPr>
                <w:webHidden/>
              </w:rPr>
              <w:fldChar w:fldCharType="end"/>
            </w:r>
          </w:hyperlink>
        </w:p>
        <w:p w14:paraId="07C60089" w14:textId="6A8D42DB" w:rsidR="00720475" w:rsidRDefault="00720475">
          <w:pPr>
            <w:pStyle w:val="TOC1"/>
            <w:rPr>
              <w:rFonts w:asciiTheme="minorHAnsi" w:eastAsiaTheme="minorEastAsia" w:hAnsiTheme="minorHAnsi" w:cstheme="minorBidi"/>
              <w:b w:val="0"/>
              <w:bCs w:val="0"/>
            </w:rPr>
          </w:pPr>
          <w:hyperlink w:anchor="_Toc195177220" w:history="1">
            <w:r w:rsidRPr="00AA612D">
              <w:rPr>
                <w:rStyle w:val="Hyperlink"/>
              </w:rPr>
              <w:t>Approval and Implementation</w:t>
            </w:r>
            <w:r>
              <w:rPr>
                <w:webHidden/>
              </w:rPr>
              <w:tab/>
            </w:r>
            <w:r>
              <w:rPr>
                <w:webHidden/>
              </w:rPr>
              <w:fldChar w:fldCharType="begin"/>
            </w:r>
            <w:r>
              <w:rPr>
                <w:webHidden/>
              </w:rPr>
              <w:instrText xml:space="preserve"> PAGEREF _Toc195177220 \h </w:instrText>
            </w:r>
            <w:r>
              <w:rPr>
                <w:webHidden/>
              </w:rPr>
            </w:r>
            <w:r>
              <w:rPr>
                <w:webHidden/>
              </w:rPr>
              <w:fldChar w:fldCharType="separate"/>
            </w:r>
            <w:r>
              <w:rPr>
                <w:webHidden/>
              </w:rPr>
              <w:t>6</w:t>
            </w:r>
            <w:r>
              <w:rPr>
                <w:webHidden/>
              </w:rPr>
              <w:fldChar w:fldCharType="end"/>
            </w:r>
          </w:hyperlink>
        </w:p>
        <w:p w14:paraId="520F4ECD" w14:textId="0F2B5ACA" w:rsidR="00720475" w:rsidRDefault="00720475">
          <w:pPr>
            <w:pStyle w:val="TOC1"/>
            <w:rPr>
              <w:rFonts w:asciiTheme="minorHAnsi" w:eastAsiaTheme="minorEastAsia" w:hAnsiTheme="minorHAnsi" w:cstheme="minorBidi"/>
              <w:b w:val="0"/>
              <w:bCs w:val="0"/>
            </w:rPr>
          </w:pPr>
          <w:hyperlink w:anchor="_Toc195177221" w:history="1">
            <w:r w:rsidRPr="00AA612D">
              <w:rPr>
                <w:rStyle w:val="Hyperlink"/>
              </w:rPr>
              <w:t>Record of Changes</w:t>
            </w:r>
            <w:r>
              <w:rPr>
                <w:webHidden/>
              </w:rPr>
              <w:tab/>
            </w:r>
            <w:r>
              <w:rPr>
                <w:webHidden/>
              </w:rPr>
              <w:fldChar w:fldCharType="begin"/>
            </w:r>
            <w:r>
              <w:rPr>
                <w:webHidden/>
              </w:rPr>
              <w:instrText xml:space="preserve"> PAGEREF _Toc195177221 \h </w:instrText>
            </w:r>
            <w:r>
              <w:rPr>
                <w:webHidden/>
              </w:rPr>
            </w:r>
            <w:r>
              <w:rPr>
                <w:webHidden/>
              </w:rPr>
              <w:fldChar w:fldCharType="separate"/>
            </w:r>
            <w:r>
              <w:rPr>
                <w:webHidden/>
              </w:rPr>
              <w:t>7</w:t>
            </w:r>
            <w:r>
              <w:rPr>
                <w:webHidden/>
              </w:rPr>
              <w:fldChar w:fldCharType="end"/>
            </w:r>
          </w:hyperlink>
        </w:p>
        <w:p w14:paraId="304EEFCE" w14:textId="03594285" w:rsidR="00720475" w:rsidRDefault="00720475">
          <w:pPr>
            <w:pStyle w:val="TOC1"/>
            <w:rPr>
              <w:rFonts w:asciiTheme="minorHAnsi" w:eastAsiaTheme="minorEastAsia" w:hAnsiTheme="minorHAnsi" w:cstheme="minorBidi"/>
              <w:b w:val="0"/>
              <w:bCs w:val="0"/>
            </w:rPr>
          </w:pPr>
          <w:hyperlink w:anchor="_Toc195177222" w:history="1">
            <w:r w:rsidRPr="00AA612D">
              <w:rPr>
                <w:rStyle w:val="Hyperlink"/>
              </w:rPr>
              <w:t>Record of Distribution</w:t>
            </w:r>
            <w:r>
              <w:rPr>
                <w:webHidden/>
              </w:rPr>
              <w:tab/>
            </w:r>
            <w:r>
              <w:rPr>
                <w:webHidden/>
              </w:rPr>
              <w:fldChar w:fldCharType="begin"/>
            </w:r>
            <w:r>
              <w:rPr>
                <w:webHidden/>
              </w:rPr>
              <w:instrText xml:space="preserve"> PAGEREF _Toc195177222 \h </w:instrText>
            </w:r>
            <w:r>
              <w:rPr>
                <w:webHidden/>
              </w:rPr>
            </w:r>
            <w:r>
              <w:rPr>
                <w:webHidden/>
              </w:rPr>
              <w:fldChar w:fldCharType="separate"/>
            </w:r>
            <w:r>
              <w:rPr>
                <w:webHidden/>
              </w:rPr>
              <w:t>8</w:t>
            </w:r>
            <w:r>
              <w:rPr>
                <w:webHidden/>
              </w:rPr>
              <w:fldChar w:fldCharType="end"/>
            </w:r>
          </w:hyperlink>
        </w:p>
        <w:p w14:paraId="5F5289CD" w14:textId="4D0EB9A2" w:rsidR="00720475" w:rsidRDefault="00720475">
          <w:pPr>
            <w:pStyle w:val="TOC1"/>
            <w:rPr>
              <w:rFonts w:asciiTheme="minorHAnsi" w:eastAsiaTheme="minorEastAsia" w:hAnsiTheme="minorHAnsi" w:cstheme="minorBidi"/>
              <w:b w:val="0"/>
              <w:bCs w:val="0"/>
            </w:rPr>
          </w:pPr>
          <w:hyperlink w:anchor="_Toc195177223" w:history="1">
            <w:r w:rsidRPr="00AA612D">
              <w:rPr>
                <w:rStyle w:val="Hyperlink"/>
              </w:rPr>
              <w:t>Introduction</w:t>
            </w:r>
            <w:r>
              <w:rPr>
                <w:webHidden/>
              </w:rPr>
              <w:tab/>
            </w:r>
            <w:r>
              <w:rPr>
                <w:webHidden/>
              </w:rPr>
              <w:fldChar w:fldCharType="begin"/>
            </w:r>
            <w:r>
              <w:rPr>
                <w:webHidden/>
              </w:rPr>
              <w:instrText xml:space="preserve"> PAGEREF _Toc195177223 \h </w:instrText>
            </w:r>
            <w:r>
              <w:rPr>
                <w:webHidden/>
              </w:rPr>
            </w:r>
            <w:r>
              <w:rPr>
                <w:webHidden/>
              </w:rPr>
              <w:fldChar w:fldCharType="separate"/>
            </w:r>
            <w:r>
              <w:rPr>
                <w:webHidden/>
              </w:rPr>
              <w:t>9</w:t>
            </w:r>
            <w:r>
              <w:rPr>
                <w:webHidden/>
              </w:rPr>
              <w:fldChar w:fldCharType="end"/>
            </w:r>
          </w:hyperlink>
        </w:p>
        <w:p w14:paraId="7C7D60C0" w14:textId="2E2915AB" w:rsidR="00720475" w:rsidRDefault="00720475">
          <w:pPr>
            <w:pStyle w:val="TOC2"/>
            <w:tabs>
              <w:tab w:val="right" w:leader="dot" w:pos="9350"/>
            </w:tabs>
            <w:rPr>
              <w:rFonts w:eastAsiaTheme="minorEastAsia"/>
              <w:noProof/>
            </w:rPr>
          </w:pPr>
          <w:hyperlink w:anchor="_Toc195177224" w:history="1">
            <w:r w:rsidRPr="00AA612D">
              <w:rPr>
                <w:rStyle w:val="Hyperlink"/>
                <w:rFonts w:ascii="Calibri" w:hAnsi="Calibri" w:cs="Calibri"/>
                <w:b/>
                <w:bCs/>
                <w:noProof/>
              </w:rPr>
              <w:t>Purpose</w:t>
            </w:r>
            <w:r>
              <w:rPr>
                <w:noProof/>
                <w:webHidden/>
              </w:rPr>
              <w:tab/>
            </w:r>
            <w:r>
              <w:rPr>
                <w:noProof/>
                <w:webHidden/>
              </w:rPr>
              <w:fldChar w:fldCharType="begin"/>
            </w:r>
            <w:r>
              <w:rPr>
                <w:noProof/>
                <w:webHidden/>
              </w:rPr>
              <w:instrText xml:space="preserve"> PAGEREF _Toc195177224 \h </w:instrText>
            </w:r>
            <w:r>
              <w:rPr>
                <w:noProof/>
                <w:webHidden/>
              </w:rPr>
            </w:r>
            <w:r>
              <w:rPr>
                <w:noProof/>
                <w:webHidden/>
              </w:rPr>
              <w:fldChar w:fldCharType="separate"/>
            </w:r>
            <w:r>
              <w:rPr>
                <w:noProof/>
                <w:webHidden/>
              </w:rPr>
              <w:t>9</w:t>
            </w:r>
            <w:r>
              <w:rPr>
                <w:noProof/>
                <w:webHidden/>
              </w:rPr>
              <w:fldChar w:fldCharType="end"/>
            </w:r>
          </w:hyperlink>
        </w:p>
        <w:p w14:paraId="70F59970" w14:textId="6CAEAC1E" w:rsidR="00720475" w:rsidRDefault="00720475">
          <w:pPr>
            <w:pStyle w:val="TOC2"/>
            <w:tabs>
              <w:tab w:val="right" w:leader="dot" w:pos="9350"/>
            </w:tabs>
            <w:rPr>
              <w:rFonts w:eastAsiaTheme="minorEastAsia"/>
              <w:noProof/>
            </w:rPr>
          </w:pPr>
          <w:hyperlink w:anchor="_Toc195177225" w:history="1">
            <w:r w:rsidRPr="00AA612D">
              <w:rPr>
                <w:rStyle w:val="Hyperlink"/>
                <w:rFonts w:ascii="Calibri" w:hAnsi="Calibri" w:cs="Calibri"/>
                <w:b/>
                <w:bCs/>
                <w:noProof/>
              </w:rPr>
              <w:t>Scope</w:t>
            </w:r>
            <w:r>
              <w:rPr>
                <w:noProof/>
                <w:webHidden/>
              </w:rPr>
              <w:tab/>
            </w:r>
            <w:r>
              <w:rPr>
                <w:noProof/>
                <w:webHidden/>
              </w:rPr>
              <w:fldChar w:fldCharType="begin"/>
            </w:r>
            <w:r>
              <w:rPr>
                <w:noProof/>
                <w:webHidden/>
              </w:rPr>
              <w:instrText xml:space="preserve"> PAGEREF _Toc195177225 \h </w:instrText>
            </w:r>
            <w:r>
              <w:rPr>
                <w:noProof/>
                <w:webHidden/>
              </w:rPr>
            </w:r>
            <w:r>
              <w:rPr>
                <w:noProof/>
                <w:webHidden/>
              </w:rPr>
              <w:fldChar w:fldCharType="separate"/>
            </w:r>
            <w:r>
              <w:rPr>
                <w:noProof/>
                <w:webHidden/>
              </w:rPr>
              <w:t>9</w:t>
            </w:r>
            <w:r>
              <w:rPr>
                <w:noProof/>
                <w:webHidden/>
              </w:rPr>
              <w:fldChar w:fldCharType="end"/>
            </w:r>
          </w:hyperlink>
        </w:p>
        <w:p w14:paraId="190C48EA" w14:textId="1CADF975" w:rsidR="00720475" w:rsidRDefault="00720475">
          <w:pPr>
            <w:pStyle w:val="TOC2"/>
            <w:tabs>
              <w:tab w:val="right" w:leader="dot" w:pos="9350"/>
            </w:tabs>
            <w:rPr>
              <w:rFonts w:eastAsiaTheme="minorEastAsia"/>
              <w:noProof/>
            </w:rPr>
          </w:pPr>
          <w:hyperlink w:anchor="_Toc195177226" w:history="1">
            <w:r w:rsidRPr="00AA612D">
              <w:rPr>
                <w:rStyle w:val="Hyperlink"/>
                <w:rFonts w:ascii="Calibri" w:hAnsi="Calibri" w:cs="Calibri"/>
                <w:b/>
                <w:bCs/>
                <w:noProof/>
              </w:rPr>
              <w:t>Situation Overview</w:t>
            </w:r>
            <w:r>
              <w:rPr>
                <w:noProof/>
                <w:webHidden/>
              </w:rPr>
              <w:tab/>
            </w:r>
            <w:r>
              <w:rPr>
                <w:noProof/>
                <w:webHidden/>
              </w:rPr>
              <w:fldChar w:fldCharType="begin"/>
            </w:r>
            <w:r>
              <w:rPr>
                <w:noProof/>
                <w:webHidden/>
              </w:rPr>
              <w:instrText xml:space="preserve"> PAGEREF _Toc195177226 \h </w:instrText>
            </w:r>
            <w:r>
              <w:rPr>
                <w:noProof/>
                <w:webHidden/>
              </w:rPr>
            </w:r>
            <w:r>
              <w:rPr>
                <w:noProof/>
                <w:webHidden/>
              </w:rPr>
              <w:fldChar w:fldCharType="separate"/>
            </w:r>
            <w:r>
              <w:rPr>
                <w:noProof/>
                <w:webHidden/>
              </w:rPr>
              <w:t>9</w:t>
            </w:r>
            <w:r>
              <w:rPr>
                <w:noProof/>
                <w:webHidden/>
              </w:rPr>
              <w:fldChar w:fldCharType="end"/>
            </w:r>
          </w:hyperlink>
        </w:p>
        <w:p w14:paraId="0755E9CA" w14:textId="30D1DC7F" w:rsidR="00720475" w:rsidRDefault="00720475">
          <w:pPr>
            <w:pStyle w:val="TOC3"/>
            <w:tabs>
              <w:tab w:val="right" w:leader="dot" w:pos="9350"/>
            </w:tabs>
            <w:rPr>
              <w:rFonts w:eastAsiaTheme="minorEastAsia"/>
              <w:noProof/>
            </w:rPr>
          </w:pPr>
          <w:hyperlink w:anchor="_Toc195177227" w:history="1">
            <w:r w:rsidRPr="00AA612D">
              <w:rPr>
                <w:rStyle w:val="Hyperlink"/>
                <w:rFonts w:ascii="Calibri" w:hAnsi="Calibri" w:cs="Calibri"/>
                <w:b/>
                <w:bCs/>
                <w:noProof/>
              </w:rPr>
              <w:t>Hazard Assessment Summary</w:t>
            </w:r>
            <w:r>
              <w:rPr>
                <w:noProof/>
                <w:webHidden/>
              </w:rPr>
              <w:tab/>
            </w:r>
            <w:r>
              <w:rPr>
                <w:noProof/>
                <w:webHidden/>
              </w:rPr>
              <w:fldChar w:fldCharType="begin"/>
            </w:r>
            <w:r>
              <w:rPr>
                <w:noProof/>
                <w:webHidden/>
              </w:rPr>
              <w:instrText xml:space="preserve"> PAGEREF _Toc195177227 \h </w:instrText>
            </w:r>
            <w:r>
              <w:rPr>
                <w:noProof/>
                <w:webHidden/>
              </w:rPr>
            </w:r>
            <w:r>
              <w:rPr>
                <w:noProof/>
                <w:webHidden/>
              </w:rPr>
              <w:fldChar w:fldCharType="separate"/>
            </w:r>
            <w:r>
              <w:rPr>
                <w:noProof/>
                <w:webHidden/>
              </w:rPr>
              <w:t>10</w:t>
            </w:r>
            <w:r>
              <w:rPr>
                <w:noProof/>
                <w:webHidden/>
              </w:rPr>
              <w:fldChar w:fldCharType="end"/>
            </w:r>
          </w:hyperlink>
        </w:p>
        <w:p w14:paraId="05F6A761" w14:textId="5419D4D5" w:rsidR="00720475" w:rsidRDefault="00720475">
          <w:pPr>
            <w:pStyle w:val="TOC2"/>
            <w:tabs>
              <w:tab w:val="right" w:leader="dot" w:pos="9350"/>
            </w:tabs>
            <w:rPr>
              <w:rFonts w:eastAsiaTheme="minorEastAsia"/>
              <w:noProof/>
            </w:rPr>
          </w:pPr>
          <w:hyperlink w:anchor="_Toc195177228" w:history="1">
            <w:r w:rsidRPr="00AA612D">
              <w:rPr>
                <w:rStyle w:val="Hyperlink"/>
                <w:rFonts w:ascii="Calibri" w:hAnsi="Calibri" w:cs="Calibri"/>
                <w:b/>
                <w:bCs/>
                <w:noProof/>
              </w:rPr>
              <w:t>Planning Assumptions</w:t>
            </w:r>
            <w:r>
              <w:rPr>
                <w:noProof/>
                <w:webHidden/>
              </w:rPr>
              <w:tab/>
            </w:r>
            <w:r>
              <w:rPr>
                <w:noProof/>
                <w:webHidden/>
              </w:rPr>
              <w:fldChar w:fldCharType="begin"/>
            </w:r>
            <w:r>
              <w:rPr>
                <w:noProof/>
                <w:webHidden/>
              </w:rPr>
              <w:instrText xml:space="preserve"> PAGEREF _Toc195177228 \h </w:instrText>
            </w:r>
            <w:r>
              <w:rPr>
                <w:noProof/>
                <w:webHidden/>
              </w:rPr>
            </w:r>
            <w:r>
              <w:rPr>
                <w:noProof/>
                <w:webHidden/>
              </w:rPr>
              <w:fldChar w:fldCharType="separate"/>
            </w:r>
            <w:r>
              <w:rPr>
                <w:noProof/>
                <w:webHidden/>
              </w:rPr>
              <w:t>10</w:t>
            </w:r>
            <w:r>
              <w:rPr>
                <w:noProof/>
                <w:webHidden/>
              </w:rPr>
              <w:fldChar w:fldCharType="end"/>
            </w:r>
          </w:hyperlink>
        </w:p>
        <w:p w14:paraId="627FE22B" w14:textId="37484BC1" w:rsidR="00720475" w:rsidRDefault="00720475">
          <w:pPr>
            <w:pStyle w:val="TOC1"/>
            <w:rPr>
              <w:rFonts w:asciiTheme="minorHAnsi" w:eastAsiaTheme="minorEastAsia" w:hAnsiTheme="minorHAnsi" w:cstheme="minorBidi"/>
              <w:b w:val="0"/>
              <w:bCs w:val="0"/>
            </w:rPr>
          </w:pPr>
          <w:hyperlink w:anchor="_Toc195177229" w:history="1">
            <w:r w:rsidRPr="00AA612D">
              <w:rPr>
                <w:rStyle w:val="Hyperlink"/>
              </w:rPr>
              <w:t>Concept of Operations</w:t>
            </w:r>
            <w:r>
              <w:rPr>
                <w:webHidden/>
              </w:rPr>
              <w:tab/>
            </w:r>
            <w:r>
              <w:rPr>
                <w:webHidden/>
              </w:rPr>
              <w:fldChar w:fldCharType="begin"/>
            </w:r>
            <w:r>
              <w:rPr>
                <w:webHidden/>
              </w:rPr>
              <w:instrText xml:space="preserve"> PAGEREF _Toc195177229 \h </w:instrText>
            </w:r>
            <w:r>
              <w:rPr>
                <w:webHidden/>
              </w:rPr>
            </w:r>
            <w:r>
              <w:rPr>
                <w:webHidden/>
              </w:rPr>
              <w:fldChar w:fldCharType="separate"/>
            </w:r>
            <w:r>
              <w:rPr>
                <w:webHidden/>
              </w:rPr>
              <w:t>11</w:t>
            </w:r>
            <w:r>
              <w:rPr>
                <w:webHidden/>
              </w:rPr>
              <w:fldChar w:fldCharType="end"/>
            </w:r>
          </w:hyperlink>
        </w:p>
        <w:p w14:paraId="5F1472B9" w14:textId="050D7074" w:rsidR="00720475" w:rsidRDefault="00720475">
          <w:pPr>
            <w:pStyle w:val="TOC2"/>
            <w:tabs>
              <w:tab w:val="right" w:leader="dot" w:pos="9350"/>
            </w:tabs>
            <w:rPr>
              <w:rFonts w:eastAsiaTheme="minorEastAsia"/>
              <w:noProof/>
            </w:rPr>
          </w:pPr>
          <w:hyperlink w:anchor="_Toc195177230" w:history="1">
            <w:r w:rsidRPr="00AA612D">
              <w:rPr>
                <w:rStyle w:val="Hyperlink"/>
                <w:rFonts w:ascii="Calibri" w:hAnsi="Calibri" w:cs="Calibri"/>
                <w:b/>
                <w:bCs/>
                <w:noProof/>
              </w:rPr>
              <w:t>General</w:t>
            </w:r>
            <w:r>
              <w:rPr>
                <w:noProof/>
                <w:webHidden/>
              </w:rPr>
              <w:tab/>
            </w:r>
            <w:r>
              <w:rPr>
                <w:noProof/>
                <w:webHidden/>
              </w:rPr>
              <w:fldChar w:fldCharType="begin"/>
            </w:r>
            <w:r>
              <w:rPr>
                <w:noProof/>
                <w:webHidden/>
              </w:rPr>
              <w:instrText xml:space="preserve"> PAGEREF _Toc195177230 \h </w:instrText>
            </w:r>
            <w:r>
              <w:rPr>
                <w:noProof/>
                <w:webHidden/>
              </w:rPr>
            </w:r>
            <w:r>
              <w:rPr>
                <w:noProof/>
                <w:webHidden/>
              </w:rPr>
              <w:fldChar w:fldCharType="separate"/>
            </w:r>
            <w:r>
              <w:rPr>
                <w:noProof/>
                <w:webHidden/>
              </w:rPr>
              <w:t>11</w:t>
            </w:r>
            <w:r>
              <w:rPr>
                <w:noProof/>
                <w:webHidden/>
              </w:rPr>
              <w:fldChar w:fldCharType="end"/>
            </w:r>
          </w:hyperlink>
        </w:p>
        <w:p w14:paraId="2E81FAA6" w14:textId="2D220266" w:rsidR="00720475" w:rsidRDefault="00720475">
          <w:pPr>
            <w:pStyle w:val="TOC3"/>
            <w:tabs>
              <w:tab w:val="right" w:leader="dot" w:pos="9350"/>
            </w:tabs>
            <w:rPr>
              <w:rFonts w:eastAsiaTheme="minorEastAsia"/>
              <w:noProof/>
            </w:rPr>
          </w:pPr>
          <w:hyperlink w:anchor="_Toc195177231" w:history="1">
            <w:r w:rsidRPr="00AA612D">
              <w:rPr>
                <w:rStyle w:val="Hyperlink"/>
                <w:rFonts w:ascii="Calibri" w:hAnsi="Calibri" w:cs="Calibri"/>
                <w:b/>
                <w:bCs/>
                <w:noProof/>
              </w:rPr>
              <w:t>Plan Activation</w:t>
            </w:r>
            <w:r>
              <w:rPr>
                <w:noProof/>
                <w:webHidden/>
              </w:rPr>
              <w:tab/>
            </w:r>
            <w:r>
              <w:rPr>
                <w:noProof/>
                <w:webHidden/>
              </w:rPr>
              <w:fldChar w:fldCharType="begin"/>
            </w:r>
            <w:r>
              <w:rPr>
                <w:noProof/>
                <w:webHidden/>
              </w:rPr>
              <w:instrText xml:space="preserve"> PAGEREF _Toc195177231 \h </w:instrText>
            </w:r>
            <w:r>
              <w:rPr>
                <w:noProof/>
                <w:webHidden/>
              </w:rPr>
            </w:r>
            <w:r>
              <w:rPr>
                <w:noProof/>
                <w:webHidden/>
              </w:rPr>
              <w:fldChar w:fldCharType="separate"/>
            </w:r>
            <w:r>
              <w:rPr>
                <w:noProof/>
                <w:webHidden/>
              </w:rPr>
              <w:t>11</w:t>
            </w:r>
            <w:r>
              <w:rPr>
                <w:noProof/>
                <w:webHidden/>
              </w:rPr>
              <w:fldChar w:fldCharType="end"/>
            </w:r>
          </w:hyperlink>
        </w:p>
        <w:p w14:paraId="4B798B2B" w14:textId="5144E065" w:rsidR="00720475" w:rsidRDefault="00720475">
          <w:pPr>
            <w:pStyle w:val="TOC2"/>
            <w:tabs>
              <w:tab w:val="right" w:leader="dot" w:pos="9350"/>
            </w:tabs>
            <w:rPr>
              <w:rFonts w:eastAsiaTheme="minorEastAsia"/>
              <w:noProof/>
            </w:rPr>
          </w:pPr>
          <w:hyperlink w:anchor="_Toc195177232" w:history="1">
            <w:r w:rsidRPr="00AA612D">
              <w:rPr>
                <w:rStyle w:val="Hyperlink"/>
                <w:rFonts w:ascii="Calibri" w:hAnsi="Calibri" w:cs="Calibri"/>
                <w:b/>
                <w:bCs/>
                <w:noProof/>
              </w:rPr>
              <w:t>Whole Community Involvement</w:t>
            </w:r>
            <w:r>
              <w:rPr>
                <w:noProof/>
                <w:webHidden/>
              </w:rPr>
              <w:tab/>
            </w:r>
            <w:r>
              <w:rPr>
                <w:noProof/>
                <w:webHidden/>
              </w:rPr>
              <w:fldChar w:fldCharType="begin"/>
            </w:r>
            <w:r>
              <w:rPr>
                <w:noProof/>
                <w:webHidden/>
              </w:rPr>
              <w:instrText xml:space="preserve"> PAGEREF _Toc195177232 \h </w:instrText>
            </w:r>
            <w:r>
              <w:rPr>
                <w:noProof/>
                <w:webHidden/>
              </w:rPr>
            </w:r>
            <w:r>
              <w:rPr>
                <w:noProof/>
                <w:webHidden/>
              </w:rPr>
              <w:fldChar w:fldCharType="separate"/>
            </w:r>
            <w:r>
              <w:rPr>
                <w:noProof/>
                <w:webHidden/>
              </w:rPr>
              <w:t>11</w:t>
            </w:r>
            <w:r>
              <w:rPr>
                <w:noProof/>
                <w:webHidden/>
              </w:rPr>
              <w:fldChar w:fldCharType="end"/>
            </w:r>
          </w:hyperlink>
        </w:p>
        <w:p w14:paraId="10DCDACC" w14:textId="653FBC46" w:rsidR="00720475" w:rsidRDefault="00720475">
          <w:pPr>
            <w:pStyle w:val="TOC2"/>
            <w:tabs>
              <w:tab w:val="right" w:leader="dot" w:pos="9350"/>
            </w:tabs>
            <w:rPr>
              <w:rFonts w:eastAsiaTheme="minorEastAsia"/>
              <w:noProof/>
            </w:rPr>
          </w:pPr>
          <w:hyperlink w:anchor="_Toc195177233" w:history="1">
            <w:r w:rsidRPr="00AA612D">
              <w:rPr>
                <w:rStyle w:val="Hyperlink"/>
                <w:rFonts w:ascii="Calibri" w:hAnsi="Calibri" w:cs="Calibri"/>
                <w:b/>
                <w:bCs/>
                <w:noProof/>
              </w:rPr>
              <w:t>Operational Objectives</w:t>
            </w:r>
            <w:r>
              <w:rPr>
                <w:noProof/>
                <w:webHidden/>
              </w:rPr>
              <w:tab/>
            </w:r>
            <w:r>
              <w:rPr>
                <w:noProof/>
                <w:webHidden/>
              </w:rPr>
              <w:fldChar w:fldCharType="begin"/>
            </w:r>
            <w:r>
              <w:rPr>
                <w:noProof/>
                <w:webHidden/>
              </w:rPr>
              <w:instrText xml:space="preserve"> PAGEREF _Toc195177233 \h </w:instrText>
            </w:r>
            <w:r>
              <w:rPr>
                <w:noProof/>
                <w:webHidden/>
              </w:rPr>
            </w:r>
            <w:r>
              <w:rPr>
                <w:noProof/>
                <w:webHidden/>
              </w:rPr>
              <w:fldChar w:fldCharType="separate"/>
            </w:r>
            <w:r>
              <w:rPr>
                <w:noProof/>
                <w:webHidden/>
              </w:rPr>
              <w:t>12</w:t>
            </w:r>
            <w:r>
              <w:rPr>
                <w:noProof/>
                <w:webHidden/>
              </w:rPr>
              <w:fldChar w:fldCharType="end"/>
            </w:r>
          </w:hyperlink>
        </w:p>
        <w:p w14:paraId="03C2865A" w14:textId="792AC521" w:rsidR="00720475" w:rsidRDefault="00720475">
          <w:pPr>
            <w:pStyle w:val="TOC3"/>
            <w:tabs>
              <w:tab w:val="right" w:leader="dot" w:pos="9350"/>
            </w:tabs>
            <w:rPr>
              <w:rFonts w:eastAsiaTheme="minorEastAsia"/>
              <w:noProof/>
            </w:rPr>
          </w:pPr>
          <w:hyperlink w:anchor="_Toc195177234" w:history="1">
            <w:r w:rsidRPr="00AA612D">
              <w:rPr>
                <w:rStyle w:val="Hyperlink"/>
                <w:rFonts w:ascii="Calibri" w:hAnsi="Calibri" w:cs="Calibri"/>
                <w:b/>
                <w:bCs/>
                <w:noProof/>
              </w:rPr>
              <w:t>Incident Management</w:t>
            </w:r>
            <w:r>
              <w:rPr>
                <w:noProof/>
                <w:webHidden/>
              </w:rPr>
              <w:tab/>
            </w:r>
            <w:r>
              <w:rPr>
                <w:noProof/>
                <w:webHidden/>
              </w:rPr>
              <w:fldChar w:fldCharType="begin"/>
            </w:r>
            <w:r>
              <w:rPr>
                <w:noProof/>
                <w:webHidden/>
              </w:rPr>
              <w:instrText xml:space="preserve"> PAGEREF _Toc195177234 \h </w:instrText>
            </w:r>
            <w:r>
              <w:rPr>
                <w:noProof/>
                <w:webHidden/>
              </w:rPr>
            </w:r>
            <w:r>
              <w:rPr>
                <w:noProof/>
                <w:webHidden/>
              </w:rPr>
              <w:fldChar w:fldCharType="separate"/>
            </w:r>
            <w:r>
              <w:rPr>
                <w:noProof/>
                <w:webHidden/>
              </w:rPr>
              <w:t>13</w:t>
            </w:r>
            <w:r>
              <w:rPr>
                <w:noProof/>
                <w:webHidden/>
              </w:rPr>
              <w:fldChar w:fldCharType="end"/>
            </w:r>
          </w:hyperlink>
        </w:p>
        <w:p w14:paraId="58A8CDB0" w14:textId="177B24A2" w:rsidR="00720475" w:rsidRDefault="00720475">
          <w:pPr>
            <w:pStyle w:val="TOC3"/>
            <w:tabs>
              <w:tab w:val="right" w:leader="dot" w:pos="9350"/>
            </w:tabs>
            <w:rPr>
              <w:rFonts w:eastAsiaTheme="minorEastAsia"/>
              <w:noProof/>
            </w:rPr>
          </w:pPr>
          <w:hyperlink w:anchor="_Toc195177235" w:history="1">
            <w:r w:rsidRPr="00AA612D">
              <w:rPr>
                <w:rStyle w:val="Hyperlink"/>
                <w:rFonts w:ascii="Calibri" w:hAnsi="Calibri" w:cs="Calibri"/>
                <w:b/>
                <w:bCs/>
                <w:noProof/>
              </w:rPr>
              <w:t>NIMS Components to Achieve Priorities</w:t>
            </w:r>
            <w:r>
              <w:rPr>
                <w:noProof/>
                <w:webHidden/>
              </w:rPr>
              <w:tab/>
            </w:r>
            <w:r>
              <w:rPr>
                <w:noProof/>
                <w:webHidden/>
              </w:rPr>
              <w:fldChar w:fldCharType="begin"/>
            </w:r>
            <w:r>
              <w:rPr>
                <w:noProof/>
                <w:webHidden/>
              </w:rPr>
              <w:instrText xml:space="preserve"> PAGEREF _Toc195177235 \h </w:instrText>
            </w:r>
            <w:r>
              <w:rPr>
                <w:noProof/>
                <w:webHidden/>
              </w:rPr>
            </w:r>
            <w:r>
              <w:rPr>
                <w:noProof/>
                <w:webHidden/>
              </w:rPr>
              <w:fldChar w:fldCharType="separate"/>
            </w:r>
            <w:r>
              <w:rPr>
                <w:noProof/>
                <w:webHidden/>
              </w:rPr>
              <w:t>13</w:t>
            </w:r>
            <w:r>
              <w:rPr>
                <w:noProof/>
                <w:webHidden/>
              </w:rPr>
              <w:fldChar w:fldCharType="end"/>
            </w:r>
          </w:hyperlink>
        </w:p>
        <w:p w14:paraId="5EE7AC1B" w14:textId="2091AA5B" w:rsidR="00720475" w:rsidRDefault="00720475">
          <w:pPr>
            <w:pStyle w:val="TOC3"/>
            <w:tabs>
              <w:tab w:val="right" w:leader="dot" w:pos="9350"/>
            </w:tabs>
            <w:rPr>
              <w:rFonts w:eastAsiaTheme="minorEastAsia"/>
              <w:noProof/>
            </w:rPr>
          </w:pPr>
          <w:hyperlink w:anchor="_Toc195177236" w:history="1">
            <w:r w:rsidRPr="00AA612D">
              <w:rPr>
                <w:rStyle w:val="Hyperlink"/>
                <w:rFonts w:ascii="Calibri" w:hAnsi="Calibri" w:cs="Calibri"/>
                <w:b/>
                <w:bCs/>
                <w:noProof/>
              </w:rPr>
              <w:t>Request for a Proclamation of Emergency</w:t>
            </w:r>
            <w:r>
              <w:rPr>
                <w:noProof/>
                <w:webHidden/>
              </w:rPr>
              <w:tab/>
            </w:r>
            <w:r>
              <w:rPr>
                <w:noProof/>
                <w:webHidden/>
              </w:rPr>
              <w:fldChar w:fldCharType="begin"/>
            </w:r>
            <w:r>
              <w:rPr>
                <w:noProof/>
                <w:webHidden/>
              </w:rPr>
              <w:instrText xml:space="preserve"> PAGEREF _Toc195177236 \h </w:instrText>
            </w:r>
            <w:r>
              <w:rPr>
                <w:noProof/>
                <w:webHidden/>
              </w:rPr>
            </w:r>
            <w:r>
              <w:rPr>
                <w:noProof/>
                <w:webHidden/>
              </w:rPr>
              <w:fldChar w:fldCharType="separate"/>
            </w:r>
            <w:r>
              <w:rPr>
                <w:noProof/>
                <w:webHidden/>
              </w:rPr>
              <w:t>13</w:t>
            </w:r>
            <w:r>
              <w:rPr>
                <w:noProof/>
                <w:webHidden/>
              </w:rPr>
              <w:fldChar w:fldCharType="end"/>
            </w:r>
          </w:hyperlink>
        </w:p>
        <w:p w14:paraId="78C27979" w14:textId="2A6F87FC" w:rsidR="00720475" w:rsidRDefault="00720475">
          <w:pPr>
            <w:pStyle w:val="TOC1"/>
            <w:rPr>
              <w:rFonts w:asciiTheme="minorHAnsi" w:eastAsiaTheme="minorEastAsia" w:hAnsiTheme="minorHAnsi" w:cstheme="minorBidi"/>
              <w:b w:val="0"/>
              <w:bCs w:val="0"/>
            </w:rPr>
          </w:pPr>
          <w:hyperlink w:anchor="_Toc195177237" w:history="1">
            <w:r w:rsidRPr="00AA612D">
              <w:rPr>
                <w:rStyle w:val="Hyperlink"/>
              </w:rPr>
              <w:t>Direction, Control, and Coordination</w:t>
            </w:r>
            <w:r>
              <w:rPr>
                <w:webHidden/>
              </w:rPr>
              <w:tab/>
            </w:r>
            <w:r>
              <w:rPr>
                <w:webHidden/>
              </w:rPr>
              <w:fldChar w:fldCharType="begin"/>
            </w:r>
            <w:r>
              <w:rPr>
                <w:webHidden/>
              </w:rPr>
              <w:instrText xml:space="preserve"> PAGEREF _Toc195177237 \h </w:instrText>
            </w:r>
            <w:r>
              <w:rPr>
                <w:webHidden/>
              </w:rPr>
            </w:r>
            <w:r>
              <w:rPr>
                <w:webHidden/>
              </w:rPr>
              <w:fldChar w:fldCharType="separate"/>
            </w:r>
            <w:r>
              <w:rPr>
                <w:webHidden/>
              </w:rPr>
              <w:t>13</w:t>
            </w:r>
            <w:r>
              <w:rPr>
                <w:webHidden/>
              </w:rPr>
              <w:fldChar w:fldCharType="end"/>
            </w:r>
          </w:hyperlink>
        </w:p>
        <w:p w14:paraId="57BB05DA" w14:textId="4AFE4135" w:rsidR="00720475" w:rsidRDefault="00720475">
          <w:pPr>
            <w:pStyle w:val="TOC2"/>
            <w:tabs>
              <w:tab w:val="right" w:leader="dot" w:pos="9350"/>
            </w:tabs>
            <w:rPr>
              <w:rFonts w:eastAsiaTheme="minorEastAsia"/>
              <w:noProof/>
            </w:rPr>
          </w:pPr>
          <w:hyperlink w:anchor="_Toc195177238" w:history="1">
            <w:r w:rsidRPr="00AA612D">
              <w:rPr>
                <w:rStyle w:val="Hyperlink"/>
                <w:rFonts w:ascii="Calibri" w:hAnsi="Calibri" w:cs="Calibri"/>
                <w:b/>
                <w:bCs/>
                <w:noProof/>
              </w:rPr>
              <w:t>Multi-Jurisdictional Coordination</w:t>
            </w:r>
            <w:r>
              <w:rPr>
                <w:noProof/>
                <w:webHidden/>
              </w:rPr>
              <w:tab/>
            </w:r>
            <w:r>
              <w:rPr>
                <w:noProof/>
                <w:webHidden/>
              </w:rPr>
              <w:fldChar w:fldCharType="begin"/>
            </w:r>
            <w:r>
              <w:rPr>
                <w:noProof/>
                <w:webHidden/>
              </w:rPr>
              <w:instrText xml:space="preserve"> PAGEREF _Toc195177238 \h </w:instrText>
            </w:r>
            <w:r>
              <w:rPr>
                <w:noProof/>
                <w:webHidden/>
              </w:rPr>
            </w:r>
            <w:r>
              <w:rPr>
                <w:noProof/>
                <w:webHidden/>
              </w:rPr>
              <w:fldChar w:fldCharType="separate"/>
            </w:r>
            <w:r>
              <w:rPr>
                <w:noProof/>
                <w:webHidden/>
              </w:rPr>
              <w:t>14</w:t>
            </w:r>
            <w:r>
              <w:rPr>
                <w:noProof/>
                <w:webHidden/>
              </w:rPr>
              <w:fldChar w:fldCharType="end"/>
            </w:r>
          </w:hyperlink>
        </w:p>
        <w:p w14:paraId="3CDC4F71" w14:textId="305A78B9" w:rsidR="00720475" w:rsidRDefault="00720475">
          <w:pPr>
            <w:pStyle w:val="TOC2"/>
            <w:tabs>
              <w:tab w:val="right" w:leader="dot" w:pos="9350"/>
            </w:tabs>
            <w:rPr>
              <w:rFonts w:eastAsiaTheme="minorEastAsia"/>
              <w:noProof/>
            </w:rPr>
          </w:pPr>
          <w:hyperlink w:anchor="_Toc195177239" w:history="1">
            <w:r w:rsidRPr="00AA612D">
              <w:rPr>
                <w:rStyle w:val="Hyperlink"/>
                <w:rFonts w:ascii="Calibri" w:hAnsi="Calibri" w:cs="Calibri"/>
                <w:b/>
                <w:bCs/>
                <w:noProof/>
              </w:rPr>
              <w:t>Horizontal Integration</w:t>
            </w:r>
            <w:r>
              <w:rPr>
                <w:noProof/>
                <w:webHidden/>
              </w:rPr>
              <w:tab/>
            </w:r>
            <w:r>
              <w:rPr>
                <w:noProof/>
                <w:webHidden/>
              </w:rPr>
              <w:fldChar w:fldCharType="begin"/>
            </w:r>
            <w:r>
              <w:rPr>
                <w:noProof/>
                <w:webHidden/>
              </w:rPr>
              <w:instrText xml:space="preserve"> PAGEREF _Toc195177239 \h </w:instrText>
            </w:r>
            <w:r>
              <w:rPr>
                <w:noProof/>
                <w:webHidden/>
              </w:rPr>
            </w:r>
            <w:r>
              <w:rPr>
                <w:noProof/>
                <w:webHidden/>
              </w:rPr>
              <w:fldChar w:fldCharType="separate"/>
            </w:r>
            <w:r>
              <w:rPr>
                <w:noProof/>
                <w:webHidden/>
              </w:rPr>
              <w:t>14</w:t>
            </w:r>
            <w:r>
              <w:rPr>
                <w:noProof/>
                <w:webHidden/>
              </w:rPr>
              <w:fldChar w:fldCharType="end"/>
            </w:r>
          </w:hyperlink>
        </w:p>
        <w:p w14:paraId="6AE07452" w14:textId="1D46AD3D" w:rsidR="00720475" w:rsidRDefault="00720475">
          <w:pPr>
            <w:pStyle w:val="TOC2"/>
            <w:tabs>
              <w:tab w:val="right" w:leader="dot" w:pos="9350"/>
            </w:tabs>
            <w:rPr>
              <w:rFonts w:eastAsiaTheme="minorEastAsia"/>
              <w:noProof/>
            </w:rPr>
          </w:pPr>
          <w:hyperlink w:anchor="_Toc195177240" w:history="1">
            <w:r w:rsidRPr="00AA612D">
              <w:rPr>
                <w:rStyle w:val="Hyperlink"/>
                <w:rFonts w:ascii="Calibri" w:hAnsi="Calibri" w:cs="Calibri"/>
                <w:b/>
                <w:bCs/>
                <w:noProof/>
              </w:rPr>
              <w:t>Vertical Integration</w:t>
            </w:r>
            <w:r>
              <w:rPr>
                <w:noProof/>
                <w:webHidden/>
              </w:rPr>
              <w:tab/>
            </w:r>
            <w:r>
              <w:rPr>
                <w:noProof/>
                <w:webHidden/>
              </w:rPr>
              <w:fldChar w:fldCharType="begin"/>
            </w:r>
            <w:r>
              <w:rPr>
                <w:noProof/>
                <w:webHidden/>
              </w:rPr>
              <w:instrText xml:space="preserve"> PAGEREF _Toc195177240 \h </w:instrText>
            </w:r>
            <w:r>
              <w:rPr>
                <w:noProof/>
                <w:webHidden/>
              </w:rPr>
            </w:r>
            <w:r>
              <w:rPr>
                <w:noProof/>
                <w:webHidden/>
              </w:rPr>
              <w:fldChar w:fldCharType="separate"/>
            </w:r>
            <w:r>
              <w:rPr>
                <w:noProof/>
                <w:webHidden/>
              </w:rPr>
              <w:t>14</w:t>
            </w:r>
            <w:r>
              <w:rPr>
                <w:noProof/>
                <w:webHidden/>
              </w:rPr>
              <w:fldChar w:fldCharType="end"/>
            </w:r>
          </w:hyperlink>
        </w:p>
        <w:p w14:paraId="3FDB5890" w14:textId="3BC9EE94" w:rsidR="00720475" w:rsidRDefault="00720475">
          <w:pPr>
            <w:pStyle w:val="TOC2"/>
            <w:tabs>
              <w:tab w:val="right" w:leader="dot" w:pos="9350"/>
            </w:tabs>
            <w:rPr>
              <w:rFonts w:eastAsiaTheme="minorEastAsia"/>
              <w:noProof/>
            </w:rPr>
          </w:pPr>
          <w:hyperlink w:anchor="_Toc195177241" w:history="1">
            <w:r w:rsidRPr="00AA612D">
              <w:rPr>
                <w:rStyle w:val="Hyperlink"/>
                <w:rFonts w:ascii="Calibri" w:hAnsi="Calibri" w:cs="Calibri"/>
                <w:b/>
                <w:bCs/>
                <w:noProof/>
              </w:rPr>
              <w:t>Unity of Effort through Core Capabilities</w:t>
            </w:r>
            <w:r>
              <w:rPr>
                <w:noProof/>
                <w:webHidden/>
              </w:rPr>
              <w:tab/>
            </w:r>
            <w:r>
              <w:rPr>
                <w:noProof/>
                <w:webHidden/>
              </w:rPr>
              <w:fldChar w:fldCharType="begin"/>
            </w:r>
            <w:r>
              <w:rPr>
                <w:noProof/>
                <w:webHidden/>
              </w:rPr>
              <w:instrText xml:space="preserve"> PAGEREF _Toc195177241 \h </w:instrText>
            </w:r>
            <w:r>
              <w:rPr>
                <w:noProof/>
                <w:webHidden/>
              </w:rPr>
            </w:r>
            <w:r>
              <w:rPr>
                <w:noProof/>
                <w:webHidden/>
              </w:rPr>
              <w:fldChar w:fldCharType="separate"/>
            </w:r>
            <w:r>
              <w:rPr>
                <w:noProof/>
                <w:webHidden/>
              </w:rPr>
              <w:t>15</w:t>
            </w:r>
            <w:r>
              <w:rPr>
                <w:noProof/>
                <w:webHidden/>
              </w:rPr>
              <w:fldChar w:fldCharType="end"/>
            </w:r>
          </w:hyperlink>
        </w:p>
        <w:p w14:paraId="5CE16002" w14:textId="3594E504" w:rsidR="00720475" w:rsidRDefault="00720475">
          <w:pPr>
            <w:pStyle w:val="TOC3"/>
            <w:tabs>
              <w:tab w:val="right" w:leader="dot" w:pos="9350"/>
            </w:tabs>
            <w:rPr>
              <w:rFonts w:eastAsiaTheme="minorEastAsia"/>
              <w:noProof/>
            </w:rPr>
          </w:pPr>
          <w:hyperlink w:anchor="_Toc195177242" w:history="1">
            <w:r w:rsidRPr="00AA612D">
              <w:rPr>
                <w:rStyle w:val="Hyperlink"/>
                <w:rFonts w:ascii="Calibri" w:hAnsi="Calibri" w:cs="Calibri"/>
                <w:b/>
                <w:bCs/>
                <w:noProof/>
              </w:rPr>
              <w:t>Prevention Mission</w:t>
            </w:r>
            <w:r>
              <w:rPr>
                <w:noProof/>
                <w:webHidden/>
              </w:rPr>
              <w:tab/>
            </w:r>
            <w:r>
              <w:rPr>
                <w:noProof/>
                <w:webHidden/>
              </w:rPr>
              <w:fldChar w:fldCharType="begin"/>
            </w:r>
            <w:r>
              <w:rPr>
                <w:noProof/>
                <w:webHidden/>
              </w:rPr>
              <w:instrText xml:space="preserve"> PAGEREF _Toc195177242 \h </w:instrText>
            </w:r>
            <w:r>
              <w:rPr>
                <w:noProof/>
                <w:webHidden/>
              </w:rPr>
            </w:r>
            <w:r>
              <w:rPr>
                <w:noProof/>
                <w:webHidden/>
              </w:rPr>
              <w:fldChar w:fldCharType="separate"/>
            </w:r>
            <w:r>
              <w:rPr>
                <w:noProof/>
                <w:webHidden/>
              </w:rPr>
              <w:t>16</w:t>
            </w:r>
            <w:r>
              <w:rPr>
                <w:noProof/>
                <w:webHidden/>
              </w:rPr>
              <w:fldChar w:fldCharType="end"/>
            </w:r>
          </w:hyperlink>
        </w:p>
        <w:p w14:paraId="4D2D0272" w14:textId="5C5A79E6" w:rsidR="00720475" w:rsidRDefault="00720475">
          <w:pPr>
            <w:pStyle w:val="TOC3"/>
            <w:tabs>
              <w:tab w:val="right" w:leader="dot" w:pos="9350"/>
            </w:tabs>
            <w:rPr>
              <w:rFonts w:eastAsiaTheme="minorEastAsia"/>
              <w:noProof/>
            </w:rPr>
          </w:pPr>
          <w:hyperlink w:anchor="_Toc195177243" w:history="1">
            <w:r w:rsidRPr="00AA612D">
              <w:rPr>
                <w:rStyle w:val="Hyperlink"/>
                <w:rFonts w:ascii="Calibri" w:hAnsi="Calibri" w:cs="Calibri"/>
                <w:b/>
                <w:bCs/>
                <w:noProof/>
              </w:rPr>
              <w:t>Protection Mission</w:t>
            </w:r>
            <w:r>
              <w:rPr>
                <w:noProof/>
                <w:webHidden/>
              </w:rPr>
              <w:tab/>
            </w:r>
            <w:r>
              <w:rPr>
                <w:noProof/>
                <w:webHidden/>
              </w:rPr>
              <w:fldChar w:fldCharType="begin"/>
            </w:r>
            <w:r>
              <w:rPr>
                <w:noProof/>
                <w:webHidden/>
              </w:rPr>
              <w:instrText xml:space="preserve"> PAGEREF _Toc195177243 \h </w:instrText>
            </w:r>
            <w:r>
              <w:rPr>
                <w:noProof/>
                <w:webHidden/>
              </w:rPr>
            </w:r>
            <w:r>
              <w:rPr>
                <w:noProof/>
                <w:webHidden/>
              </w:rPr>
              <w:fldChar w:fldCharType="separate"/>
            </w:r>
            <w:r>
              <w:rPr>
                <w:noProof/>
                <w:webHidden/>
              </w:rPr>
              <w:t>16</w:t>
            </w:r>
            <w:r>
              <w:rPr>
                <w:noProof/>
                <w:webHidden/>
              </w:rPr>
              <w:fldChar w:fldCharType="end"/>
            </w:r>
          </w:hyperlink>
        </w:p>
        <w:p w14:paraId="52C3A176" w14:textId="1548D9D7" w:rsidR="00720475" w:rsidRDefault="00720475">
          <w:pPr>
            <w:pStyle w:val="TOC3"/>
            <w:tabs>
              <w:tab w:val="right" w:leader="dot" w:pos="9350"/>
            </w:tabs>
            <w:rPr>
              <w:rFonts w:eastAsiaTheme="minorEastAsia"/>
              <w:noProof/>
            </w:rPr>
          </w:pPr>
          <w:hyperlink w:anchor="_Toc195177244" w:history="1">
            <w:r w:rsidRPr="00AA612D">
              <w:rPr>
                <w:rStyle w:val="Hyperlink"/>
                <w:rFonts w:ascii="Calibri" w:hAnsi="Calibri" w:cs="Calibri"/>
                <w:b/>
                <w:bCs/>
                <w:noProof/>
              </w:rPr>
              <w:t>Mitigation Mission</w:t>
            </w:r>
            <w:r>
              <w:rPr>
                <w:noProof/>
                <w:webHidden/>
              </w:rPr>
              <w:tab/>
            </w:r>
            <w:r>
              <w:rPr>
                <w:noProof/>
                <w:webHidden/>
              </w:rPr>
              <w:fldChar w:fldCharType="begin"/>
            </w:r>
            <w:r>
              <w:rPr>
                <w:noProof/>
                <w:webHidden/>
              </w:rPr>
              <w:instrText xml:space="preserve"> PAGEREF _Toc195177244 \h </w:instrText>
            </w:r>
            <w:r>
              <w:rPr>
                <w:noProof/>
                <w:webHidden/>
              </w:rPr>
            </w:r>
            <w:r>
              <w:rPr>
                <w:noProof/>
                <w:webHidden/>
              </w:rPr>
              <w:fldChar w:fldCharType="separate"/>
            </w:r>
            <w:r>
              <w:rPr>
                <w:noProof/>
                <w:webHidden/>
              </w:rPr>
              <w:t>17</w:t>
            </w:r>
            <w:r>
              <w:rPr>
                <w:noProof/>
                <w:webHidden/>
              </w:rPr>
              <w:fldChar w:fldCharType="end"/>
            </w:r>
          </w:hyperlink>
        </w:p>
        <w:p w14:paraId="361601BC" w14:textId="24782F19" w:rsidR="00720475" w:rsidRDefault="00720475">
          <w:pPr>
            <w:pStyle w:val="TOC3"/>
            <w:tabs>
              <w:tab w:val="right" w:leader="dot" w:pos="9350"/>
            </w:tabs>
            <w:rPr>
              <w:rFonts w:eastAsiaTheme="minorEastAsia"/>
              <w:noProof/>
            </w:rPr>
          </w:pPr>
          <w:hyperlink w:anchor="_Toc195177245" w:history="1">
            <w:r w:rsidRPr="00AA612D">
              <w:rPr>
                <w:rStyle w:val="Hyperlink"/>
                <w:rFonts w:ascii="Calibri" w:hAnsi="Calibri" w:cs="Calibri"/>
                <w:b/>
                <w:bCs/>
                <w:noProof/>
              </w:rPr>
              <w:t>Response Mission</w:t>
            </w:r>
            <w:r>
              <w:rPr>
                <w:noProof/>
                <w:webHidden/>
              </w:rPr>
              <w:tab/>
            </w:r>
            <w:r>
              <w:rPr>
                <w:noProof/>
                <w:webHidden/>
              </w:rPr>
              <w:fldChar w:fldCharType="begin"/>
            </w:r>
            <w:r>
              <w:rPr>
                <w:noProof/>
                <w:webHidden/>
              </w:rPr>
              <w:instrText xml:space="preserve"> PAGEREF _Toc195177245 \h </w:instrText>
            </w:r>
            <w:r>
              <w:rPr>
                <w:noProof/>
                <w:webHidden/>
              </w:rPr>
            </w:r>
            <w:r>
              <w:rPr>
                <w:noProof/>
                <w:webHidden/>
              </w:rPr>
              <w:fldChar w:fldCharType="separate"/>
            </w:r>
            <w:r>
              <w:rPr>
                <w:noProof/>
                <w:webHidden/>
              </w:rPr>
              <w:t>18</w:t>
            </w:r>
            <w:r>
              <w:rPr>
                <w:noProof/>
                <w:webHidden/>
              </w:rPr>
              <w:fldChar w:fldCharType="end"/>
            </w:r>
          </w:hyperlink>
        </w:p>
        <w:p w14:paraId="054D6949" w14:textId="59E1C547" w:rsidR="00720475" w:rsidRDefault="00720475">
          <w:pPr>
            <w:pStyle w:val="TOC3"/>
            <w:tabs>
              <w:tab w:val="right" w:leader="dot" w:pos="9350"/>
            </w:tabs>
            <w:rPr>
              <w:rFonts w:eastAsiaTheme="minorEastAsia"/>
              <w:noProof/>
            </w:rPr>
          </w:pPr>
          <w:hyperlink w:anchor="_Toc195177246" w:history="1">
            <w:r w:rsidRPr="00AA612D">
              <w:rPr>
                <w:rStyle w:val="Hyperlink"/>
                <w:rFonts w:ascii="Calibri" w:hAnsi="Calibri" w:cs="Calibri"/>
                <w:b/>
                <w:bCs/>
                <w:noProof/>
              </w:rPr>
              <w:t>Recovery Mission</w:t>
            </w:r>
            <w:r>
              <w:rPr>
                <w:noProof/>
                <w:webHidden/>
              </w:rPr>
              <w:tab/>
            </w:r>
            <w:r>
              <w:rPr>
                <w:noProof/>
                <w:webHidden/>
              </w:rPr>
              <w:fldChar w:fldCharType="begin"/>
            </w:r>
            <w:r>
              <w:rPr>
                <w:noProof/>
                <w:webHidden/>
              </w:rPr>
              <w:instrText xml:space="preserve"> PAGEREF _Toc195177246 \h </w:instrText>
            </w:r>
            <w:r>
              <w:rPr>
                <w:noProof/>
                <w:webHidden/>
              </w:rPr>
            </w:r>
            <w:r>
              <w:rPr>
                <w:noProof/>
                <w:webHidden/>
              </w:rPr>
              <w:fldChar w:fldCharType="separate"/>
            </w:r>
            <w:r>
              <w:rPr>
                <w:noProof/>
                <w:webHidden/>
              </w:rPr>
              <w:t>19</w:t>
            </w:r>
            <w:r>
              <w:rPr>
                <w:noProof/>
                <w:webHidden/>
              </w:rPr>
              <w:fldChar w:fldCharType="end"/>
            </w:r>
          </w:hyperlink>
        </w:p>
        <w:p w14:paraId="05CCBCC9" w14:textId="29986FA8" w:rsidR="00720475" w:rsidRDefault="00720475">
          <w:pPr>
            <w:pStyle w:val="TOC1"/>
            <w:rPr>
              <w:rFonts w:asciiTheme="minorHAnsi" w:eastAsiaTheme="minorEastAsia" w:hAnsiTheme="minorHAnsi" w:cstheme="minorBidi"/>
              <w:b w:val="0"/>
              <w:bCs w:val="0"/>
            </w:rPr>
          </w:pPr>
          <w:hyperlink w:anchor="_Toc195177247" w:history="1">
            <w:r w:rsidRPr="00AA612D">
              <w:rPr>
                <w:rStyle w:val="Hyperlink"/>
              </w:rPr>
              <w:t>Organization</w:t>
            </w:r>
            <w:r>
              <w:rPr>
                <w:webHidden/>
              </w:rPr>
              <w:tab/>
            </w:r>
            <w:r>
              <w:rPr>
                <w:webHidden/>
              </w:rPr>
              <w:fldChar w:fldCharType="begin"/>
            </w:r>
            <w:r>
              <w:rPr>
                <w:webHidden/>
              </w:rPr>
              <w:instrText xml:space="preserve"> PAGEREF _Toc195177247 \h </w:instrText>
            </w:r>
            <w:r>
              <w:rPr>
                <w:webHidden/>
              </w:rPr>
            </w:r>
            <w:r>
              <w:rPr>
                <w:webHidden/>
              </w:rPr>
              <w:fldChar w:fldCharType="separate"/>
            </w:r>
            <w:r>
              <w:rPr>
                <w:webHidden/>
              </w:rPr>
              <w:t>20</w:t>
            </w:r>
            <w:r>
              <w:rPr>
                <w:webHidden/>
              </w:rPr>
              <w:fldChar w:fldCharType="end"/>
            </w:r>
          </w:hyperlink>
        </w:p>
        <w:p w14:paraId="1A732564" w14:textId="427A0CCD" w:rsidR="00720475" w:rsidRDefault="00720475">
          <w:pPr>
            <w:pStyle w:val="TOC2"/>
            <w:tabs>
              <w:tab w:val="right" w:leader="dot" w:pos="9350"/>
            </w:tabs>
            <w:rPr>
              <w:rFonts w:eastAsiaTheme="minorEastAsia"/>
              <w:noProof/>
            </w:rPr>
          </w:pPr>
          <w:hyperlink w:anchor="_Toc195177248" w:history="1">
            <w:r w:rsidRPr="00AA612D">
              <w:rPr>
                <w:rStyle w:val="Hyperlink"/>
                <w:rFonts w:ascii="Calibri" w:hAnsi="Calibri" w:cs="Calibri"/>
                <w:b/>
                <w:bCs/>
                <w:noProof/>
              </w:rPr>
              <w:t>Jurisdictional Organizational Structure</w:t>
            </w:r>
            <w:r>
              <w:rPr>
                <w:noProof/>
                <w:webHidden/>
              </w:rPr>
              <w:tab/>
            </w:r>
            <w:r>
              <w:rPr>
                <w:noProof/>
                <w:webHidden/>
              </w:rPr>
              <w:fldChar w:fldCharType="begin"/>
            </w:r>
            <w:r>
              <w:rPr>
                <w:noProof/>
                <w:webHidden/>
              </w:rPr>
              <w:instrText xml:space="preserve"> PAGEREF _Toc195177248 \h </w:instrText>
            </w:r>
            <w:r>
              <w:rPr>
                <w:noProof/>
                <w:webHidden/>
              </w:rPr>
            </w:r>
            <w:r>
              <w:rPr>
                <w:noProof/>
                <w:webHidden/>
              </w:rPr>
              <w:fldChar w:fldCharType="separate"/>
            </w:r>
            <w:r>
              <w:rPr>
                <w:noProof/>
                <w:webHidden/>
              </w:rPr>
              <w:t>20</w:t>
            </w:r>
            <w:r>
              <w:rPr>
                <w:noProof/>
                <w:webHidden/>
              </w:rPr>
              <w:fldChar w:fldCharType="end"/>
            </w:r>
          </w:hyperlink>
        </w:p>
        <w:p w14:paraId="4E6E33E9" w14:textId="3EBCACDD" w:rsidR="00720475" w:rsidRDefault="00720475">
          <w:pPr>
            <w:pStyle w:val="TOC2"/>
            <w:tabs>
              <w:tab w:val="right" w:leader="dot" w:pos="9350"/>
            </w:tabs>
            <w:rPr>
              <w:rFonts w:eastAsiaTheme="minorEastAsia"/>
              <w:noProof/>
            </w:rPr>
          </w:pPr>
          <w:hyperlink w:anchor="_Toc195177249" w:history="1">
            <w:r w:rsidRPr="00AA612D">
              <w:rPr>
                <w:rStyle w:val="Hyperlink"/>
                <w:rFonts w:ascii="Calibri" w:hAnsi="Calibri" w:cs="Calibri"/>
                <w:b/>
                <w:bCs/>
                <w:noProof/>
              </w:rPr>
              <w:t>Emergency Organizational Structure</w:t>
            </w:r>
            <w:r>
              <w:rPr>
                <w:noProof/>
                <w:webHidden/>
              </w:rPr>
              <w:tab/>
            </w:r>
            <w:r>
              <w:rPr>
                <w:noProof/>
                <w:webHidden/>
              </w:rPr>
              <w:fldChar w:fldCharType="begin"/>
            </w:r>
            <w:r>
              <w:rPr>
                <w:noProof/>
                <w:webHidden/>
              </w:rPr>
              <w:instrText xml:space="preserve"> PAGEREF _Toc195177249 \h </w:instrText>
            </w:r>
            <w:r>
              <w:rPr>
                <w:noProof/>
                <w:webHidden/>
              </w:rPr>
            </w:r>
            <w:r>
              <w:rPr>
                <w:noProof/>
                <w:webHidden/>
              </w:rPr>
              <w:fldChar w:fldCharType="separate"/>
            </w:r>
            <w:r>
              <w:rPr>
                <w:noProof/>
                <w:webHidden/>
              </w:rPr>
              <w:t>21</w:t>
            </w:r>
            <w:r>
              <w:rPr>
                <w:noProof/>
                <w:webHidden/>
              </w:rPr>
              <w:fldChar w:fldCharType="end"/>
            </w:r>
          </w:hyperlink>
        </w:p>
        <w:p w14:paraId="74CA4F87" w14:textId="29BC34CE" w:rsidR="00720475" w:rsidRDefault="00720475">
          <w:pPr>
            <w:pStyle w:val="TOC2"/>
            <w:tabs>
              <w:tab w:val="right" w:leader="dot" w:pos="9350"/>
            </w:tabs>
            <w:rPr>
              <w:rFonts w:eastAsiaTheme="minorEastAsia"/>
              <w:noProof/>
            </w:rPr>
          </w:pPr>
          <w:hyperlink w:anchor="_Toc195177250" w:history="1">
            <w:r w:rsidRPr="00AA612D">
              <w:rPr>
                <w:rStyle w:val="Hyperlink"/>
                <w:rFonts w:ascii="Calibri" w:hAnsi="Calibri" w:cs="Calibri"/>
                <w:b/>
                <w:bCs/>
                <w:noProof/>
              </w:rPr>
              <w:t>Emergency Operations Center/Emergency Coordination Center</w:t>
            </w:r>
            <w:r>
              <w:rPr>
                <w:noProof/>
                <w:webHidden/>
              </w:rPr>
              <w:tab/>
            </w:r>
            <w:r>
              <w:rPr>
                <w:noProof/>
                <w:webHidden/>
              </w:rPr>
              <w:fldChar w:fldCharType="begin"/>
            </w:r>
            <w:r>
              <w:rPr>
                <w:noProof/>
                <w:webHidden/>
              </w:rPr>
              <w:instrText xml:space="preserve"> PAGEREF _Toc195177250 \h </w:instrText>
            </w:r>
            <w:r>
              <w:rPr>
                <w:noProof/>
                <w:webHidden/>
              </w:rPr>
            </w:r>
            <w:r>
              <w:rPr>
                <w:noProof/>
                <w:webHidden/>
              </w:rPr>
              <w:fldChar w:fldCharType="separate"/>
            </w:r>
            <w:r>
              <w:rPr>
                <w:noProof/>
                <w:webHidden/>
              </w:rPr>
              <w:t>23</w:t>
            </w:r>
            <w:r>
              <w:rPr>
                <w:noProof/>
                <w:webHidden/>
              </w:rPr>
              <w:fldChar w:fldCharType="end"/>
            </w:r>
          </w:hyperlink>
        </w:p>
        <w:p w14:paraId="1059DEBD" w14:textId="325A02B9" w:rsidR="00720475" w:rsidRDefault="00720475">
          <w:pPr>
            <w:pStyle w:val="TOC3"/>
            <w:tabs>
              <w:tab w:val="right" w:leader="dot" w:pos="9350"/>
            </w:tabs>
            <w:rPr>
              <w:rFonts w:eastAsiaTheme="minorEastAsia"/>
              <w:noProof/>
            </w:rPr>
          </w:pPr>
          <w:hyperlink w:anchor="_Toc195177251" w:history="1">
            <w:r w:rsidRPr="00AA612D">
              <w:rPr>
                <w:rStyle w:val="Hyperlink"/>
                <w:rFonts w:ascii="Calibri" w:hAnsi="Calibri" w:cs="Calibri"/>
                <w:b/>
                <w:bCs/>
                <w:noProof/>
              </w:rPr>
              <w:t>Primary/Alternate Locations</w:t>
            </w:r>
            <w:r>
              <w:rPr>
                <w:noProof/>
                <w:webHidden/>
              </w:rPr>
              <w:tab/>
            </w:r>
            <w:r>
              <w:rPr>
                <w:noProof/>
                <w:webHidden/>
              </w:rPr>
              <w:fldChar w:fldCharType="begin"/>
            </w:r>
            <w:r>
              <w:rPr>
                <w:noProof/>
                <w:webHidden/>
              </w:rPr>
              <w:instrText xml:space="preserve"> PAGEREF _Toc195177251 \h </w:instrText>
            </w:r>
            <w:r>
              <w:rPr>
                <w:noProof/>
                <w:webHidden/>
              </w:rPr>
            </w:r>
            <w:r>
              <w:rPr>
                <w:noProof/>
                <w:webHidden/>
              </w:rPr>
              <w:fldChar w:fldCharType="separate"/>
            </w:r>
            <w:r>
              <w:rPr>
                <w:noProof/>
                <w:webHidden/>
              </w:rPr>
              <w:t>24</w:t>
            </w:r>
            <w:r>
              <w:rPr>
                <w:noProof/>
                <w:webHidden/>
              </w:rPr>
              <w:fldChar w:fldCharType="end"/>
            </w:r>
          </w:hyperlink>
        </w:p>
        <w:p w14:paraId="62C2B354" w14:textId="7CD13B1A" w:rsidR="00720475" w:rsidRDefault="00720475">
          <w:pPr>
            <w:pStyle w:val="TOC3"/>
            <w:tabs>
              <w:tab w:val="right" w:leader="dot" w:pos="9350"/>
            </w:tabs>
            <w:rPr>
              <w:rFonts w:eastAsiaTheme="minorEastAsia"/>
              <w:noProof/>
            </w:rPr>
          </w:pPr>
          <w:hyperlink w:anchor="_Toc195177252" w:history="1">
            <w:r w:rsidRPr="00AA612D">
              <w:rPr>
                <w:rStyle w:val="Hyperlink"/>
                <w:rFonts w:ascii="Calibri" w:hAnsi="Calibri" w:cs="Calibri"/>
                <w:b/>
                <w:bCs/>
                <w:noProof/>
              </w:rPr>
              <w:t>Activation Process</w:t>
            </w:r>
            <w:r>
              <w:rPr>
                <w:noProof/>
                <w:webHidden/>
              </w:rPr>
              <w:tab/>
            </w:r>
            <w:r>
              <w:rPr>
                <w:noProof/>
                <w:webHidden/>
              </w:rPr>
              <w:fldChar w:fldCharType="begin"/>
            </w:r>
            <w:r>
              <w:rPr>
                <w:noProof/>
                <w:webHidden/>
              </w:rPr>
              <w:instrText xml:space="preserve"> PAGEREF _Toc195177252 \h </w:instrText>
            </w:r>
            <w:r>
              <w:rPr>
                <w:noProof/>
                <w:webHidden/>
              </w:rPr>
            </w:r>
            <w:r>
              <w:rPr>
                <w:noProof/>
                <w:webHidden/>
              </w:rPr>
              <w:fldChar w:fldCharType="separate"/>
            </w:r>
            <w:r>
              <w:rPr>
                <w:noProof/>
                <w:webHidden/>
              </w:rPr>
              <w:t>24</w:t>
            </w:r>
            <w:r>
              <w:rPr>
                <w:noProof/>
                <w:webHidden/>
              </w:rPr>
              <w:fldChar w:fldCharType="end"/>
            </w:r>
          </w:hyperlink>
        </w:p>
        <w:p w14:paraId="62667FF8" w14:textId="45A028FB" w:rsidR="00720475" w:rsidRDefault="00720475">
          <w:pPr>
            <w:pStyle w:val="TOC3"/>
            <w:tabs>
              <w:tab w:val="right" w:leader="dot" w:pos="9350"/>
            </w:tabs>
            <w:rPr>
              <w:rFonts w:eastAsiaTheme="minorEastAsia"/>
              <w:noProof/>
            </w:rPr>
          </w:pPr>
          <w:hyperlink w:anchor="_Toc195177253" w:history="1">
            <w:r w:rsidRPr="00AA612D">
              <w:rPr>
                <w:rStyle w:val="Hyperlink"/>
                <w:rFonts w:ascii="Calibri" w:hAnsi="Calibri" w:cs="Calibri"/>
                <w:b/>
                <w:bCs/>
                <w:noProof/>
              </w:rPr>
              <w:t>Deactivation Process</w:t>
            </w:r>
            <w:r>
              <w:rPr>
                <w:noProof/>
                <w:webHidden/>
              </w:rPr>
              <w:tab/>
            </w:r>
            <w:r>
              <w:rPr>
                <w:noProof/>
                <w:webHidden/>
              </w:rPr>
              <w:fldChar w:fldCharType="begin"/>
            </w:r>
            <w:r>
              <w:rPr>
                <w:noProof/>
                <w:webHidden/>
              </w:rPr>
              <w:instrText xml:space="preserve"> PAGEREF _Toc195177253 \h </w:instrText>
            </w:r>
            <w:r>
              <w:rPr>
                <w:noProof/>
                <w:webHidden/>
              </w:rPr>
            </w:r>
            <w:r>
              <w:rPr>
                <w:noProof/>
                <w:webHidden/>
              </w:rPr>
              <w:fldChar w:fldCharType="separate"/>
            </w:r>
            <w:r>
              <w:rPr>
                <w:noProof/>
                <w:webHidden/>
              </w:rPr>
              <w:t>25</w:t>
            </w:r>
            <w:r>
              <w:rPr>
                <w:noProof/>
                <w:webHidden/>
              </w:rPr>
              <w:fldChar w:fldCharType="end"/>
            </w:r>
          </w:hyperlink>
        </w:p>
        <w:p w14:paraId="114840DC" w14:textId="237DE768" w:rsidR="00720475" w:rsidRDefault="00720475">
          <w:pPr>
            <w:pStyle w:val="TOC2"/>
            <w:tabs>
              <w:tab w:val="right" w:leader="dot" w:pos="9350"/>
            </w:tabs>
            <w:rPr>
              <w:rFonts w:eastAsiaTheme="minorEastAsia"/>
              <w:noProof/>
            </w:rPr>
          </w:pPr>
          <w:hyperlink w:anchor="_Toc195177254" w:history="1">
            <w:r w:rsidRPr="00AA612D">
              <w:rPr>
                <w:rStyle w:val="Hyperlink"/>
                <w:rFonts w:ascii="Calibri" w:hAnsi="Calibri" w:cs="Calibri"/>
                <w:b/>
                <w:bCs/>
                <w:noProof/>
              </w:rPr>
              <w:t>Emergency Roles</w:t>
            </w:r>
            <w:r>
              <w:rPr>
                <w:noProof/>
                <w:webHidden/>
              </w:rPr>
              <w:tab/>
            </w:r>
            <w:r>
              <w:rPr>
                <w:noProof/>
                <w:webHidden/>
              </w:rPr>
              <w:fldChar w:fldCharType="begin"/>
            </w:r>
            <w:r>
              <w:rPr>
                <w:noProof/>
                <w:webHidden/>
              </w:rPr>
              <w:instrText xml:space="preserve"> PAGEREF _Toc195177254 \h </w:instrText>
            </w:r>
            <w:r>
              <w:rPr>
                <w:noProof/>
                <w:webHidden/>
              </w:rPr>
            </w:r>
            <w:r>
              <w:rPr>
                <w:noProof/>
                <w:webHidden/>
              </w:rPr>
              <w:fldChar w:fldCharType="separate"/>
            </w:r>
            <w:r>
              <w:rPr>
                <w:noProof/>
                <w:webHidden/>
              </w:rPr>
              <w:t>25</w:t>
            </w:r>
            <w:r>
              <w:rPr>
                <w:noProof/>
                <w:webHidden/>
              </w:rPr>
              <w:fldChar w:fldCharType="end"/>
            </w:r>
          </w:hyperlink>
        </w:p>
        <w:p w14:paraId="1BED03C0" w14:textId="3063DDBA" w:rsidR="00720475" w:rsidRDefault="00720475">
          <w:pPr>
            <w:pStyle w:val="TOC3"/>
            <w:tabs>
              <w:tab w:val="right" w:leader="dot" w:pos="9350"/>
            </w:tabs>
            <w:rPr>
              <w:rFonts w:eastAsiaTheme="minorEastAsia"/>
              <w:noProof/>
            </w:rPr>
          </w:pPr>
          <w:hyperlink w:anchor="_Toc195177255" w:history="1">
            <w:r w:rsidRPr="00AA612D">
              <w:rPr>
                <w:rStyle w:val="Hyperlink"/>
                <w:rFonts w:ascii="Calibri" w:hAnsi="Calibri" w:cs="Calibri"/>
                <w:b/>
                <w:bCs/>
                <w:noProof/>
              </w:rPr>
              <w:t>Coordinating</w:t>
            </w:r>
            <w:r>
              <w:rPr>
                <w:noProof/>
                <w:webHidden/>
              </w:rPr>
              <w:tab/>
            </w:r>
            <w:r>
              <w:rPr>
                <w:noProof/>
                <w:webHidden/>
              </w:rPr>
              <w:fldChar w:fldCharType="begin"/>
            </w:r>
            <w:r>
              <w:rPr>
                <w:noProof/>
                <w:webHidden/>
              </w:rPr>
              <w:instrText xml:space="preserve"> PAGEREF _Toc195177255 \h </w:instrText>
            </w:r>
            <w:r>
              <w:rPr>
                <w:noProof/>
                <w:webHidden/>
              </w:rPr>
            </w:r>
            <w:r>
              <w:rPr>
                <w:noProof/>
                <w:webHidden/>
              </w:rPr>
              <w:fldChar w:fldCharType="separate"/>
            </w:r>
            <w:r>
              <w:rPr>
                <w:noProof/>
                <w:webHidden/>
              </w:rPr>
              <w:t>25</w:t>
            </w:r>
            <w:r>
              <w:rPr>
                <w:noProof/>
                <w:webHidden/>
              </w:rPr>
              <w:fldChar w:fldCharType="end"/>
            </w:r>
          </w:hyperlink>
        </w:p>
        <w:p w14:paraId="6EB5AFB1" w14:textId="342C8457" w:rsidR="00720475" w:rsidRDefault="00720475">
          <w:pPr>
            <w:pStyle w:val="TOC3"/>
            <w:tabs>
              <w:tab w:val="right" w:leader="dot" w:pos="9350"/>
            </w:tabs>
            <w:rPr>
              <w:rFonts w:eastAsiaTheme="minorEastAsia"/>
              <w:noProof/>
            </w:rPr>
          </w:pPr>
          <w:hyperlink w:anchor="_Toc195177256" w:history="1">
            <w:r w:rsidRPr="00AA612D">
              <w:rPr>
                <w:rStyle w:val="Hyperlink"/>
                <w:rFonts w:ascii="Calibri" w:hAnsi="Calibri" w:cs="Calibri"/>
                <w:b/>
                <w:bCs/>
                <w:noProof/>
              </w:rPr>
              <w:t>Primary</w:t>
            </w:r>
            <w:r>
              <w:rPr>
                <w:noProof/>
                <w:webHidden/>
              </w:rPr>
              <w:tab/>
            </w:r>
            <w:r>
              <w:rPr>
                <w:noProof/>
                <w:webHidden/>
              </w:rPr>
              <w:fldChar w:fldCharType="begin"/>
            </w:r>
            <w:r>
              <w:rPr>
                <w:noProof/>
                <w:webHidden/>
              </w:rPr>
              <w:instrText xml:space="preserve"> PAGEREF _Toc195177256 \h </w:instrText>
            </w:r>
            <w:r>
              <w:rPr>
                <w:noProof/>
                <w:webHidden/>
              </w:rPr>
            </w:r>
            <w:r>
              <w:rPr>
                <w:noProof/>
                <w:webHidden/>
              </w:rPr>
              <w:fldChar w:fldCharType="separate"/>
            </w:r>
            <w:r>
              <w:rPr>
                <w:noProof/>
                <w:webHidden/>
              </w:rPr>
              <w:t>25</w:t>
            </w:r>
            <w:r>
              <w:rPr>
                <w:noProof/>
                <w:webHidden/>
              </w:rPr>
              <w:fldChar w:fldCharType="end"/>
            </w:r>
          </w:hyperlink>
        </w:p>
        <w:p w14:paraId="4B221C6D" w14:textId="364614EA" w:rsidR="00720475" w:rsidRDefault="00720475">
          <w:pPr>
            <w:pStyle w:val="TOC3"/>
            <w:tabs>
              <w:tab w:val="right" w:leader="dot" w:pos="9350"/>
            </w:tabs>
            <w:rPr>
              <w:rFonts w:eastAsiaTheme="minorEastAsia"/>
              <w:noProof/>
            </w:rPr>
          </w:pPr>
          <w:hyperlink w:anchor="_Toc195177257" w:history="1">
            <w:r w:rsidRPr="00AA612D">
              <w:rPr>
                <w:rStyle w:val="Hyperlink"/>
                <w:rFonts w:ascii="Calibri" w:hAnsi="Calibri" w:cs="Calibri"/>
                <w:b/>
                <w:bCs/>
                <w:noProof/>
              </w:rPr>
              <w:t>Support</w:t>
            </w:r>
            <w:r>
              <w:rPr>
                <w:noProof/>
                <w:webHidden/>
              </w:rPr>
              <w:tab/>
            </w:r>
            <w:r>
              <w:rPr>
                <w:noProof/>
                <w:webHidden/>
              </w:rPr>
              <w:fldChar w:fldCharType="begin"/>
            </w:r>
            <w:r>
              <w:rPr>
                <w:noProof/>
                <w:webHidden/>
              </w:rPr>
              <w:instrText xml:space="preserve"> PAGEREF _Toc195177257 \h </w:instrText>
            </w:r>
            <w:r>
              <w:rPr>
                <w:noProof/>
                <w:webHidden/>
              </w:rPr>
            </w:r>
            <w:r>
              <w:rPr>
                <w:noProof/>
                <w:webHidden/>
              </w:rPr>
              <w:fldChar w:fldCharType="separate"/>
            </w:r>
            <w:r>
              <w:rPr>
                <w:noProof/>
                <w:webHidden/>
              </w:rPr>
              <w:t>26</w:t>
            </w:r>
            <w:r>
              <w:rPr>
                <w:noProof/>
                <w:webHidden/>
              </w:rPr>
              <w:fldChar w:fldCharType="end"/>
            </w:r>
          </w:hyperlink>
        </w:p>
        <w:p w14:paraId="76A956A3" w14:textId="62D878DA" w:rsidR="00720475" w:rsidRDefault="00720475">
          <w:pPr>
            <w:pStyle w:val="TOC1"/>
            <w:rPr>
              <w:rFonts w:asciiTheme="minorHAnsi" w:eastAsiaTheme="minorEastAsia" w:hAnsiTheme="minorHAnsi" w:cstheme="minorBidi"/>
              <w:b w:val="0"/>
              <w:bCs w:val="0"/>
            </w:rPr>
          </w:pPr>
          <w:hyperlink w:anchor="_Toc195177258" w:history="1">
            <w:r w:rsidRPr="00AA612D">
              <w:rPr>
                <w:rStyle w:val="Hyperlink"/>
              </w:rPr>
              <w:t>Responsibilities</w:t>
            </w:r>
            <w:r>
              <w:rPr>
                <w:webHidden/>
              </w:rPr>
              <w:tab/>
            </w:r>
            <w:r>
              <w:rPr>
                <w:webHidden/>
              </w:rPr>
              <w:fldChar w:fldCharType="begin"/>
            </w:r>
            <w:r>
              <w:rPr>
                <w:webHidden/>
              </w:rPr>
              <w:instrText xml:space="preserve"> PAGEREF _Toc195177258 \h </w:instrText>
            </w:r>
            <w:r>
              <w:rPr>
                <w:webHidden/>
              </w:rPr>
            </w:r>
            <w:r>
              <w:rPr>
                <w:webHidden/>
              </w:rPr>
              <w:fldChar w:fldCharType="separate"/>
            </w:r>
            <w:r>
              <w:rPr>
                <w:webHidden/>
              </w:rPr>
              <w:t>28</w:t>
            </w:r>
            <w:r>
              <w:rPr>
                <w:webHidden/>
              </w:rPr>
              <w:fldChar w:fldCharType="end"/>
            </w:r>
          </w:hyperlink>
        </w:p>
        <w:p w14:paraId="596DB1A3" w14:textId="70E4E1F3" w:rsidR="00720475" w:rsidRDefault="00720475">
          <w:pPr>
            <w:pStyle w:val="TOC2"/>
            <w:tabs>
              <w:tab w:val="right" w:leader="dot" w:pos="9350"/>
            </w:tabs>
            <w:rPr>
              <w:rFonts w:eastAsiaTheme="minorEastAsia"/>
              <w:noProof/>
            </w:rPr>
          </w:pPr>
          <w:hyperlink w:anchor="_Toc195177259" w:history="1">
            <w:r w:rsidRPr="00AA612D">
              <w:rPr>
                <w:rStyle w:val="Hyperlink"/>
                <w:rFonts w:ascii="Calibri" w:hAnsi="Calibri" w:cs="Calibri"/>
                <w:b/>
                <w:bCs/>
                <w:noProof/>
              </w:rPr>
              <w:t>Elected/Appointed Officials</w:t>
            </w:r>
            <w:r>
              <w:rPr>
                <w:noProof/>
                <w:webHidden/>
              </w:rPr>
              <w:tab/>
            </w:r>
            <w:r>
              <w:rPr>
                <w:noProof/>
                <w:webHidden/>
              </w:rPr>
              <w:fldChar w:fldCharType="begin"/>
            </w:r>
            <w:r>
              <w:rPr>
                <w:noProof/>
                <w:webHidden/>
              </w:rPr>
              <w:instrText xml:space="preserve"> PAGEREF _Toc195177259 \h </w:instrText>
            </w:r>
            <w:r>
              <w:rPr>
                <w:noProof/>
                <w:webHidden/>
              </w:rPr>
            </w:r>
            <w:r>
              <w:rPr>
                <w:noProof/>
                <w:webHidden/>
              </w:rPr>
              <w:fldChar w:fldCharType="separate"/>
            </w:r>
            <w:r>
              <w:rPr>
                <w:noProof/>
                <w:webHidden/>
              </w:rPr>
              <w:t>28</w:t>
            </w:r>
            <w:r>
              <w:rPr>
                <w:noProof/>
                <w:webHidden/>
              </w:rPr>
              <w:fldChar w:fldCharType="end"/>
            </w:r>
          </w:hyperlink>
        </w:p>
        <w:p w14:paraId="60448EF5" w14:textId="70375A62" w:rsidR="00720475" w:rsidRDefault="00720475">
          <w:pPr>
            <w:pStyle w:val="TOC2"/>
            <w:tabs>
              <w:tab w:val="right" w:leader="dot" w:pos="9350"/>
            </w:tabs>
            <w:rPr>
              <w:rFonts w:eastAsiaTheme="minorEastAsia"/>
              <w:noProof/>
            </w:rPr>
          </w:pPr>
          <w:hyperlink w:anchor="_Toc195177260" w:history="1">
            <w:r w:rsidRPr="00AA612D">
              <w:rPr>
                <w:rStyle w:val="Hyperlink"/>
                <w:rFonts w:ascii="Calibri" w:hAnsi="Calibri" w:cs="Calibri"/>
                <w:b/>
                <w:bCs/>
                <w:noProof/>
              </w:rPr>
              <w:t>Local Government Agencies/Departments</w:t>
            </w:r>
            <w:r>
              <w:rPr>
                <w:noProof/>
                <w:webHidden/>
              </w:rPr>
              <w:tab/>
            </w:r>
            <w:r>
              <w:rPr>
                <w:noProof/>
                <w:webHidden/>
              </w:rPr>
              <w:fldChar w:fldCharType="begin"/>
            </w:r>
            <w:r>
              <w:rPr>
                <w:noProof/>
                <w:webHidden/>
              </w:rPr>
              <w:instrText xml:space="preserve"> PAGEREF _Toc195177260 \h </w:instrText>
            </w:r>
            <w:r>
              <w:rPr>
                <w:noProof/>
                <w:webHidden/>
              </w:rPr>
            </w:r>
            <w:r>
              <w:rPr>
                <w:noProof/>
                <w:webHidden/>
              </w:rPr>
              <w:fldChar w:fldCharType="separate"/>
            </w:r>
            <w:r>
              <w:rPr>
                <w:noProof/>
                <w:webHidden/>
              </w:rPr>
              <w:t>29</w:t>
            </w:r>
            <w:r>
              <w:rPr>
                <w:noProof/>
                <w:webHidden/>
              </w:rPr>
              <w:fldChar w:fldCharType="end"/>
            </w:r>
          </w:hyperlink>
        </w:p>
        <w:p w14:paraId="412D378D" w14:textId="14E74B34" w:rsidR="00720475" w:rsidRDefault="00720475">
          <w:pPr>
            <w:pStyle w:val="TOC2"/>
            <w:tabs>
              <w:tab w:val="right" w:leader="dot" w:pos="9350"/>
            </w:tabs>
            <w:rPr>
              <w:rFonts w:eastAsiaTheme="minorEastAsia"/>
              <w:noProof/>
            </w:rPr>
          </w:pPr>
          <w:hyperlink w:anchor="_Toc195177261" w:history="1">
            <w:r w:rsidRPr="00AA612D">
              <w:rPr>
                <w:rStyle w:val="Hyperlink"/>
                <w:rFonts w:ascii="Calibri" w:hAnsi="Calibri" w:cs="Calibri"/>
                <w:b/>
                <w:bCs/>
                <w:noProof/>
              </w:rPr>
              <w:t>Regional Organizations</w:t>
            </w:r>
            <w:r>
              <w:rPr>
                <w:noProof/>
                <w:webHidden/>
              </w:rPr>
              <w:tab/>
            </w:r>
            <w:r>
              <w:rPr>
                <w:noProof/>
                <w:webHidden/>
              </w:rPr>
              <w:fldChar w:fldCharType="begin"/>
            </w:r>
            <w:r>
              <w:rPr>
                <w:noProof/>
                <w:webHidden/>
              </w:rPr>
              <w:instrText xml:space="preserve"> PAGEREF _Toc195177261 \h </w:instrText>
            </w:r>
            <w:r>
              <w:rPr>
                <w:noProof/>
                <w:webHidden/>
              </w:rPr>
            </w:r>
            <w:r>
              <w:rPr>
                <w:noProof/>
                <w:webHidden/>
              </w:rPr>
              <w:fldChar w:fldCharType="separate"/>
            </w:r>
            <w:r>
              <w:rPr>
                <w:noProof/>
                <w:webHidden/>
              </w:rPr>
              <w:t>30</w:t>
            </w:r>
            <w:r>
              <w:rPr>
                <w:noProof/>
                <w:webHidden/>
              </w:rPr>
              <w:fldChar w:fldCharType="end"/>
            </w:r>
          </w:hyperlink>
        </w:p>
        <w:p w14:paraId="7EB9014C" w14:textId="7D8F493D" w:rsidR="00720475" w:rsidRDefault="00720475">
          <w:pPr>
            <w:pStyle w:val="TOC2"/>
            <w:tabs>
              <w:tab w:val="right" w:leader="dot" w:pos="9350"/>
            </w:tabs>
            <w:rPr>
              <w:rFonts w:eastAsiaTheme="minorEastAsia"/>
              <w:noProof/>
            </w:rPr>
          </w:pPr>
          <w:hyperlink w:anchor="_Toc195177262" w:history="1">
            <w:r w:rsidRPr="00AA612D">
              <w:rPr>
                <w:rStyle w:val="Hyperlink"/>
                <w:rFonts w:ascii="Calibri" w:hAnsi="Calibri" w:cs="Calibri"/>
                <w:b/>
                <w:bCs/>
                <w:noProof/>
              </w:rPr>
              <w:t>Private Sector</w:t>
            </w:r>
            <w:r>
              <w:rPr>
                <w:noProof/>
                <w:webHidden/>
              </w:rPr>
              <w:tab/>
            </w:r>
            <w:r>
              <w:rPr>
                <w:noProof/>
                <w:webHidden/>
              </w:rPr>
              <w:fldChar w:fldCharType="begin"/>
            </w:r>
            <w:r>
              <w:rPr>
                <w:noProof/>
                <w:webHidden/>
              </w:rPr>
              <w:instrText xml:space="preserve"> PAGEREF _Toc195177262 \h </w:instrText>
            </w:r>
            <w:r>
              <w:rPr>
                <w:noProof/>
                <w:webHidden/>
              </w:rPr>
            </w:r>
            <w:r>
              <w:rPr>
                <w:noProof/>
                <w:webHidden/>
              </w:rPr>
              <w:fldChar w:fldCharType="separate"/>
            </w:r>
            <w:r>
              <w:rPr>
                <w:noProof/>
                <w:webHidden/>
              </w:rPr>
              <w:t>30</w:t>
            </w:r>
            <w:r>
              <w:rPr>
                <w:noProof/>
                <w:webHidden/>
              </w:rPr>
              <w:fldChar w:fldCharType="end"/>
            </w:r>
          </w:hyperlink>
        </w:p>
        <w:p w14:paraId="1A73C217" w14:textId="4E2558BA" w:rsidR="00720475" w:rsidRDefault="00720475">
          <w:pPr>
            <w:pStyle w:val="TOC2"/>
            <w:tabs>
              <w:tab w:val="right" w:leader="dot" w:pos="9350"/>
            </w:tabs>
            <w:rPr>
              <w:rFonts w:eastAsiaTheme="minorEastAsia"/>
              <w:noProof/>
            </w:rPr>
          </w:pPr>
          <w:hyperlink w:anchor="_Toc195177263" w:history="1">
            <w:r w:rsidRPr="00AA612D">
              <w:rPr>
                <w:rStyle w:val="Hyperlink"/>
                <w:rFonts w:ascii="Calibri" w:hAnsi="Calibri" w:cs="Calibri"/>
                <w:b/>
                <w:bCs/>
                <w:noProof/>
              </w:rPr>
              <w:t>Nongovernmental/Volunteer and Community Organizations</w:t>
            </w:r>
            <w:r>
              <w:rPr>
                <w:noProof/>
                <w:webHidden/>
              </w:rPr>
              <w:tab/>
            </w:r>
            <w:r>
              <w:rPr>
                <w:noProof/>
                <w:webHidden/>
              </w:rPr>
              <w:fldChar w:fldCharType="begin"/>
            </w:r>
            <w:r>
              <w:rPr>
                <w:noProof/>
                <w:webHidden/>
              </w:rPr>
              <w:instrText xml:space="preserve"> PAGEREF _Toc195177263 \h </w:instrText>
            </w:r>
            <w:r>
              <w:rPr>
                <w:noProof/>
                <w:webHidden/>
              </w:rPr>
            </w:r>
            <w:r>
              <w:rPr>
                <w:noProof/>
                <w:webHidden/>
              </w:rPr>
              <w:fldChar w:fldCharType="separate"/>
            </w:r>
            <w:r>
              <w:rPr>
                <w:noProof/>
                <w:webHidden/>
              </w:rPr>
              <w:t>32</w:t>
            </w:r>
            <w:r>
              <w:rPr>
                <w:noProof/>
                <w:webHidden/>
              </w:rPr>
              <w:fldChar w:fldCharType="end"/>
            </w:r>
          </w:hyperlink>
        </w:p>
        <w:p w14:paraId="65E99B09" w14:textId="787313EF" w:rsidR="00720475" w:rsidRDefault="00720475">
          <w:pPr>
            <w:pStyle w:val="TOC2"/>
            <w:tabs>
              <w:tab w:val="right" w:leader="dot" w:pos="9350"/>
            </w:tabs>
            <w:rPr>
              <w:rFonts w:eastAsiaTheme="minorEastAsia"/>
              <w:noProof/>
            </w:rPr>
          </w:pPr>
          <w:hyperlink w:anchor="_Toc195177264" w:history="1">
            <w:r w:rsidRPr="00AA612D">
              <w:rPr>
                <w:rStyle w:val="Hyperlink"/>
                <w:rFonts w:ascii="Calibri" w:hAnsi="Calibri" w:cs="Calibri"/>
                <w:b/>
                <w:bCs/>
                <w:noProof/>
              </w:rPr>
              <w:t>Individual Community Members</w:t>
            </w:r>
            <w:r>
              <w:rPr>
                <w:noProof/>
                <w:webHidden/>
              </w:rPr>
              <w:tab/>
            </w:r>
            <w:r>
              <w:rPr>
                <w:noProof/>
                <w:webHidden/>
              </w:rPr>
              <w:fldChar w:fldCharType="begin"/>
            </w:r>
            <w:r>
              <w:rPr>
                <w:noProof/>
                <w:webHidden/>
              </w:rPr>
              <w:instrText xml:space="preserve"> PAGEREF _Toc195177264 \h </w:instrText>
            </w:r>
            <w:r>
              <w:rPr>
                <w:noProof/>
                <w:webHidden/>
              </w:rPr>
            </w:r>
            <w:r>
              <w:rPr>
                <w:noProof/>
                <w:webHidden/>
              </w:rPr>
              <w:fldChar w:fldCharType="separate"/>
            </w:r>
            <w:r>
              <w:rPr>
                <w:noProof/>
                <w:webHidden/>
              </w:rPr>
              <w:t>33</w:t>
            </w:r>
            <w:r>
              <w:rPr>
                <w:noProof/>
                <w:webHidden/>
              </w:rPr>
              <w:fldChar w:fldCharType="end"/>
            </w:r>
          </w:hyperlink>
        </w:p>
        <w:p w14:paraId="4DED8854" w14:textId="7464314E" w:rsidR="00720475" w:rsidRDefault="00720475">
          <w:pPr>
            <w:pStyle w:val="TOC1"/>
            <w:rPr>
              <w:rFonts w:asciiTheme="minorHAnsi" w:eastAsiaTheme="minorEastAsia" w:hAnsiTheme="minorHAnsi" w:cstheme="minorBidi"/>
              <w:b w:val="0"/>
              <w:bCs w:val="0"/>
            </w:rPr>
          </w:pPr>
          <w:hyperlink w:anchor="_Toc195177265" w:history="1">
            <w:r w:rsidRPr="00AA612D">
              <w:rPr>
                <w:rStyle w:val="Hyperlink"/>
              </w:rPr>
              <w:t>Communications</w:t>
            </w:r>
            <w:r>
              <w:rPr>
                <w:webHidden/>
              </w:rPr>
              <w:tab/>
            </w:r>
            <w:r>
              <w:rPr>
                <w:webHidden/>
              </w:rPr>
              <w:fldChar w:fldCharType="begin"/>
            </w:r>
            <w:r>
              <w:rPr>
                <w:webHidden/>
              </w:rPr>
              <w:instrText xml:space="preserve"> PAGEREF _Toc195177265 \h </w:instrText>
            </w:r>
            <w:r>
              <w:rPr>
                <w:webHidden/>
              </w:rPr>
            </w:r>
            <w:r>
              <w:rPr>
                <w:webHidden/>
              </w:rPr>
              <w:fldChar w:fldCharType="separate"/>
            </w:r>
            <w:r>
              <w:rPr>
                <w:webHidden/>
              </w:rPr>
              <w:t>35</w:t>
            </w:r>
            <w:r>
              <w:rPr>
                <w:webHidden/>
              </w:rPr>
              <w:fldChar w:fldCharType="end"/>
            </w:r>
          </w:hyperlink>
        </w:p>
        <w:p w14:paraId="2C93D31C" w14:textId="707100C4" w:rsidR="00720475" w:rsidRDefault="00720475">
          <w:pPr>
            <w:pStyle w:val="TOC2"/>
            <w:tabs>
              <w:tab w:val="right" w:leader="dot" w:pos="9350"/>
            </w:tabs>
            <w:rPr>
              <w:rFonts w:eastAsiaTheme="minorEastAsia"/>
              <w:noProof/>
            </w:rPr>
          </w:pPr>
          <w:hyperlink w:anchor="_Toc195177266" w:history="1">
            <w:r w:rsidRPr="00AA612D">
              <w:rPr>
                <w:rStyle w:val="Hyperlink"/>
                <w:rFonts w:ascii="Calibri" w:hAnsi="Calibri" w:cs="Calibri"/>
                <w:b/>
                <w:bCs/>
                <w:noProof/>
              </w:rPr>
              <w:t>Interoperable Communications Plans</w:t>
            </w:r>
            <w:r>
              <w:rPr>
                <w:noProof/>
                <w:webHidden/>
              </w:rPr>
              <w:tab/>
            </w:r>
            <w:r>
              <w:rPr>
                <w:noProof/>
                <w:webHidden/>
              </w:rPr>
              <w:fldChar w:fldCharType="begin"/>
            </w:r>
            <w:r>
              <w:rPr>
                <w:noProof/>
                <w:webHidden/>
              </w:rPr>
              <w:instrText xml:space="preserve"> PAGEREF _Toc195177266 \h </w:instrText>
            </w:r>
            <w:r>
              <w:rPr>
                <w:noProof/>
                <w:webHidden/>
              </w:rPr>
            </w:r>
            <w:r>
              <w:rPr>
                <w:noProof/>
                <w:webHidden/>
              </w:rPr>
              <w:fldChar w:fldCharType="separate"/>
            </w:r>
            <w:r>
              <w:rPr>
                <w:noProof/>
                <w:webHidden/>
              </w:rPr>
              <w:t>35</w:t>
            </w:r>
            <w:r>
              <w:rPr>
                <w:noProof/>
                <w:webHidden/>
              </w:rPr>
              <w:fldChar w:fldCharType="end"/>
            </w:r>
          </w:hyperlink>
        </w:p>
        <w:p w14:paraId="3E16B5C9" w14:textId="2CBB9C3C" w:rsidR="00720475" w:rsidRDefault="00720475">
          <w:pPr>
            <w:pStyle w:val="TOC3"/>
            <w:tabs>
              <w:tab w:val="right" w:leader="dot" w:pos="9350"/>
            </w:tabs>
            <w:rPr>
              <w:rFonts w:eastAsiaTheme="minorEastAsia"/>
              <w:noProof/>
            </w:rPr>
          </w:pPr>
          <w:hyperlink w:anchor="_Toc195177267" w:history="1">
            <w:r w:rsidRPr="00AA612D">
              <w:rPr>
                <w:rStyle w:val="Hyperlink"/>
                <w:rFonts w:ascii="Calibri" w:hAnsi="Calibri" w:cs="Calibri"/>
                <w:b/>
                <w:bCs/>
                <w:noProof/>
              </w:rPr>
              <w:t>Federal</w:t>
            </w:r>
            <w:r>
              <w:rPr>
                <w:noProof/>
                <w:webHidden/>
              </w:rPr>
              <w:tab/>
            </w:r>
            <w:r>
              <w:rPr>
                <w:noProof/>
                <w:webHidden/>
              </w:rPr>
              <w:fldChar w:fldCharType="begin"/>
            </w:r>
            <w:r>
              <w:rPr>
                <w:noProof/>
                <w:webHidden/>
              </w:rPr>
              <w:instrText xml:space="preserve"> PAGEREF _Toc195177267 \h </w:instrText>
            </w:r>
            <w:r>
              <w:rPr>
                <w:noProof/>
                <w:webHidden/>
              </w:rPr>
            </w:r>
            <w:r>
              <w:rPr>
                <w:noProof/>
                <w:webHidden/>
              </w:rPr>
              <w:fldChar w:fldCharType="separate"/>
            </w:r>
            <w:r>
              <w:rPr>
                <w:noProof/>
                <w:webHidden/>
              </w:rPr>
              <w:t>36</w:t>
            </w:r>
            <w:r>
              <w:rPr>
                <w:noProof/>
                <w:webHidden/>
              </w:rPr>
              <w:fldChar w:fldCharType="end"/>
            </w:r>
          </w:hyperlink>
        </w:p>
        <w:p w14:paraId="0848A6FB" w14:textId="44050268" w:rsidR="00720475" w:rsidRDefault="00720475">
          <w:pPr>
            <w:pStyle w:val="TOC3"/>
            <w:tabs>
              <w:tab w:val="right" w:leader="dot" w:pos="9350"/>
            </w:tabs>
            <w:rPr>
              <w:rFonts w:eastAsiaTheme="minorEastAsia"/>
              <w:noProof/>
            </w:rPr>
          </w:pPr>
          <w:hyperlink w:anchor="_Toc195177268" w:history="1">
            <w:r w:rsidRPr="00AA612D">
              <w:rPr>
                <w:rStyle w:val="Hyperlink"/>
                <w:rFonts w:ascii="Calibri" w:hAnsi="Calibri" w:cs="Calibri"/>
                <w:b/>
                <w:bCs/>
                <w:noProof/>
              </w:rPr>
              <w:t>State</w:t>
            </w:r>
            <w:r>
              <w:rPr>
                <w:noProof/>
                <w:webHidden/>
              </w:rPr>
              <w:tab/>
            </w:r>
            <w:r>
              <w:rPr>
                <w:noProof/>
                <w:webHidden/>
              </w:rPr>
              <w:fldChar w:fldCharType="begin"/>
            </w:r>
            <w:r>
              <w:rPr>
                <w:noProof/>
                <w:webHidden/>
              </w:rPr>
              <w:instrText xml:space="preserve"> PAGEREF _Toc195177268 \h </w:instrText>
            </w:r>
            <w:r>
              <w:rPr>
                <w:noProof/>
                <w:webHidden/>
              </w:rPr>
            </w:r>
            <w:r>
              <w:rPr>
                <w:noProof/>
                <w:webHidden/>
              </w:rPr>
              <w:fldChar w:fldCharType="separate"/>
            </w:r>
            <w:r>
              <w:rPr>
                <w:noProof/>
                <w:webHidden/>
              </w:rPr>
              <w:t>36</w:t>
            </w:r>
            <w:r>
              <w:rPr>
                <w:noProof/>
                <w:webHidden/>
              </w:rPr>
              <w:fldChar w:fldCharType="end"/>
            </w:r>
          </w:hyperlink>
        </w:p>
        <w:p w14:paraId="663A9F2F" w14:textId="0322AA7D" w:rsidR="00720475" w:rsidRDefault="00720475">
          <w:pPr>
            <w:pStyle w:val="TOC3"/>
            <w:tabs>
              <w:tab w:val="right" w:leader="dot" w:pos="9350"/>
            </w:tabs>
            <w:rPr>
              <w:rFonts w:eastAsiaTheme="minorEastAsia"/>
              <w:noProof/>
            </w:rPr>
          </w:pPr>
          <w:hyperlink w:anchor="_Toc195177269" w:history="1">
            <w:r w:rsidRPr="00AA612D">
              <w:rPr>
                <w:rStyle w:val="Hyperlink"/>
                <w:rFonts w:ascii="Calibri" w:hAnsi="Calibri" w:cs="Calibri"/>
                <w:b/>
                <w:bCs/>
                <w:noProof/>
              </w:rPr>
              <w:t>Regional</w:t>
            </w:r>
            <w:r>
              <w:rPr>
                <w:noProof/>
                <w:webHidden/>
              </w:rPr>
              <w:tab/>
            </w:r>
            <w:r>
              <w:rPr>
                <w:noProof/>
                <w:webHidden/>
              </w:rPr>
              <w:fldChar w:fldCharType="begin"/>
            </w:r>
            <w:r>
              <w:rPr>
                <w:noProof/>
                <w:webHidden/>
              </w:rPr>
              <w:instrText xml:space="preserve"> PAGEREF _Toc195177269 \h </w:instrText>
            </w:r>
            <w:r>
              <w:rPr>
                <w:noProof/>
                <w:webHidden/>
              </w:rPr>
            </w:r>
            <w:r>
              <w:rPr>
                <w:noProof/>
                <w:webHidden/>
              </w:rPr>
              <w:fldChar w:fldCharType="separate"/>
            </w:r>
            <w:r>
              <w:rPr>
                <w:noProof/>
                <w:webHidden/>
              </w:rPr>
              <w:t>36</w:t>
            </w:r>
            <w:r>
              <w:rPr>
                <w:noProof/>
                <w:webHidden/>
              </w:rPr>
              <w:fldChar w:fldCharType="end"/>
            </w:r>
          </w:hyperlink>
        </w:p>
        <w:p w14:paraId="71F9AA29" w14:textId="0E2CF7E4" w:rsidR="00720475" w:rsidRDefault="00720475">
          <w:pPr>
            <w:pStyle w:val="TOC2"/>
            <w:tabs>
              <w:tab w:val="right" w:leader="dot" w:pos="9350"/>
            </w:tabs>
            <w:rPr>
              <w:rFonts w:eastAsiaTheme="minorEastAsia"/>
              <w:noProof/>
            </w:rPr>
          </w:pPr>
          <w:hyperlink w:anchor="_Toc195177270" w:history="1">
            <w:r w:rsidRPr="00AA612D">
              <w:rPr>
                <w:rStyle w:val="Hyperlink"/>
                <w:rFonts w:ascii="Calibri" w:hAnsi="Calibri" w:cs="Calibri"/>
                <w:b/>
                <w:bCs/>
                <w:noProof/>
              </w:rPr>
              <w:t>Community Communications Plans</w:t>
            </w:r>
            <w:r>
              <w:rPr>
                <w:noProof/>
                <w:webHidden/>
              </w:rPr>
              <w:tab/>
            </w:r>
            <w:r>
              <w:rPr>
                <w:noProof/>
                <w:webHidden/>
              </w:rPr>
              <w:fldChar w:fldCharType="begin"/>
            </w:r>
            <w:r>
              <w:rPr>
                <w:noProof/>
                <w:webHidden/>
              </w:rPr>
              <w:instrText xml:space="preserve"> PAGEREF _Toc195177270 \h </w:instrText>
            </w:r>
            <w:r>
              <w:rPr>
                <w:noProof/>
                <w:webHidden/>
              </w:rPr>
            </w:r>
            <w:r>
              <w:rPr>
                <w:noProof/>
                <w:webHidden/>
              </w:rPr>
              <w:fldChar w:fldCharType="separate"/>
            </w:r>
            <w:r>
              <w:rPr>
                <w:noProof/>
                <w:webHidden/>
              </w:rPr>
              <w:t>37</w:t>
            </w:r>
            <w:r>
              <w:rPr>
                <w:noProof/>
                <w:webHidden/>
              </w:rPr>
              <w:fldChar w:fldCharType="end"/>
            </w:r>
          </w:hyperlink>
        </w:p>
        <w:p w14:paraId="1201C9CE" w14:textId="49E35D94" w:rsidR="00720475" w:rsidRDefault="00720475">
          <w:pPr>
            <w:pStyle w:val="TOC1"/>
            <w:rPr>
              <w:rFonts w:asciiTheme="minorHAnsi" w:eastAsiaTheme="minorEastAsia" w:hAnsiTheme="minorHAnsi" w:cstheme="minorBidi"/>
              <w:b w:val="0"/>
              <w:bCs w:val="0"/>
            </w:rPr>
          </w:pPr>
          <w:hyperlink w:anchor="_Toc195177271" w:history="1">
            <w:r w:rsidRPr="00AA612D">
              <w:rPr>
                <w:rStyle w:val="Hyperlink"/>
              </w:rPr>
              <w:t>Administration</w:t>
            </w:r>
            <w:r>
              <w:rPr>
                <w:webHidden/>
              </w:rPr>
              <w:tab/>
            </w:r>
            <w:r>
              <w:rPr>
                <w:webHidden/>
              </w:rPr>
              <w:fldChar w:fldCharType="begin"/>
            </w:r>
            <w:r>
              <w:rPr>
                <w:webHidden/>
              </w:rPr>
              <w:instrText xml:space="preserve"> PAGEREF _Toc195177271 \h </w:instrText>
            </w:r>
            <w:r>
              <w:rPr>
                <w:webHidden/>
              </w:rPr>
            </w:r>
            <w:r>
              <w:rPr>
                <w:webHidden/>
              </w:rPr>
              <w:fldChar w:fldCharType="separate"/>
            </w:r>
            <w:r>
              <w:rPr>
                <w:webHidden/>
              </w:rPr>
              <w:t>37</w:t>
            </w:r>
            <w:r>
              <w:rPr>
                <w:webHidden/>
              </w:rPr>
              <w:fldChar w:fldCharType="end"/>
            </w:r>
          </w:hyperlink>
        </w:p>
        <w:p w14:paraId="69A78E51" w14:textId="20B869A0" w:rsidR="00720475" w:rsidRDefault="00720475">
          <w:pPr>
            <w:pStyle w:val="TOC2"/>
            <w:tabs>
              <w:tab w:val="right" w:leader="dot" w:pos="9350"/>
            </w:tabs>
            <w:rPr>
              <w:rFonts w:eastAsiaTheme="minorEastAsia"/>
              <w:noProof/>
            </w:rPr>
          </w:pPr>
          <w:hyperlink w:anchor="_Toc195177272" w:history="1">
            <w:r w:rsidRPr="00AA612D">
              <w:rPr>
                <w:rStyle w:val="Hyperlink"/>
                <w:rFonts w:ascii="Calibri" w:hAnsi="Calibri" w:cs="Calibri"/>
                <w:b/>
                <w:bCs/>
                <w:noProof/>
              </w:rPr>
              <w:t>Documentation</w:t>
            </w:r>
            <w:r>
              <w:rPr>
                <w:noProof/>
                <w:webHidden/>
              </w:rPr>
              <w:tab/>
            </w:r>
            <w:r>
              <w:rPr>
                <w:noProof/>
                <w:webHidden/>
              </w:rPr>
              <w:fldChar w:fldCharType="begin"/>
            </w:r>
            <w:r>
              <w:rPr>
                <w:noProof/>
                <w:webHidden/>
              </w:rPr>
              <w:instrText xml:space="preserve"> PAGEREF _Toc195177272 \h </w:instrText>
            </w:r>
            <w:r>
              <w:rPr>
                <w:noProof/>
                <w:webHidden/>
              </w:rPr>
            </w:r>
            <w:r>
              <w:rPr>
                <w:noProof/>
                <w:webHidden/>
              </w:rPr>
              <w:fldChar w:fldCharType="separate"/>
            </w:r>
            <w:r>
              <w:rPr>
                <w:noProof/>
                <w:webHidden/>
              </w:rPr>
              <w:t>38</w:t>
            </w:r>
            <w:r>
              <w:rPr>
                <w:noProof/>
                <w:webHidden/>
              </w:rPr>
              <w:fldChar w:fldCharType="end"/>
            </w:r>
          </w:hyperlink>
        </w:p>
        <w:p w14:paraId="5C0BB941" w14:textId="3CD7B0FD" w:rsidR="00720475" w:rsidRDefault="00720475">
          <w:pPr>
            <w:pStyle w:val="TOC2"/>
            <w:tabs>
              <w:tab w:val="right" w:leader="dot" w:pos="9350"/>
            </w:tabs>
            <w:rPr>
              <w:rFonts w:eastAsiaTheme="minorEastAsia"/>
              <w:noProof/>
            </w:rPr>
          </w:pPr>
          <w:hyperlink w:anchor="_Toc195177273" w:history="1">
            <w:r w:rsidRPr="00AA612D">
              <w:rPr>
                <w:rStyle w:val="Hyperlink"/>
                <w:rFonts w:ascii="Calibri" w:hAnsi="Calibri" w:cs="Calibri"/>
                <w:b/>
                <w:bCs/>
                <w:noProof/>
              </w:rPr>
              <w:t>Retention</w:t>
            </w:r>
            <w:r>
              <w:rPr>
                <w:noProof/>
                <w:webHidden/>
              </w:rPr>
              <w:tab/>
            </w:r>
            <w:r>
              <w:rPr>
                <w:noProof/>
                <w:webHidden/>
              </w:rPr>
              <w:fldChar w:fldCharType="begin"/>
            </w:r>
            <w:r>
              <w:rPr>
                <w:noProof/>
                <w:webHidden/>
              </w:rPr>
              <w:instrText xml:space="preserve"> PAGEREF _Toc195177273 \h </w:instrText>
            </w:r>
            <w:r>
              <w:rPr>
                <w:noProof/>
                <w:webHidden/>
              </w:rPr>
            </w:r>
            <w:r>
              <w:rPr>
                <w:noProof/>
                <w:webHidden/>
              </w:rPr>
              <w:fldChar w:fldCharType="separate"/>
            </w:r>
            <w:r>
              <w:rPr>
                <w:noProof/>
                <w:webHidden/>
              </w:rPr>
              <w:t>38</w:t>
            </w:r>
            <w:r>
              <w:rPr>
                <w:noProof/>
                <w:webHidden/>
              </w:rPr>
              <w:fldChar w:fldCharType="end"/>
            </w:r>
          </w:hyperlink>
        </w:p>
        <w:p w14:paraId="48CEC7CE" w14:textId="72A26D81" w:rsidR="00720475" w:rsidRDefault="00720475">
          <w:pPr>
            <w:pStyle w:val="TOC2"/>
            <w:tabs>
              <w:tab w:val="right" w:leader="dot" w:pos="9350"/>
            </w:tabs>
            <w:rPr>
              <w:rFonts w:eastAsiaTheme="minorEastAsia"/>
              <w:noProof/>
            </w:rPr>
          </w:pPr>
          <w:hyperlink w:anchor="_Toc195177274" w:history="1">
            <w:r w:rsidRPr="00AA612D">
              <w:rPr>
                <w:rStyle w:val="Hyperlink"/>
                <w:rFonts w:ascii="Calibri" w:hAnsi="Calibri" w:cs="Calibri"/>
                <w:b/>
                <w:bCs/>
                <w:noProof/>
              </w:rPr>
              <w:t>Preservation</w:t>
            </w:r>
            <w:r>
              <w:rPr>
                <w:noProof/>
                <w:webHidden/>
              </w:rPr>
              <w:tab/>
            </w:r>
            <w:r>
              <w:rPr>
                <w:noProof/>
                <w:webHidden/>
              </w:rPr>
              <w:fldChar w:fldCharType="begin"/>
            </w:r>
            <w:r>
              <w:rPr>
                <w:noProof/>
                <w:webHidden/>
              </w:rPr>
              <w:instrText xml:space="preserve"> PAGEREF _Toc195177274 \h </w:instrText>
            </w:r>
            <w:r>
              <w:rPr>
                <w:noProof/>
                <w:webHidden/>
              </w:rPr>
            </w:r>
            <w:r>
              <w:rPr>
                <w:noProof/>
                <w:webHidden/>
              </w:rPr>
              <w:fldChar w:fldCharType="separate"/>
            </w:r>
            <w:r>
              <w:rPr>
                <w:noProof/>
                <w:webHidden/>
              </w:rPr>
              <w:t>38</w:t>
            </w:r>
            <w:r>
              <w:rPr>
                <w:noProof/>
                <w:webHidden/>
              </w:rPr>
              <w:fldChar w:fldCharType="end"/>
            </w:r>
          </w:hyperlink>
        </w:p>
        <w:p w14:paraId="3FD417D5" w14:textId="3B63527F" w:rsidR="00720475" w:rsidRDefault="00720475">
          <w:pPr>
            <w:pStyle w:val="TOC1"/>
            <w:rPr>
              <w:rFonts w:asciiTheme="minorHAnsi" w:eastAsiaTheme="minorEastAsia" w:hAnsiTheme="minorHAnsi" w:cstheme="minorBidi"/>
              <w:b w:val="0"/>
              <w:bCs w:val="0"/>
            </w:rPr>
          </w:pPr>
          <w:hyperlink w:anchor="_Toc195177275" w:history="1">
            <w:r w:rsidRPr="00AA612D">
              <w:rPr>
                <w:rStyle w:val="Hyperlink"/>
              </w:rPr>
              <w:t>Finance</w:t>
            </w:r>
            <w:r>
              <w:rPr>
                <w:webHidden/>
              </w:rPr>
              <w:tab/>
            </w:r>
            <w:r>
              <w:rPr>
                <w:webHidden/>
              </w:rPr>
              <w:fldChar w:fldCharType="begin"/>
            </w:r>
            <w:r>
              <w:rPr>
                <w:webHidden/>
              </w:rPr>
              <w:instrText xml:space="preserve"> PAGEREF _Toc195177275 \h </w:instrText>
            </w:r>
            <w:r>
              <w:rPr>
                <w:webHidden/>
              </w:rPr>
            </w:r>
            <w:r>
              <w:rPr>
                <w:webHidden/>
              </w:rPr>
              <w:fldChar w:fldCharType="separate"/>
            </w:r>
            <w:r>
              <w:rPr>
                <w:webHidden/>
              </w:rPr>
              <w:t>39</w:t>
            </w:r>
            <w:r>
              <w:rPr>
                <w:webHidden/>
              </w:rPr>
              <w:fldChar w:fldCharType="end"/>
            </w:r>
          </w:hyperlink>
        </w:p>
        <w:p w14:paraId="46A312BB" w14:textId="5CBC0072" w:rsidR="00720475" w:rsidRDefault="00720475">
          <w:pPr>
            <w:pStyle w:val="TOC2"/>
            <w:tabs>
              <w:tab w:val="right" w:leader="dot" w:pos="9350"/>
            </w:tabs>
            <w:rPr>
              <w:rFonts w:eastAsiaTheme="minorEastAsia"/>
              <w:noProof/>
            </w:rPr>
          </w:pPr>
          <w:hyperlink w:anchor="_Toc195177276" w:history="1">
            <w:r w:rsidRPr="00AA612D">
              <w:rPr>
                <w:rStyle w:val="Hyperlink"/>
                <w:rFonts w:ascii="Calibri" w:hAnsi="Calibri" w:cs="Calibri"/>
                <w:b/>
                <w:bCs/>
                <w:noProof/>
              </w:rPr>
              <w:t>Incurred Costs Tracking</w:t>
            </w:r>
            <w:r>
              <w:rPr>
                <w:noProof/>
                <w:webHidden/>
              </w:rPr>
              <w:tab/>
            </w:r>
            <w:r>
              <w:rPr>
                <w:noProof/>
                <w:webHidden/>
              </w:rPr>
              <w:fldChar w:fldCharType="begin"/>
            </w:r>
            <w:r>
              <w:rPr>
                <w:noProof/>
                <w:webHidden/>
              </w:rPr>
              <w:instrText xml:space="preserve"> PAGEREF _Toc195177276 \h </w:instrText>
            </w:r>
            <w:r>
              <w:rPr>
                <w:noProof/>
                <w:webHidden/>
              </w:rPr>
            </w:r>
            <w:r>
              <w:rPr>
                <w:noProof/>
                <w:webHidden/>
              </w:rPr>
              <w:fldChar w:fldCharType="separate"/>
            </w:r>
            <w:r>
              <w:rPr>
                <w:noProof/>
                <w:webHidden/>
              </w:rPr>
              <w:t>40</w:t>
            </w:r>
            <w:r>
              <w:rPr>
                <w:noProof/>
                <w:webHidden/>
              </w:rPr>
              <w:fldChar w:fldCharType="end"/>
            </w:r>
          </w:hyperlink>
        </w:p>
        <w:p w14:paraId="79126D4B" w14:textId="555E5715" w:rsidR="00720475" w:rsidRDefault="00720475">
          <w:pPr>
            <w:pStyle w:val="TOC2"/>
            <w:tabs>
              <w:tab w:val="right" w:leader="dot" w:pos="9350"/>
            </w:tabs>
            <w:rPr>
              <w:rFonts w:eastAsiaTheme="minorEastAsia"/>
              <w:noProof/>
            </w:rPr>
          </w:pPr>
          <w:hyperlink w:anchor="_Toc195177277" w:history="1">
            <w:r w:rsidRPr="00AA612D">
              <w:rPr>
                <w:rStyle w:val="Hyperlink"/>
                <w:rFonts w:ascii="Calibri" w:hAnsi="Calibri" w:cs="Calibri"/>
                <w:b/>
                <w:bCs/>
                <w:noProof/>
              </w:rPr>
              <w:t>Cost Recovery</w:t>
            </w:r>
            <w:r>
              <w:rPr>
                <w:noProof/>
                <w:webHidden/>
              </w:rPr>
              <w:tab/>
            </w:r>
            <w:r>
              <w:rPr>
                <w:noProof/>
                <w:webHidden/>
              </w:rPr>
              <w:fldChar w:fldCharType="begin"/>
            </w:r>
            <w:r>
              <w:rPr>
                <w:noProof/>
                <w:webHidden/>
              </w:rPr>
              <w:instrText xml:space="preserve"> PAGEREF _Toc195177277 \h </w:instrText>
            </w:r>
            <w:r>
              <w:rPr>
                <w:noProof/>
                <w:webHidden/>
              </w:rPr>
            </w:r>
            <w:r>
              <w:rPr>
                <w:noProof/>
                <w:webHidden/>
              </w:rPr>
              <w:fldChar w:fldCharType="separate"/>
            </w:r>
            <w:r>
              <w:rPr>
                <w:noProof/>
                <w:webHidden/>
              </w:rPr>
              <w:t>40</w:t>
            </w:r>
            <w:r>
              <w:rPr>
                <w:noProof/>
                <w:webHidden/>
              </w:rPr>
              <w:fldChar w:fldCharType="end"/>
            </w:r>
          </w:hyperlink>
        </w:p>
        <w:p w14:paraId="52F7BC86" w14:textId="644E8837" w:rsidR="00720475" w:rsidRDefault="00720475">
          <w:pPr>
            <w:pStyle w:val="TOC3"/>
            <w:tabs>
              <w:tab w:val="right" w:leader="dot" w:pos="9350"/>
            </w:tabs>
            <w:rPr>
              <w:rFonts w:eastAsiaTheme="minorEastAsia"/>
              <w:noProof/>
            </w:rPr>
          </w:pPr>
          <w:hyperlink w:anchor="_Toc195177278" w:history="1">
            <w:r w:rsidRPr="00AA612D">
              <w:rPr>
                <w:rStyle w:val="Hyperlink"/>
                <w:rFonts w:ascii="Calibri" w:hAnsi="Calibri" w:cs="Calibri"/>
                <w:b/>
                <w:bCs/>
                <w:noProof/>
              </w:rPr>
              <w:t>Federal Assistance Programs</w:t>
            </w:r>
            <w:r>
              <w:rPr>
                <w:noProof/>
                <w:webHidden/>
              </w:rPr>
              <w:tab/>
            </w:r>
            <w:r>
              <w:rPr>
                <w:noProof/>
                <w:webHidden/>
              </w:rPr>
              <w:fldChar w:fldCharType="begin"/>
            </w:r>
            <w:r>
              <w:rPr>
                <w:noProof/>
                <w:webHidden/>
              </w:rPr>
              <w:instrText xml:space="preserve"> PAGEREF _Toc195177278 \h </w:instrText>
            </w:r>
            <w:r>
              <w:rPr>
                <w:noProof/>
                <w:webHidden/>
              </w:rPr>
            </w:r>
            <w:r>
              <w:rPr>
                <w:noProof/>
                <w:webHidden/>
              </w:rPr>
              <w:fldChar w:fldCharType="separate"/>
            </w:r>
            <w:r>
              <w:rPr>
                <w:noProof/>
                <w:webHidden/>
              </w:rPr>
              <w:t>40</w:t>
            </w:r>
            <w:r>
              <w:rPr>
                <w:noProof/>
                <w:webHidden/>
              </w:rPr>
              <w:fldChar w:fldCharType="end"/>
            </w:r>
          </w:hyperlink>
        </w:p>
        <w:p w14:paraId="05083846" w14:textId="10F13893" w:rsidR="00720475" w:rsidRDefault="00720475">
          <w:pPr>
            <w:pStyle w:val="TOC3"/>
            <w:tabs>
              <w:tab w:val="right" w:leader="dot" w:pos="9350"/>
            </w:tabs>
            <w:rPr>
              <w:rFonts w:eastAsiaTheme="minorEastAsia"/>
              <w:noProof/>
            </w:rPr>
          </w:pPr>
          <w:hyperlink w:anchor="_Toc195177279" w:history="1">
            <w:r w:rsidRPr="00AA612D">
              <w:rPr>
                <w:rStyle w:val="Hyperlink"/>
                <w:rFonts w:ascii="Calibri" w:hAnsi="Calibri" w:cs="Calibri"/>
                <w:b/>
                <w:bCs/>
                <w:noProof/>
              </w:rPr>
              <w:t>State Assistance Programs</w:t>
            </w:r>
            <w:r>
              <w:rPr>
                <w:noProof/>
                <w:webHidden/>
              </w:rPr>
              <w:tab/>
            </w:r>
            <w:r>
              <w:rPr>
                <w:noProof/>
                <w:webHidden/>
              </w:rPr>
              <w:fldChar w:fldCharType="begin"/>
            </w:r>
            <w:r>
              <w:rPr>
                <w:noProof/>
                <w:webHidden/>
              </w:rPr>
              <w:instrText xml:space="preserve"> PAGEREF _Toc195177279 \h </w:instrText>
            </w:r>
            <w:r>
              <w:rPr>
                <w:noProof/>
                <w:webHidden/>
              </w:rPr>
            </w:r>
            <w:r>
              <w:rPr>
                <w:noProof/>
                <w:webHidden/>
              </w:rPr>
              <w:fldChar w:fldCharType="separate"/>
            </w:r>
            <w:r>
              <w:rPr>
                <w:noProof/>
                <w:webHidden/>
              </w:rPr>
              <w:t>41</w:t>
            </w:r>
            <w:r>
              <w:rPr>
                <w:noProof/>
                <w:webHidden/>
              </w:rPr>
              <w:fldChar w:fldCharType="end"/>
            </w:r>
          </w:hyperlink>
        </w:p>
        <w:p w14:paraId="276395DF" w14:textId="5A45BC8C" w:rsidR="00720475" w:rsidRDefault="00720475">
          <w:pPr>
            <w:pStyle w:val="TOC3"/>
            <w:tabs>
              <w:tab w:val="right" w:leader="dot" w:pos="9350"/>
            </w:tabs>
            <w:rPr>
              <w:rFonts w:eastAsiaTheme="minorEastAsia"/>
              <w:noProof/>
            </w:rPr>
          </w:pPr>
          <w:hyperlink w:anchor="_Toc195177280" w:history="1">
            <w:r w:rsidRPr="00AA612D">
              <w:rPr>
                <w:rStyle w:val="Hyperlink"/>
                <w:rFonts w:ascii="Calibri" w:hAnsi="Calibri" w:cs="Calibri"/>
                <w:b/>
                <w:bCs/>
                <w:noProof/>
              </w:rPr>
              <w:t>Local Assistance Programs</w:t>
            </w:r>
            <w:r>
              <w:rPr>
                <w:noProof/>
                <w:webHidden/>
              </w:rPr>
              <w:tab/>
            </w:r>
            <w:r>
              <w:rPr>
                <w:noProof/>
                <w:webHidden/>
              </w:rPr>
              <w:fldChar w:fldCharType="begin"/>
            </w:r>
            <w:r>
              <w:rPr>
                <w:noProof/>
                <w:webHidden/>
              </w:rPr>
              <w:instrText xml:space="preserve"> PAGEREF _Toc195177280 \h </w:instrText>
            </w:r>
            <w:r>
              <w:rPr>
                <w:noProof/>
                <w:webHidden/>
              </w:rPr>
            </w:r>
            <w:r>
              <w:rPr>
                <w:noProof/>
                <w:webHidden/>
              </w:rPr>
              <w:fldChar w:fldCharType="separate"/>
            </w:r>
            <w:r>
              <w:rPr>
                <w:noProof/>
                <w:webHidden/>
              </w:rPr>
              <w:t>41</w:t>
            </w:r>
            <w:r>
              <w:rPr>
                <w:noProof/>
                <w:webHidden/>
              </w:rPr>
              <w:fldChar w:fldCharType="end"/>
            </w:r>
          </w:hyperlink>
        </w:p>
        <w:p w14:paraId="32794795" w14:textId="52C44B73" w:rsidR="00720475" w:rsidRDefault="00720475">
          <w:pPr>
            <w:pStyle w:val="TOC1"/>
            <w:rPr>
              <w:rFonts w:asciiTheme="minorHAnsi" w:eastAsiaTheme="minorEastAsia" w:hAnsiTheme="minorHAnsi" w:cstheme="minorBidi"/>
              <w:b w:val="0"/>
              <w:bCs w:val="0"/>
            </w:rPr>
          </w:pPr>
          <w:hyperlink w:anchor="_Toc195177281" w:history="1">
            <w:r w:rsidRPr="00AA612D">
              <w:rPr>
                <w:rStyle w:val="Hyperlink"/>
              </w:rPr>
              <w:t>Logistics and Resource Management</w:t>
            </w:r>
            <w:r>
              <w:rPr>
                <w:webHidden/>
              </w:rPr>
              <w:tab/>
            </w:r>
            <w:r>
              <w:rPr>
                <w:webHidden/>
              </w:rPr>
              <w:fldChar w:fldCharType="begin"/>
            </w:r>
            <w:r>
              <w:rPr>
                <w:webHidden/>
              </w:rPr>
              <w:instrText xml:space="preserve"> PAGEREF _Toc195177281 \h </w:instrText>
            </w:r>
            <w:r>
              <w:rPr>
                <w:webHidden/>
              </w:rPr>
            </w:r>
            <w:r>
              <w:rPr>
                <w:webHidden/>
              </w:rPr>
              <w:fldChar w:fldCharType="separate"/>
            </w:r>
            <w:r>
              <w:rPr>
                <w:webHidden/>
              </w:rPr>
              <w:t>41</w:t>
            </w:r>
            <w:r>
              <w:rPr>
                <w:webHidden/>
              </w:rPr>
              <w:fldChar w:fldCharType="end"/>
            </w:r>
          </w:hyperlink>
        </w:p>
        <w:p w14:paraId="71BBE21D" w14:textId="2EDC1D0D" w:rsidR="00720475" w:rsidRDefault="00720475">
          <w:pPr>
            <w:pStyle w:val="TOC2"/>
            <w:tabs>
              <w:tab w:val="right" w:leader="dot" w:pos="9350"/>
            </w:tabs>
            <w:rPr>
              <w:rFonts w:eastAsiaTheme="minorEastAsia"/>
              <w:noProof/>
            </w:rPr>
          </w:pPr>
          <w:hyperlink w:anchor="_Toc195177282" w:history="1">
            <w:r w:rsidRPr="00AA612D">
              <w:rPr>
                <w:rStyle w:val="Hyperlink"/>
                <w:rFonts w:ascii="Calibri" w:hAnsi="Calibri" w:cs="Calibri"/>
                <w:b/>
                <w:bCs/>
                <w:noProof/>
              </w:rPr>
              <w:t>Resource Typing</w:t>
            </w:r>
            <w:r>
              <w:rPr>
                <w:noProof/>
                <w:webHidden/>
              </w:rPr>
              <w:tab/>
            </w:r>
            <w:r>
              <w:rPr>
                <w:noProof/>
                <w:webHidden/>
              </w:rPr>
              <w:fldChar w:fldCharType="begin"/>
            </w:r>
            <w:r>
              <w:rPr>
                <w:noProof/>
                <w:webHidden/>
              </w:rPr>
              <w:instrText xml:space="preserve"> PAGEREF _Toc195177282 \h </w:instrText>
            </w:r>
            <w:r>
              <w:rPr>
                <w:noProof/>
                <w:webHidden/>
              </w:rPr>
            </w:r>
            <w:r>
              <w:rPr>
                <w:noProof/>
                <w:webHidden/>
              </w:rPr>
              <w:fldChar w:fldCharType="separate"/>
            </w:r>
            <w:r>
              <w:rPr>
                <w:noProof/>
                <w:webHidden/>
              </w:rPr>
              <w:t>42</w:t>
            </w:r>
            <w:r>
              <w:rPr>
                <w:noProof/>
                <w:webHidden/>
              </w:rPr>
              <w:fldChar w:fldCharType="end"/>
            </w:r>
          </w:hyperlink>
        </w:p>
        <w:p w14:paraId="4FDE5B36" w14:textId="0671F86D" w:rsidR="00720475" w:rsidRDefault="00720475">
          <w:pPr>
            <w:pStyle w:val="TOC2"/>
            <w:tabs>
              <w:tab w:val="right" w:leader="dot" w:pos="9350"/>
            </w:tabs>
            <w:rPr>
              <w:rFonts w:eastAsiaTheme="minorEastAsia"/>
              <w:noProof/>
            </w:rPr>
          </w:pPr>
          <w:hyperlink w:anchor="_Toc195177283" w:history="1">
            <w:r w:rsidRPr="00AA612D">
              <w:rPr>
                <w:rStyle w:val="Hyperlink"/>
                <w:rFonts w:ascii="Calibri" w:hAnsi="Calibri" w:cs="Calibri"/>
                <w:b/>
                <w:bCs/>
                <w:noProof/>
              </w:rPr>
              <w:t>Emergency Worker Program/Liability Protection</w:t>
            </w:r>
            <w:r>
              <w:rPr>
                <w:noProof/>
                <w:webHidden/>
              </w:rPr>
              <w:tab/>
            </w:r>
            <w:r>
              <w:rPr>
                <w:noProof/>
                <w:webHidden/>
              </w:rPr>
              <w:fldChar w:fldCharType="begin"/>
            </w:r>
            <w:r>
              <w:rPr>
                <w:noProof/>
                <w:webHidden/>
              </w:rPr>
              <w:instrText xml:space="preserve"> PAGEREF _Toc195177283 \h </w:instrText>
            </w:r>
            <w:r>
              <w:rPr>
                <w:noProof/>
                <w:webHidden/>
              </w:rPr>
            </w:r>
            <w:r>
              <w:rPr>
                <w:noProof/>
                <w:webHidden/>
              </w:rPr>
              <w:fldChar w:fldCharType="separate"/>
            </w:r>
            <w:r>
              <w:rPr>
                <w:noProof/>
                <w:webHidden/>
              </w:rPr>
              <w:t>42</w:t>
            </w:r>
            <w:r>
              <w:rPr>
                <w:noProof/>
                <w:webHidden/>
              </w:rPr>
              <w:fldChar w:fldCharType="end"/>
            </w:r>
          </w:hyperlink>
        </w:p>
        <w:p w14:paraId="205DF704" w14:textId="380B323D" w:rsidR="00720475" w:rsidRDefault="00720475">
          <w:pPr>
            <w:pStyle w:val="TOC2"/>
            <w:tabs>
              <w:tab w:val="right" w:leader="dot" w:pos="9350"/>
            </w:tabs>
            <w:rPr>
              <w:rFonts w:eastAsiaTheme="minorEastAsia"/>
              <w:noProof/>
            </w:rPr>
          </w:pPr>
          <w:hyperlink w:anchor="_Toc195177284" w:history="1">
            <w:r w:rsidRPr="00AA612D">
              <w:rPr>
                <w:rStyle w:val="Hyperlink"/>
                <w:rFonts w:ascii="Calibri" w:hAnsi="Calibri" w:cs="Calibri"/>
                <w:b/>
                <w:bCs/>
                <w:noProof/>
              </w:rPr>
              <w:t>Procurement Methodology</w:t>
            </w:r>
            <w:r>
              <w:rPr>
                <w:noProof/>
                <w:webHidden/>
              </w:rPr>
              <w:tab/>
            </w:r>
            <w:r>
              <w:rPr>
                <w:noProof/>
                <w:webHidden/>
              </w:rPr>
              <w:fldChar w:fldCharType="begin"/>
            </w:r>
            <w:r>
              <w:rPr>
                <w:noProof/>
                <w:webHidden/>
              </w:rPr>
              <w:instrText xml:space="preserve"> PAGEREF _Toc195177284 \h </w:instrText>
            </w:r>
            <w:r>
              <w:rPr>
                <w:noProof/>
                <w:webHidden/>
              </w:rPr>
            </w:r>
            <w:r>
              <w:rPr>
                <w:noProof/>
                <w:webHidden/>
              </w:rPr>
              <w:fldChar w:fldCharType="separate"/>
            </w:r>
            <w:r>
              <w:rPr>
                <w:noProof/>
                <w:webHidden/>
              </w:rPr>
              <w:t>42</w:t>
            </w:r>
            <w:r>
              <w:rPr>
                <w:noProof/>
                <w:webHidden/>
              </w:rPr>
              <w:fldChar w:fldCharType="end"/>
            </w:r>
          </w:hyperlink>
        </w:p>
        <w:p w14:paraId="4FDA2A78" w14:textId="544C7BDF" w:rsidR="00720475" w:rsidRDefault="00720475">
          <w:pPr>
            <w:pStyle w:val="TOC2"/>
            <w:tabs>
              <w:tab w:val="right" w:leader="dot" w:pos="9350"/>
            </w:tabs>
            <w:rPr>
              <w:rFonts w:eastAsiaTheme="minorEastAsia"/>
              <w:noProof/>
            </w:rPr>
          </w:pPr>
          <w:hyperlink w:anchor="_Toc195177285" w:history="1">
            <w:r w:rsidRPr="00AA612D">
              <w:rPr>
                <w:rStyle w:val="Hyperlink"/>
                <w:rFonts w:ascii="Calibri" w:hAnsi="Calibri" w:cs="Calibri"/>
                <w:b/>
                <w:bCs/>
                <w:noProof/>
              </w:rPr>
              <w:t>Demobilization</w:t>
            </w:r>
            <w:r>
              <w:rPr>
                <w:noProof/>
                <w:webHidden/>
              </w:rPr>
              <w:tab/>
            </w:r>
            <w:r>
              <w:rPr>
                <w:noProof/>
                <w:webHidden/>
              </w:rPr>
              <w:fldChar w:fldCharType="begin"/>
            </w:r>
            <w:r>
              <w:rPr>
                <w:noProof/>
                <w:webHidden/>
              </w:rPr>
              <w:instrText xml:space="preserve"> PAGEREF _Toc195177285 \h </w:instrText>
            </w:r>
            <w:r>
              <w:rPr>
                <w:noProof/>
                <w:webHidden/>
              </w:rPr>
            </w:r>
            <w:r>
              <w:rPr>
                <w:noProof/>
                <w:webHidden/>
              </w:rPr>
              <w:fldChar w:fldCharType="separate"/>
            </w:r>
            <w:r>
              <w:rPr>
                <w:noProof/>
                <w:webHidden/>
              </w:rPr>
              <w:t>43</w:t>
            </w:r>
            <w:r>
              <w:rPr>
                <w:noProof/>
                <w:webHidden/>
              </w:rPr>
              <w:fldChar w:fldCharType="end"/>
            </w:r>
          </w:hyperlink>
        </w:p>
        <w:p w14:paraId="7F9C2B83" w14:textId="2D6742FE" w:rsidR="00720475" w:rsidRDefault="00720475">
          <w:pPr>
            <w:pStyle w:val="TOC2"/>
            <w:tabs>
              <w:tab w:val="right" w:leader="dot" w:pos="9350"/>
            </w:tabs>
            <w:rPr>
              <w:rFonts w:eastAsiaTheme="minorEastAsia"/>
              <w:noProof/>
            </w:rPr>
          </w:pPr>
          <w:hyperlink w:anchor="_Toc195177286" w:history="1">
            <w:r w:rsidRPr="00AA612D">
              <w:rPr>
                <w:rStyle w:val="Hyperlink"/>
                <w:rFonts w:ascii="Calibri" w:hAnsi="Calibri" w:cs="Calibri"/>
                <w:b/>
                <w:bCs/>
                <w:noProof/>
              </w:rPr>
              <w:t>Resource Gaps</w:t>
            </w:r>
            <w:r>
              <w:rPr>
                <w:noProof/>
                <w:webHidden/>
              </w:rPr>
              <w:tab/>
            </w:r>
            <w:r>
              <w:rPr>
                <w:noProof/>
                <w:webHidden/>
              </w:rPr>
              <w:fldChar w:fldCharType="begin"/>
            </w:r>
            <w:r>
              <w:rPr>
                <w:noProof/>
                <w:webHidden/>
              </w:rPr>
              <w:instrText xml:space="preserve"> PAGEREF _Toc195177286 \h </w:instrText>
            </w:r>
            <w:r>
              <w:rPr>
                <w:noProof/>
                <w:webHidden/>
              </w:rPr>
            </w:r>
            <w:r>
              <w:rPr>
                <w:noProof/>
                <w:webHidden/>
              </w:rPr>
              <w:fldChar w:fldCharType="separate"/>
            </w:r>
            <w:r>
              <w:rPr>
                <w:noProof/>
                <w:webHidden/>
              </w:rPr>
              <w:t>43</w:t>
            </w:r>
            <w:r>
              <w:rPr>
                <w:noProof/>
                <w:webHidden/>
              </w:rPr>
              <w:fldChar w:fldCharType="end"/>
            </w:r>
          </w:hyperlink>
        </w:p>
        <w:p w14:paraId="253E2C57" w14:textId="651D795C" w:rsidR="00720475" w:rsidRDefault="00720475">
          <w:pPr>
            <w:pStyle w:val="TOC1"/>
            <w:rPr>
              <w:rFonts w:asciiTheme="minorHAnsi" w:eastAsiaTheme="minorEastAsia" w:hAnsiTheme="minorHAnsi" w:cstheme="minorBidi"/>
              <w:b w:val="0"/>
              <w:bCs w:val="0"/>
            </w:rPr>
          </w:pPr>
          <w:hyperlink w:anchor="_Toc195177287" w:history="1">
            <w:r w:rsidRPr="00AA612D">
              <w:rPr>
                <w:rStyle w:val="Hyperlink"/>
              </w:rPr>
              <w:t>Development and Maintenance</w:t>
            </w:r>
            <w:r>
              <w:rPr>
                <w:webHidden/>
              </w:rPr>
              <w:tab/>
            </w:r>
            <w:r>
              <w:rPr>
                <w:webHidden/>
              </w:rPr>
              <w:fldChar w:fldCharType="begin"/>
            </w:r>
            <w:r>
              <w:rPr>
                <w:webHidden/>
              </w:rPr>
              <w:instrText xml:space="preserve"> PAGEREF _Toc195177287 \h </w:instrText>
            </w:r>
            <w:r>
              <w:rPr>
                <w:webHidden/>
              </w:rPr>
            </w:r>
            <w:r>
              <w:rPr>
                <w:webHidden/>
              </w:rPr>
              <w:fldChar w:fldCharType="separate"/>
            </w:r>
            <w:r>
              <w:rPr>
                <w:webHidden/>
              </w:rPr>
              <w:t>43</w:t>
            </w:r>
            <w:r>
              <w:rPr>
                <w:webHidden/>
              </w:rPr>
              <w:fldChar w:fldCharType="end"/>
            </w:r>
          </w:hyperlink>
        </w:p>
        <w:p w14:paraId="5D37C0DF" w14:textId="06D3470D" w:rsidR="00720475" w:rsidRDefault="00720475">
          <w:pPr>
            <w:pStyle w:val="TOC3"/>
            <w:tabs>
              <w:tab w:val="right" w:leader="dot" w:pos="9350"/>
            </w:tabs>
            <w:rPr>
              <w:rFonts w:eastAsiaTheme="minorEastAsia"/>
              <w:noProof/>
            </w:rPr>
          </w:pPr>
          <w:hyperlink w:anchor="_Toc195177288" w:history="1">
            <w:r w:rsidRPr="00AA612D">
              <w:rPr>
                <w:rStyle w:val="Hyperlink"/>
                <w:rFonts w:ascii="Calibri" w:hAnsi="Calibri" w:cs="Calibri"/>
                <w:b/>
                <w:bCs/>
                <w:noProof/>
              </w:rPr>
              <w:t>Revision Process</w:t>
            </w:r>
            <w:r>
              <w:rPr>
                <w:noProof/>
                <w:webHidden/>
              </w:rPr>
              <w:tab/>
            </w:r>
            <w:r>
              <w:rPr>
                <w:noProof/>
                <w:webHidden/>
              </w:rPr>
              <w:fldChar w:fldCharType="begin"/>
            </w:r>
            <w:r>
              <w:rPr>
                <w:noProof/>
                <w:webHidden/>
              </w:rPr>
              <w:instrText xml:space="preserve"> PAGEREF _Toc195177288 \h </w:instrText>
            </w:r>
            <w:r>
              <w:rPr>
                <w:noProof/>
                <w:webHidden/>
              </w:rPr>
            </w:r>
            <w:r>
              <w:rPr>
                <w:noProof/>
                <w:webHidden/>
              </w:rPr>
              <w:fldChar w:fldCharType="separate"/>
            </w:r>
            <w:r>
              <w:rPr>
                <w:noProof/>
                <w:webHidden/>
              </w:rPr>
              <w:t>43</w:t>
            </w:r>
            <w:r>
              <w:rPr>
                <w:noProof/>
                <w:webHidden/>
              </w:rPr>
              <w:fldChar w:fldCharType="end"/>
            </w:r>
          </w:hyperlink>
        </w:p>
        <w:p w14:paraId="3EEF1EDA" w14:textId="112BA0C0" w:rsidR="00720475" w:rsidRDefault="00720475">
          <w:pPr>
            <w:pStyle w:val="TOC2"/>
            <w:tabs>
              <w:tab w:val="right" w:leader="dot" w:pos="9350"/>
            </w:tabs>
            <w:rPr>
              <w:rFonts w:eastAsiaTheme="minorEastAsia"/>
              <w:noProof/>
            </w:rPr>
          </w:pPr>
          <w:hyperlink w:anchor="_Toc195177289" w:history="1">
            <w:r w:rsidRPr="00AA612D">
              <w:rPr>
                <w:rStyle w:val="Hyperlink"/>
                <w:rFonts w:ascii="Calibri" w:hAnsi="Calibri" w:cs="Calibri"/>
                <w:b/>
                <w:bCs/>
                <w:noProof/>
              </w:rPr>
              <w:t>Maintenance Schedule</w:t>
            </w:r>
            <w:r>
              <w:rPr>
                <w:noProof/>
                <w:webHidden/>
              </w:rPr>
              <w:tab/>
            </w:r>
            <w:r>
              <w:rPr>
                <w:noProof/>
                <w:webHidden/>
              </w:rPr>
              <w:fldChar w:fldCharType="begin"/>
            </w:r>
            <w:r>
              <w:rPr>
                <w:noProof/>
                <w:webHidden/>
              </w:rPr>
              <w:instrText xml:space="preserve"> PAGEREF _Toc195177289 \h </w:instrText>
            </w:r>
            <w:r>
              <w:rPr>
                <w:noProof/>
                <w:webHidden/>
              </w:rPr>
            </w:r>
            <w:r>
              <w:rPr>
                <w:noProof/>
                <w:webHidden/>
              </w:rPr>
              <w:fldChar w:fldCharType="separate"/>
            </w:r>
            <w:r>
              <w:rPr>
                <w:noProof/>
                <w:webHidden/>
              </w:rPr>
              <w:t>44</w:t>
            </w:r>
            <w:r>
              <w:rPr>
                <w:noProof/>
                <w:webHidden/>
              </w:rPr>
              <w:fldChar w:fldCharType="end"/>
            </w:r>
          </w:hyperlink>
        </w:p>
        <w:p w14:paraId="767F63FD" w14:textId="6BA6CA77" w:rsidR="00720475" w:rsidRDefault="00720475">
          <w:pPr>
            <w:pStyle w:val="TOC2"/>
            <w:tabs>
              <w:tab w:val="right" w:leader="dot" w:pos="9350"/>
            </w:tabs>
            <w:rPr>
              <w:rFonts w:eastAsiaTheme="minorEastAsia"/>
              <w:noProof/>
            </w:rPr>
          </w:pPr>
          <w:hyperlink w:anchor="_Toc195177290" w:history="1">
            <w:r w:rsidRPr="00AA612D">
              <w:rPr>
                <w:rStyle w:val="Hyperlink"/>
                <w:rFonts w:ascii="Calibri" w:hAnsi="Calibri" w:cs="Calibri"/>
                <w:b/>
                <w:bCs/>
                <w:noProof/>
              </w:rPr>
              <w:t>Training &amp; Exercise Program</w:t>
            </w:r>
            <w:r>
              <w:rPr>
                <w:noProof/>
                <w:webHidden/>
              </w:rPr>
              <w:tab/>
            </w:r>
            <w:r>
              <w:rPr>
                <w:noProof/>
                <w:webHidden/>
              </w:rPr>
              <w:fldChar w:fldCharType="begin"/>
            </w:r>
            <w:r>
              <w:rPr>
                <w:noProof/>
                <w:webHidden/>
              </w:rPr>
              <w:instrText xml:space="preserve"> PAGEREF _Toc195177290 \h </w:instrText>
            </w:r>
            <w:r>
              <w:rPr>
                <w:noProof/>
                <w:webHidden/>
              </w:rPr>
            </w:r>
            <w:r>
              <w:rPr>
                <w:noProof/>
                <w:webHidden/>
              </w:rPr>
              <w:fldChar w:fldCharType="separate"/>
            </w:r>
            <w:r>
              <w:rPr>
                <w:noProof/>
                <w:webHidden/>
              </w:rPr>
              <w:t>44</w:t>
            </w:r>
            <w:r>
              <w:rPr>
                <w:noProof/>
                <w:webHidden/>
              </w:rPr>
              <w:fldChar w:fldCharType="end"/>
            </w:r>
          </w:hyperlink>
        </w:p>
        <w:p w14:paraId="102BD61A" w14:textId="2C63CA25" w:rsidR="00720475" w:rsidRDefault="00720475">
          <w:pPr>
            <w:pStyle w:val="TOC3"/>
            <w:tabs>
              <w:tab w:val="right" w:leader="dot" w:pos="9350"/>
            </w:tabs>
            <w:rPr>
              <w:rFonts w:eastAsiaTheme="minorEastAsia"/>
              <w:noProof/>
            </w:rPr>
          </w:pPr>
          <w:hyperlink w:anchor="_Toc195177291" w:history="1">
            <w:r w:rsidRPr="00AA612D">
              <w:rPr>
                <w:rStyle w:val="Hyperlink"/>
                <w:rFonts w:ascii="Calibri" w:hAnsi="Calibri" w:cs="Calibri"/>
                <w:b/>
                <w:bCs/>
                <w:noProof/>
              </w:rPr>
              <w:t>Training Program</w:t>
            </w:r>
            <w:r>
              <w:rPr>
                <w:noProof/>
                <w:webHidden/>
              </w:rPr>
              <w:tab/>
            </w:r>
            <w:r>
              <w:rPr>
                <w:noProof/>
                <w:webHidden/>
              </w:rPr>
              <w:fldChar w:fldCharType="begin"/>
            </w:r>
            <w:r>
              <w:rPr>
                <w:noProof/>
                <w:webHidden/>
              </w:rPr>
              <w:instrText xml:space="preserve"> PAGEREF _Toc195177291 \h </w:instrText>
            </w:r>
            <w:r>
              <w:rPr>
                <w:noProof/>
                <w:webHidden/>
              </w:rPr>
            </w:r>
            <w:r>
              <w:rPr>
                <w:noProof/>
                <w:webHidden/>
              </w:rPr>
              <w:fldChar w:fldCharType="separate"/>
            </w:r>
            <w:r>
              <w:rPr>
                <w:noProof/>
                <w:webHidden/>
              </w:rPr>
              <w:t>44</w:t>
            </w:r>
            <w:r>
              <w:rPr>
                <w:noProof/>
                <w:webHidden/>
              </w:rPr>
              <w:fldChar w:fldCharType="end"/>
            </w:r>
          </w:hyperlink>
        </w:p>
        <w:p w14:paraId="7CC15A37" w14:textId="200C5C23" w:rsidR="00720475" w:rsidRDefault="00720475">
          <w:pPr>
            <w:pStyle w:val="TOC3"/>
            <w:tabs>
              <w:tab w:val="right" w:leader="dot" w:pos="9350"/>
            </w:tabs>
            <w:rPr>
              <w:rFonts w:eastAsiaTheme="minorEastAsia"/>
              <w:noProof/>
            </w:rPr>
          </w:pPr>
          <w:hyperlink w:anchor="_Toc195177292" w:history="1">
            <w:r w:rsidRPr="00AA612D">
              <w:rPr>
                <w:rStyle w:val="Hyperlink"/>
                <w:rFonts w:ascii="Calibri" w:hAnsi="Calibri" w:cs="Calibri"/>
                <w:b/>
                <w:bCs/>
                <w:noProof/>
              </w:rPr>
              <w:t>Exercise Program</w:t>
            </w:r>
            <w:r>
              <w:rPr>
                <w:noProof/>
                <w:webHidden/>
              </w:rPr>
              <w:tab/>
            </w:r>
            <w:r>
              <w:rPr>
                <w:noProof/>
                <w:webHidden/>
              </w:rPr>
              <w:fldChar w:fldCharType="begin"/>
            </w:r>
            <w:r>
              <w:rPr>
                <w:noProof/>
                <w:webHidden/>
              </w:rPr>
              <w:instrText xml:space="preserve"> PAGEREF _Toc195177292 \h </w:instrText>
            </w:r>
            <w:r>
              <w:rPr>
                <w:noProof/>
                <w:webHidden/>
              </w:rPr>
            </w:r>
            <w:r>
              <w:rPr>
                <w:noProof/>
                <w:webHidden/>
              </w:rPr>
              <w:fldChar w:fldCharType="separate"/>
            </w:r>
            <w:r>
              <w:rPr>
                <w:noProof/>
                <w:webHidden/>
              </w:rPr>
              <w:t>45</w:t>
            </w:r>
            <w:r>
              <w:rPr>
                <w:noProof/>
                <w:webHidden/>
              </w:rPr>
              <w:fldChar w:fldCharType="end"/>
            </w:r>
          </w:hyperlink>
        </w:p>
        <w:p w14:paraId="20AEE7B8" w14:textId="3F060FFD" w:rsidR="00720475" w:rsidRDefault="00720475">
          <w:pPr>
            <w:pStyle w:val="TOC3"/>
            <w:tabs>
              <w:tab w:val="right" w:leader="dot" w:pos="9350"/>
            </w:tabs>
            <w:rPr>
              <w:rFonts w:eastAsiaTheme="minorEastAsia"/>
              <w:noProof/>
            </w:rPr>
          </w:pPr>
          <w:hyperlink w:anchor="_Toc195177293" w:history="1">
            <w:r w:rsidRPr="00AA612D">
              <w:rPr>
                <w:rStyle w:val="Hyperlink"/>
                <w:rFonts w:ascii="Calibri" w:hAnsi="Calibri" w:cs="Calibri"/>
                <w:b/>
                <w:bCs/>
                <w:noProof/>
              </w:rPr>
              <w:t>After-Action Reporting Process</w:t>
            </w:r>
            <w:r>
              <w:rPr>
                <w:noProof/>
                <w:webHidden/>
              </w:rPr>
              <w:tab/>
            </w:r>
            <w:r>
              <w:rPr>
                <w:noProof/>
                <w:webHidden/>
              </w:rPr>
              <w:fldChar w:fldCharType="begin"/>
            </w:r>
            <w:r>
              <w:rPr>
                <w:noProof/>
                <w:webHidden/>
              </w:rPr>
              <w:instrText xml:space="preserve"> PAGEREF _Toc195177293 \h </w:instrText>
            </w:r>
            <w:r>
              <w:rPr>
                <w:noProof/>
                <w:webHidden/>
              </w:rPr>
            </w:r>
            <w:r>
              <w:rPr>
                <w:noProof/>
                <w:webHidden/>
              </w:rPr>
              <w:fldChar w:fldCharType="separate"/>
            </w:r>
            <w:r>
              <w:rPr>
                <w:noProof/>
                <w:webHidden/>
              </w:rPr>
              <w:t>45</w:t>
            </w:r>
            <w:r>
              <w:rPr>
                <w:noProof/>
                <w:webHidden/>
              </w:rPr>
              <w:fldChar w:fldCharType="end"/>
            </w:r>
          </w:hyperlink>
        </w:p>
        <w:p w14:paraId="70FC3B82" w14:textId="0A76F4B4" w:rsidR="00720475" w:rsidRDefault="00720475">
          <w:pPr>
            <w:pStyle w:val="TOC3"/>
            <w:tabs>
              <w:tab w:val="right" w:leader="dot" w:pos="9350"/>
            </w:tabs>
            <w:rPr>
              <w:rFonts w:eastAsiaTheme="minorEastAsia"/>
              <w:noProof/>
            </w:rPr>
          </w:pPr>
          <w:hyperlink w:anchor="_Toc195177294" w:history="1">
            <w:r w:rsidRPr="00AA612D">
              <w:rPr>
                <w:rStyle w:val="Hyperlink"/>
                <w:rFonts w:ascii="Calibri" w:hAnsi="Calibri" w:cs="Calibri"/>
                <w:b/>
                <w:bCs/>
                <w:noProof/>
              </w:rPr>
              <w:t>Corrective Action Program</w:t>
            </w:r>
            <w:r>
              <w:rPr>
                <w:noProof/>
                <w:webHidden/>
              </w:rPr>
              <w:tab/>
            </w:r>
            <w:r>
              <w:rPr>
                <w:noProof/>
                <w:webHidden/>
              </w:rPr>
              <w:fldChar w:fldCharType="begin"/>
            </w:r>
            <w:r>
              <w:rPr>
                <w:noProof/>
                <w:webHidden/>
              </w:rPr>
              <w:instrText xml:space="preserve"> PAGEREF _Toc195177294 \h </w:instrText>
            </w:r>
            <w:r>
              <w:rPr>
                <w:noProof/>
                <w:webHidden/>
              </w:rPr>
            </w:r>
            <w:r>
              <w:rPr>
                <w:noProof/>
                <w:webHidden/>
              </w:rPr>
              <w:fldChar w:fldCharType="separate"/>
            </w:r>
            <w:r>
              <w:rPr>
                <w:noProof/>
                <w:webHidden/>
              </w:rPr>
              <w:t>46</w:t>
            </w:r>
            <w:r>
              <w:rPr>
                <w:noProof/>
                <w:webHidden/>
              </w:rPr>
              <w:fldChar w:fldCharType="end"/>
            </w:r>
          </w:hyperlink>
        </w:p>
        <w:p w14:paraId="013C4A60" w14:textId="1783D6E0" w:rsidR="009A1E78" w:rsidRPr="007C315C" w:rsidRDefault="009A1E78">
          <w:pPr>
            <w:rPr>
              <w:rFonts w:ascii="Calibri" w:hAnsi="Calibri" w:cs="Calibri"/>
            </w:rPr>
          </w:pPr>
          <w:r w:rsidRPr="007C315C">
            <w:rPr>
              <w:rFonts w:ascii="Calibri" w:hAnsi="Calibri" w:cs="Calibri"/>
              <w:b/>
              <w:bCs/>
              <w:noProof/>
            </w:rPr>
            <w:fldChar w:fldCharType="end"/>
          </w:r>
        </w:p>
      </w:sdtContent>
    </w:sdt>
    <w:p w14:paraId="49CC4972" w14:textId="77777777" w:rsidR="000A056B" w:rsidRPr="007C315C" w:rsidRDefault="000A056B" w:rsidP="000A056B">
      <w:pPr>
        <w:rPr>
          <w:rFonts w:ascii="Calibri" w:hAnsi="Calibri" w:cs="Calibri"/>
        </w:rPr>
      </w:pPr>
    </w:p>
    <w:p w14:paraId="5121A6D7" w14:textId="4F49751A" w:rsidR="17C0963B" w:rsidRPr="007C315C" w:rsidRDefault="17C0963B" w:rsidP="008A1837">
      <w:pPr>
        <w:rPr>
          <w:rFonts w:ascii="Calibri" w:hAnsi="Calibri" w:cs="Calibri"/>
        </w:rPr>
      </w:pPr>
    </w:p>
    <w:p w14:paraId="3DC205AC" w14:textId="77777777" w:rsidR="006E0B4C" w:rsidRDefault="006E0B4C" w:rsidP="006E0B4C"/>
    <w:p w14:paraId="5EBAFFFA" w14:textId="3D77F36A" w:rsidR="004C31FC" w:rsidRPr="00D02C78" w:rsidRDefault="004C31FC" w:rsidP="00D02C78">
      <w:pPr>
        <w:pStyle w:val="Heading1"/>
        <w:rPr>
          <w:rFonts w:ascii="Calibri" w:hAnsi="Calibri" w:cs="Calibri"/>
          <w:b/>
          <w:bCs/>
          <w:sz w:val="32"/>
          <w:szCs w:val="32"/>
        </w:rPr>
      </w:pPr>
      <w:bookmarkStart w:id="1" w:name="_Toc195177219"/>
      <w:r w:rsidRPr="007C315C">
        <w:rPr>
          <w:rFonts w:ascii="Calibri" w:hAnsi="Calibri" w:cs="Calibri"/>
          <w:b/>
          <w:bCs/>
          <w:sz w:val="32"/>
          <w:szCs w:val="32"/>
        </w:rPr>
        <w:lastRenderedPageBreak/>
        <w:t>Promulgation</w:t>
      </w:r>
      <w:bookmarkEnd w:id="1"/>
    </w:p>
    <w:p w14:paraId="066CF9BA" w14:textId="2901AA92" w:rsidR="000A056C" w:rsidRPr="007C315C" w:rsidRDefault="00F430EF" w:rsidP="004C31FC">
      <w:pPr>
        <w:rPr>
          <w:rFonts w:ascii="Calibri" w:hAnsi="Calibri" w:cs="Calibri"/>
        </w:rPr>
      </w:pPr>
      <w:r w:rsidRPr="007C315C">
        <w:rPr>
          <w:rFonts w:ascii="Calibri" w:hAnsi="Calibri" w:cs="Calibri"/>
        </w:rPr>
        <w:t xml:space="preserve">Promulgation is the process that officially announces/declares a plan (or law). The promulgation document gives the plan official status. It gives both the authority and the responsibility to organizations to perform their tasks. It should also mention </w:t>
      </w:r>
      <w:r w:rsidR="000A056C" w:rsidRPr="007C315C">
        <w:rPr>
          <w:rFonts w:ascii="Calibri" w:hAnsi="Calibri" w:cs="Calibri"/>
        </w:rPr>
        <w:t>the responsibilities of task</w:t>
      </w:r>
      <w:r w:rsidR="00E87C24" w:rsidRPr="007C315C">
        <w:rPr>
          <w:rFonts w:ascii="Calibri" w:hAnsi="Calibri" w:cs="Calibri"/>
        </w:rPr>
        <w:t>ed organizations regarding preparing and maintaining their own procedure</w:t>
      </w:r>
      <w:r w:rsidR="002B0632">
        <w:rPr>
          <w:rFonts w:ascii="Calibri" w:hAnsi="Calibri" w:cs="Calibri"/>
        </w:rPr>
        <w:t>s</w:t>
      </w:r>
      <w:r w:rsidR="00E87C24" w:rsidRPr="007C315C">
        <w:rPr>
          <w:rFonts w:ascii="Calibri" w:hAnsi="Calibri" w:cs="Calibri"/>
        </w:rPr>
        <w:t xml:space="preserve">/guidelines and commit those organizations to carrying out training, exercise, and plan maintenance needed to support the plan. In addition, the promulgation document allows senior officials to affirm their support for emergency management. </w:t>
      </w:r>
    </w:p>
    <w:p w14:paraId="4360DB57" w14:textId="77777777" w:rsidR="004C31FC" w:rsidRPr="007C315C" w:rsidRDefault="004C31FC" w:rsidP="004C31FC">
      <w:pPr>
        <w:rPr>
          <w:rFonts w:ascii="Calibri" w:hAnsi="Calibri" w:cs="Calibri"/>
        </w:rPr>
      </w:pPr>
    </w:p>
    <w:p w14:paraId="1800DBF4" w14:textId="77777777" w:rsidR="004C31FC" w:rsidRPr="007C315C" w:rsidRDefault="004C31FC" w:rsidP="004C31FC">
      <w:pPr>
        <w:rPr>
          <w:rFonts w:ascii="Calibri" w:hAnsi="Calibri" w:cs="Calibri"/>
        </w:rPr>
      </w:pPr>
    </w:p>
    <w:p w14:paraId="2B80F68A" w14:textId="77777777" w:rsidR="004C31FC" w:rsidRPr="007C315C" w:rsidRDefault="004C31FC" w:rsidP="004C31FC">
      <w:pPr>
        <w:rPr>
          <w:rFonts w:ascii="Calibri" w:hAnsi="Calibri" w:cs="Calibri"/>
        </w:rPr>
      </w:pPr>
    </w:p>
    <w:p w14:paraId="534D0C8C" w14:textId="77777777" w:rsidR="004C31FC" w:rsidRPr="007C315C" w:rsidRDefault="004C31FC" w:rsidP="004C31FC">
      <w:pPr>
        <w:rPr>
          <w:rFonts w:ascii="Calibri" w:hAnsi="Calibri" w:cs="Calibri"/>
        </w:rPr>
      </w:pPr>
    </w:p>
    <w:p w14:paraId="3D322770" w14:textId="77777777" w:rsidR="004C31FC" w:rsidRPr="007C315C" w:rsidRDefault="004C31FC" w:rsidP="004C31FC">
      <w:pPr>
        <w:rPr>
          <w:rFonts w:ascii="Calibri" w:hAnsi="Calibri" w:cs="Calibri"/>
        </w:rPr>
      </w:pPr>
    </w:p>
    <w:p w14:paraId="039BAE12" w14:textId="77777777" w:rsidR="004C31FC" w:rsidRPr="007C315C" w:rsidRDefault="004C31FC" w:rsidP="004C31FC">
      <w:pPr>
        <w:rPr>
          <w:rFonts w:ascii="Calibri" w:hAnsi="Calibri" w:cs="Calibri"/>
        </w:rPr>
      </w:pPr>
    </w:p>
    <w:p w14:paraId="4CA0F7F9" w14:textId="77777777" w:rsidR="004C31FC" w:rsidRPr="007C315C" w:rsidRDefault="004C31FC" w:rsidP="004C31FC">
      <w:pPr>
        <w:rPr>
          <w:rFonts w:ascii="Calibri" w:hAnsi="Calibri" w:cs="Calibri"/>
        </w:rPr>
      </w:pPr>
    </w:p>
    <w:p w14:paraId="39DCD42D" w14:textId="77777777" w:rsidR="004C31FC" w:rsidRPr="007C315C" w:rsidRDefault="004C31FC" w:rsidP="004C31FC">
      <w:pPr>
        <w:rPr>
          <w:rFonts w:ascii="Calibri" w:hAnsi="Calibri" w:cs="Calibri"/>
        </w:rPr>
      </w:pPr>
    </w:p>
    <w:p w14:paraId="7C5DF278" w14:textId="77777777" w:rsidR="004C31FC" w:rsidRPr="007C315C" w:rsidRDefault="004C31FC" w:rsidP="004C31FC">
      <w:pPr>
        <w:rPr>
          <w:rFonts w:ascii="Calibri" w:hAnsi="Calibri" w:cs="Calibri"/>
        </w:rPr>
      </w:pPr>
    </w:p>
    <w:p w14:paraId="1CD9A358" w14:textId="77777777" w:rsidR="004C31FC" w:rsidRPr="007C315C" w:rsidRDefault="004C31FC" w:rsidP="004C31FC">
      <w:pPr>
        <w:rPr>
          <w:rFonts w:ascii="Calibri" w:hAnsi="Calibri" w:cs="Calibri"/>
        </w:rPr>
      </w:pPr>
    </w:p>
    <w:p w14:paraId="3D976BC4" w14:textId="77777777" w:rsidR="004C31FC" w:rsidRPr="007C315C" w:rsidRDefault="004C31FC" w:rsidP="004C31FC">
      <w:pPr>
        <w:rPr>
          <w:rFonts w:ascii="Calibri" w:hAnsi="Calibri" w:cs="Calibri"/>
        </w:rPr>
      </w:pPr>
    </w:p>
    <w:p w14:paraId="384D14B6" w14:textId="77777777" w:rsidR="004C31FC" w:rsidRPr="007C315C" w:rsidRDefault="004C31FC" w:rsidP="004C31FC">
      <w:pPr>
        <w:rPr>
          <w:rFonts w:ascii="Calibri" w:hAnsi="Calibri" w:cs="Calibri"/>
        </w:rPr>
      </w:pPr>
    </w:p>
    <w:p w14:paraId="76AFF3C6" w14:textId="77777777" w:rsidR="004C31FC" w:rsidRPr="007C315C" w:rsidRDefault="004C31FC" w:rsidP="004C31FC">
      <w:pPr>
        <w:rPr>
          <w:rFonts w:ascii="Calibri" w:hAnsi="Calibri" w:cs="Calibri"/>
        </w:rPr>
      </w:pPr>
    </w:p>
    <w:p w14:paraId="33427881" w14:textId="77777777" w:rsidR="004C31FC" w:rsidRPr="007C315C" w:rsidRDefault="004C31FC" w:rsidP="004C31FC">
      <w:pPr>
        <w:rPr>
          <w:rFonts w:ascii="Calibri" w:hAnsi="Calibri" w:cs="Calibri"/>
        </w:rPr>
      </w:pPr>
    </w:p>
    <w:p w14:paraId="121C4B1D" w14:textId="77777777" w:rsidR="004C31FC" w:rsidRPr="007C315C" w:rsidRDefault="004C31FC" w:rsidP="004C31FC">
      <w:pPr>
        <w:rPr>
          <w:rFonts w:ascii="Calibri" w:hAnsi="Calibri" w:cs="Calibri"/>
        </w:rPr>
      </w:pPr>
    </w:p>
    <w:p w14:paraId="0BD57EA6" w14:textId="77777777" w:rsidR="004C31FC" w:rsidRPr="007C315C" w:rsidRDefault="004C31FC" w:rsidP="004C31FC">
      <w:pPr>
        <w:rPr>
          <w:rFonts w:ascii="Calibri" w:hAnsi="Calibri" w:cs="Calibri"/>
        </w:rPr>
      </w:pPr>
    </w:p>
    <w:p w14:paraId="7731F4DA" w14:textId="77777777" w:rsidR="004C31FC" w:rsidRPr="007C315C" w:rsidRDefault="004C31FC" w:rsidP="004C31FC">
      <w:pPr>
        <w:rPr>
          <w:rFonts w:ascii="Calibri" w:hAnsi="Calibri" w:cs="Calibri"/>
        </w:rPr>
      </w:pPr>
    </w:p>
    <w:p w14:paraId="41589D15" w14:textId="77777777" w:rsidR="004C31FC" w:rsidRPr="007C315C" w:rsidRDefault="004C31FC" w:rsidP="004C31FC">
      <w:pPr>
        <w:rPr>
          <w:rFonts w:ascii="Calibri" w:hAnsi="Calibri" w:cs="Calibri"/>
        </w:rPr>
      </w:pPr>
    </w:p>
    <w:p w14:paraId="659C0E98" w14:textId="441F44A1" w:rsidR="004C31FC" w:rsidRPr="007C315C" w:rsidRDefault="004C31FC" w:rsidP="004C31FC">
      <w:pPr>
        <w:pStyle w:val="Heading1"/>
        <w:rPr>
          <w:rFonts w:ascii="Calibri" w:hAnsi="Calibri" w:cs="Calibri"/>
          <w:b/>
          <w:bCs/>
          <w:sz w:val="32"/>
          <w:szCs w:val="32"/>
        </w:rPr>
      </w:pPr>
      <w:bookmarkStart w:id="2" w:name="_Toc195177220"/>
      <w:r w:rsidRPr="007C315C">
        <w:rPr>
          <w:rFonts w:ascii="Calibri" w:hAnsi="Calibri" w:cs="Calibri"/>
          <w:b/>
          <w:bCs/>
          <w:sz w:val="32"/>
          <w:szCs w:val="32"/>
        </w:rPr>
        <w:lastRenderedPageBreak/>
        <w:t>Approval and Implementation</w:t>
      </w:r>
      <w:bookmarkEnd w:id="2"/>
    </w:p>
    <w:p w14:paraId="77A3119A" w14:textId="0DECBFF0" w:rsidR="001738CC" w:rsidRPr="001738CC" w:rsidRDefault="001738CC" w:rsidP="001738CC">
      <w:pPr>
        <w:rPr>
          <w:rFonts w:ascii="Calibri" w:hAnsi="Calibri" w:cs="Calibri"/>
        </w:rPr>
      </w:pPr>
      <w:r w:rsidRPr="001738CC">
        <w:rPr>
          <w:rFonts w:ascii="Calibri" w:hAnsi="Calibri" w:cs="Calibri"/>
        </w:rPr>
        <w:t>The approval and implementation page introduces the plan, outlines its applicability, and indicates that it supersedes all previous plans. It should include a delegation of authority for specific modifications that can be made to the plan and by whom they can be made without the senior official’s signature. It should also include a date and should be signed by the senior official(s)</w:t>
      </w:r>
      <w:r w:rsidR="00907E0C">
        <w:rPr>
          <w:rFonts w:ascii="Calibri" w:hAnsi="Calibri" w:cs="Calibri"/>
        </w:rPr>
        <w:t>.</w:t>
      </w:r>
      <w:r w:rsidRPr="001738CC">
        <w:rPr>
          <w:rFonts w:ascii="Calibri" w:hAnsi="Calibri" w:cs="Calibri"/>
        </w:rPr>
        <w:t xml:space="preserve"> </w:t>
      </w:r>
      <w:r w:rsidR="00196FBC">
        <w:rPr>
          <w:rFonts w:ascii="Calibri" w:hAnsi="Calibri" w:cs="Calibri"/>
        </w:rPr>
        <w:t>[</w:t>
      </w:r>
      <w:r w:rsidRPr="001738CC">
        <w:rPr>
          <w:rFonts w:ascii="Calibri" w:hAnsi="Calibri" w:cs="Calibri"/>
        </w:rPr>
        <w:t>e.g., governor, tribal leader</w:t>
      </w:r>
      <w:r w:rsidRPr="007C315C">
        <w:rPr>
          <w:rFonts w:ascii="Calibri" w:hAnsi="Calibri" w:cs="Calibri"/>
        </w:rPr>
        <w:t>(</w:t>
      </w:r>
      <w:r w:rsidRPr="001738CC">
        <w:rPr>
          <w:rFonts w:ascii="Calibri" w:hAnsi="Calibri" w:cs="Calibri"/>
        </w:rPr>
        <w:t>s</w:t>
      </w:r>
      <w:r w:rsidRPr="007C315C">
        <w:rPr>
          <w:rFonts w:ascii="Calibri" w:hAnsi="Calibri" w:cs="Calibri"/>
        </w:rPr>
        <w:t>)</w:t>
      </w:r>
      <w:r w:rsidRPr="001738CC">
        <w:rPr>
          <w:rFonts w:ascii="Calibri" w:hAnsi="Calibri" w:cs="Calibri"/>
        </w:rPr>
        <w:t>, mayor, county judge, commissioner</w:t>
      </w:r>
      <w:r w:rsidRPr="007C315C">
        <w:rPr>
          <w:rFonts w:ascii="Calibri" w:hAnsi="Calibri" w:cs="Calibri"/>
        </w:rPr>
        <w:t>(</w:t>
      </w:r>
      <w:r w:rsidRPr="001738CC">
        <w:rPr>
          <w:rFonts w:ascii="Calibri" w:hAnsi="Calibri" w:cs="Calibri"/>
        </w:rPr>
        <w:t>s</w:t>
      </w:r>
      <w:r w:rsidRPr="007C315C">
        <w:rPr>
          <w:rFonts w:ascii="Calibri" w:hAnsi="Calibri" w:cs="Calibri"/>
        </w:rPr>
        <w:t>)</w:t>
      </w:r>
      <w:r w:rsidR="00196FBC">
        <w:rPr>
          <w:rFonts w:ascii="Calibri" w:hAnsi="Calibri" w:cs="Calibri"/>
        </w:rPr>
        <w:t>]</w:t>
      </w:r>
    </w:p>
    <w:p w14:paraId="4092F323" w14:textId="77777777" w:rsidR="004C31FC" w:rsidRPr="007C315C" w:rsidRDefault="004C31FC" w:rsidP="004C31FC">
      <w:pPr>
        <w:rPr>
          <w:rFonts w:ascii="Calibri" w:hAnsi="Calibri" w:cs="Calibri"/>
        </w:rPr>
      </w:pPr>
    </w:p>
    <w:p w14:paraId="204B8265" w14:textId="77777777" w:rsidR="004C31FC" w:rsidRPr="007C315C" w:rsidRDefault="004C31FC" w:rsidP="004C31FC">
      <w:pPr>
        <w:rPr>
          <w:rFonts w:ascii="Calibri" w:hAnsi="Calibri" w:cs="Calibri"/>
        </w:rPr>
      </w:pPr>
    </w:p>
    <w:p w14:paraId="311CB1EE" w14:textId="77777777" w:rsidR="004C31FC" w:rsidRPr="007C315C" w:rsidRDefault="004C31FC" w:rsidP="004C31FC">
      <w:pPr>
        <w:rPr>
          <w:rFonts w:ascii="Calibri" w:hAnsi="Calibri" w:cs="Calibri"/>
        </w:rPr>
      </w:pPr>
    </w:p>
    <w:p w14:paraId="7856F8C0" w14:textId="77777777" w:rsidR="004C31FC" w:rsidRPr="007C315C" w:rsidRDefault="004C31FC" w:rsidP="004C31FC">
      <w:pPr>
        <w:rPr>
          <w:rFonts w:ascii="Calibri" w:hAnsi="Calibri" w:cs="Calibri"/>
        </w:rPr>
      </w:pPr>
    </w:p>
    <w:p w14:paraId="65B1EEBF" w14:textId="77777777" w:rsidR="004C31FC" w:rsidRPr="007C315C" w:rsidRDefault="004C31FC" w:rsidP="004C31FC">
      <w:pPr>
        <w:rPr>
          <w:rFonts w:ascii="Calibri" w:hAnsi="Calibri" w:cs="Calibri"/>
        </w:rPr>
      </w:pPr>
    </w:p>
    <w:p w14:paraId="6E0F75FB" w14:textId="77777777" w:rsidR="004C31FC" w:rsidRPr="007C315C" w:rsidRDefault="004C31FC" w:rsidP="004C31FC">
      <w:pPr>
        <w:rPr>
          <w:rFonts w:ascii="Calibri" w:hAnsi="Calibri" w:cs="Calibri"/>
        </w:rPr>
      </w:pPr>
    </w:p>
    <w:p w14:paraId="1E7E8BA5" w14:textId="77777777" w:rsidR="004C31FC" w:rsidRPr="007C315C" w:rsidRDefault="004C31FC" w:rsidP="004C31FC">
      <w:pPr>
        <w:rPr>
          <w:rFonts w:ascii="Calibri" w:hAnsi="Calibri" w:cs="Calibri"/>
        </w:rPr>
      </w:pPr>
    </w:p>
    <w:p w14:paraId="1B7598AC" w14:textId="77777777" w:rsidR="004C31FC" w:rsidRPr="007C315C" w:rsidRDefault="004C31FC" w:rsidP="004C31FC">
      <w:pPr>
        <w:rPr>
          <w:rFonts w:ascii="Calibri" w:hAnsi="Calibri" w:cs="Calibri"/>
        </w:rPr>
      </w:pPr>
    </w:p>
    <w:p w14:paraId="77B0B066" w14:textId="77777777" w:rsidR="004C31FC" w:rsidRPr="007C315C" w:rsidRDefault="004C31FC" w:rsidP="004C31FC">
      <w:pPr>
        <w:rPr>
          <w:rFonts w:ascii="Calibri" w:hAnsi="Calibri" w:cs="Calibri"/>
        </w:rPr>
      </w:pPr>
    </w:p>
    <w:p w14:paraId="5EF517BA" w14:textId="77777777" w:rsidR="004C31FC" w:rsidRPr="007C315C" w:rsidRDefault="004C31FC" w:rsidP="004C31FC">
      <w:pPr>
        <w:rPr>
          <w:rFonts w:ascii="Calibri" w:hAnsi="Calibri" w:cs="Calibri"/>
        </w:rPr>
      </w:pPr>
    </w:p>
    <w:p w14:paraId="30F54D38" w14:textId="77777777" w:rsidR="004C31FC" w:rsidRPr="007C315C" w:rsidRDefault="004C31FC" w:rsidP="004C31FC">
      <w:pPr>
        <w:rPr>
          <w:rFonts w:ascii="Calibri" w:hAnsi="Calibri" w:cs="Calibri"/>
        </w:rPr>
      </w:pPr>
    </w:p>
    <w:p w14:paraId="141632E8" w14:textId="77777777" w:rsidR="004C31FC" w:rsidRPr="007C315C" w:rsidRDefault="004C31FC" w:rsidP="004C31FC">
      <w:pPr>
        <w:rPr>
          <w:rFonts w:ascii="Calibri" w:hAnsi="Calibri" w:cs="Calibri"/>
        </w:rPr>
      </w:pPr>
    </w:p>
    <w:p w14:paraId="008E3CF1" w14:textId="77777777" w:rsidR="004C31FC" w:rsidRPr="007C315C" w:rsidRDefault="004C31FC" w:rsidP="004C31FC">
      <w:pPr>
        <w:rPr>
          <w:rFonts w:ascii="Calibri" w:hAnsi="Calibri" w:cs="Calibri"/>
        </w:rPr>
      </w:pPr>
    </w:p>
    <w:p w14:paraId="7044AD2A" w14:textId="77777777" w:rsidR="004C31FC" w:rsidRPr="007C315C" w:rsidRDefault="004C31FC" w:rsidP="004C31FC">
      <w:pPr>
        <w:rPr>
          <w:rFonts w:ascii="Calibri" w:hAnsi="Calibri" w:cs="Calibri"/>
        </w:rPr>
      </w:pPr>
    </w:p>
    <w:p w14:paraId="367B0792" w14:textId="77777777" w:rsidR="004C31FC" w:rsidRPr="007C315C" w:rsidRDefault="004C31FC" w:rsidP="004C31FC">
      <w:pPr>
        <w:rPr>
          <w:rFonts w:ascii="Calibri" w:hAnsi="Calibri" w:cs="Calibri"/>
        </w:rPr>
      </w:pPr>
    </w:p>
    <w:p w14:paraId="7246104A" w14:textId="1215F0BD" w:rsidR="004C31FC" w:rsidRPr="007C315C" w:rsidRDefault="004C31FC" w:rsidP="004C31FC">
      <w:pPr>
        <w:tabs>
          <w:tab w:val="left" w:pos="7303"/>
        </w:tabs>
        <w:rPr>
          <w:rFonts w:ascii="Calibri" w:hAnsi="Calibri" w:cs="Calibri"/>
        </w:rPr>
      </w:pPr>
      <w:r w:rsidRPr="007C315C">
        <w:rPr>
          <w:rFonts w:ascii="Calibri" w:hAnsi="Calibri" w:cs="Calibri"/>
        </w:rPr>
        <w:tab/>
      </w:r>
    </w:p>
    <w:p w14:paraId="1DB1DB05" w14:textId="77777777" w:rsidR="00D82D10" w:rsidRDefault="00D82D10" w:rsidP="00D82D10"/>
    <w:p w14:paraId="69F8BE22" w14:textId="084D6F42" w:rsidR="004C31FC" w:rsidRPr="007C315C" w:rsidRDefault="004C31FC" w:rsidP="004C31FC">
      <w:pPr>
        <w:pStyle w:val="Heading1"/>
        <w:rPr>
          <w:rFonts w:ascii="Calibri" w:hAnsi="Calibri" w:cs="Calibri"/>
          <w:b/>
          <w:bCs/>
          <w:sz w:val="32"/>
          <w:szCs w:val="32"/>
        </w:rPr>
      </w:pPr>
      <w:bookmarkStart w:id="3" w:name="_Toc195177221"/>
      <w:r w:rsidRPr="007C315C">
        <w:rPr>
          <w:rFonts w:ascii="Calibri" w:hAnsi="Calibri" w:cs="Calibri"/>
          <w:b/>
          <w:bCs/>
          <w:sz w:val="32"/>
          <w:szCs w:val="32"/>
        </w:rPr>
        <w:lastRenderedPageBreak/>
        <w:t>Record of Changes</w:t>
      </w:r>
      <w:bookmarkEnd w:id="3"/>
    </w:p>
    <w:tbl>
      <w:tblPr>
        <w:tblStyle w:val="TableGrid"/>
        <w:tblW w:w="5000" w:type="pct"/>
        <w:tblLook w:val="04A0" w:firstRow="1" w:lastRow="0" w:firstColumn="1" w:lastColumn="0" w:noHBand="0" w:noVBand="1"/>
      </w:tblPr>
      <w:tblGrid>
        <w:gridCol w:w="1862"/>
        <w:gridCol w:w="1758"/>
        <w:gridCol w:w="5730"/>
      </w:tblGrid>
      <w:tr w:rsidR="00D11B46" w:rsidRPr="007C315C" w14:paraId="00007D55" w14:textId="77777777">
        <w:trPr>
          <w:tblHeader/>
        </w:trPr>
        <w:tc>
          <w:tcPr>
            <w:tcW w:w="996" w:type="pct"/>
            <w:vAlign w:val="center"/>
          </w:tcPr>
          <w:p w14:paraId="69E1E956" w14:textId="77777777" w:rsidR="00D11B46" w:rsidRPr="007C315C" w:rsidRDefault="00D11B46">
            <w:pPr>
              <w:jc w:val="center"/>
              <w:rPr>
                <w:rFonts w:ascii="Calibri" w:hAnsi="Calibri" w:cs="Calibri"/>
                <w:sz w:val="24"/>
                <w:szCs w:val="24"/>
              </w:rPr>
            </w:pPr>
            <w:r w:rsidRPr="007C315C">
              <w:rPr>
                <w:rFonts w:ascii="Calibri" w:hAnsi="Calibri" w:cs="Calibri"/>
                <w:sz w:val="24"/>
                <w:szCs w:val="24"/>
              </w:rPr>
              <w:t>Change Number:</w:t>
            </w:r>
          </w:p>
          <w:p w14:paraId="1AC18620" w14:textId="77777777" w:rsidR="00D11B46" w:rsidRPr="007C315C" w:rsidRDefault="00D11B46">
            <w:pPr>
              <w:jc w:val="center"/>
              <w:rPr>
                <w:rFonts w:ascii="Calibri" w:hAnsi="Calibri" w:cs="Calibri"/>
                <w:sz w:val="24"/>
                <w:szCs w:val="24"/>
              </w:rPr>
            </w:pPr>
            <w:r w:rsidRPr="007C315C">
              <w:rPr>
                <w:rFonts w:ascii="Calibri" w:hAnsi="Calibri" w:cs="Calibri"/>
                <w:sz w:val="24"/>
                <w:szCs w:val="24"/>
              </w:rPr>
              <w:t>YR-XXX</w:t>
            </w:r>
          </w:p>
        </w:tc>
        <w:tc>
          <w:tcPr>
            <w:tcW w:w="940" w:type="pct"/>
            <w:vAlign w:val="center"/>
          </w:tcPr>
          <w:p w14:paraId="0D433319" w14:textId="77777777" w:rsidR="00D11B46" w:rsidRPr="007C315C" w:rsidRDefault="00D11B46">
            <w:pPr>
              <w:jc w:val="center"/>
              <w:rPr>
                <w:rFonts w:ascii="Calibri" w:hAnsi="Calibri" w:cs="Calibri"/>
                <w:sz w:val="24"/>
                <w:szCs w:val="24"/>
              </w:rPr>
            </w:pPr>
            <w:r w:rsidRPr="007C315C">
              <w:rPr>
                <w:rFonts w:ascii="Calibri" w:hAnsi="Calibri" w:cs="Calibri"/>
                <w:sz w:val="24"/>
                <w:szCs w:val="24"/>
              </w:rPr>
              <w:t>Date of Change:</w:t>
            </w:r>
          </w:p>
          <w:p w14:paraId="660C05C5" w14:textId="77777777" w:rsidR="00D11B46" w:rsidRPr="007C315C" w:rsidRDefault="00D11B46">
            <w:pPr>
              <w:jc w:val="center"/>
              <w:rPr>
                <w:rFonts w:ascii="Calibri" w:hAnsi="Calibri" w:cs="Calibri"/>
                <w:sz w:val="24"/>
                <w:szCs w:val="24"/>
              </w:rPr>
            </w:pPr>
            <w:r w:rsidRPr="007C315C">
              <w:rPr>
                <w:rFonts w:ascii="Calibri" w:hAnsi="Calibri" w:cs="Calibri"/>
                <w:sz w:val="24"/>
                <w:szCs w:val="24"/>
              </w:rPr>
              <w:t>MM/YYYY</w:t>
            </w:r>
          </w:p>
        </w:tc>
        <w:tc>
          <w:tcPr>
            <w:tcW w:w="3064" w:type="pct"/>
            <w:vAlign w:val="center"/>
          </w:tcPr>
          <w:p w14:paraId="76463F8A" w14:textId="77777777" w:rsidR="00D11B46" w:rsidRPr="007C315C" w:rsidRDefault="00D11B46">
            <w:pPr>
              <w:jc w:val="center"/>
              <w:rPr>
                <w:rFonts w:ascii="Calibri" w:hAnsi="Calibri" w:cs="Calibri"/>
                <w:sz w:val="24"/>
                <w:szCs w:val="24"/>
              </w:rPr>
            </w:pPr>
            <w:r w:rsidRPr="007C315C">
              <w:rPr>
                <w:rFonts w:ascii="Calibri" w:hAnsi="Calibri" w:cs="Calibri"/>
                <w:sz w:val="24"/>
                <w:szCs w:val="24"/>
              </w:rPr>
              <w:t>Change Summary/Sections Affected</w:t>
            </w:r>
          </w:p>
        </w:tc>
      </w:tr>
      <w:tr w:rsidR="00D11B46" w:rsidRPr="007C315C" w14:paraId="5954D897" w14:textId="77777777">
        <w:tc>
          <w:tcPr>
            <w:tcW w:w="996" w:type="pct"/>
            <w:vAlign w:val="center"/>
          </w:tcPr>
          <w:p w14:paraId="2DD4E472" w14:textId="46B33601" w:rsidR="00D11B46" w:rsidRPr="007C315C" w:rsidRDefault="00D11B46">
            <w:pPr>
              <w:rPr>
                <w:rFonts w:ascii="Calibri" w:hAnsi="Calibri" w:cs="Calibri"/>
              </w:rPr>
            </w:pPr>
          </w:p>
        </w:tc>
        <w:tc>
          <w:tcPr>
            <w:tcW w:w="940" w:type="pct"/>
            <w:vAlign w:val="center"/>
          </w:tcPr>
          <w:p w14:paraId="5B4CB697" w14:textId="6FF68982" w:rsidR="00D11B46" w:rsidRPr="007C315C" w:rsidRDefault="00D11B46">
            <w:pPr>
              <w:rPr>
                <w:rFonts w:ascii="Calibri" w:hAnsi="Calibri" w:cs="Calibri"/>
              </w:rPr>
            </w:pPr>
          </w:p>
        </w:tc>
        <w:tc>
          <w:tcPr>
            <w:tcW w:w="3064" w:type="pct"/>
            <w:vAlign w:val="center"/>
          </w:tcPr>
          <w:p w14:paraId="2905A9EE" w14:textId="600640CD" w:rsidR="00D11B46" w:rsidRPr="007C315C" w:rsidRDefault="00D11B46">
            <w:pPr>
              <w:rPr>
                <w:rFonts w:ascii="Calibri" w:hAnsi="Calibri" w:cs="Calibri"/>
              </w:rPr>
            </w:pPr>
          </w:p>
        </w:tc>
      </w:tr>
      <w:tr w:rsidR="00D11B46" w:rsidRPr="007C315C" w14:paraId="7A892646" w14:textId="77777777">
        <w:tc>
          <w:tcPr>
            <w:tcW w:w="996" w:type="pct"/>
            <w:vAlign w:val="center"/>
          </w:tcPr>
          <w:p w14:paraId="2705FD7C" w14:textId="77777777" w:rsidR="00D11B46" w:rsidRPr="007C315C" w:rsidRDefault="00D11B46">
            <w:pPr>
              <w:rPr>
                <w:rFonts w:ascii="Calibri" w:hAnsi="Calibri" w:cs="Calibri"/>
              </w:rPr>
            </w:pPr>
          </w:p>
        </w:tc>
        <w:tc>
          <w:tcPr>
            <w:tcW w:w="940" w:type="pct"/>
            <w:vAlign w:val="center"/>
          </w:tcPr>
          <w:p w14:paraId="2BDA55B7" w14:textId="77777777" w:rsidR="00D11B46" w:rsidRPr="007C315C" w:rsidRDefault="00D11B46">
            <w:pPr>
              <w:rPr>
                <w:rFonts w:ascii="Calibri" w:hAnsi="Calibri" w:cs="Calibri"/>
              </w:rPr>
            </w:pPr>
          </w:p>
        </w:tc>
        <w:tc>
          <w:tcPr>
            <w:tcW w:w="3064" w:type="pct"/>
            <w:vAlign w:val="center"/>
          </w:tcPr>
          <w:p w14:paraId="721714E2" w14:textId="77777777" w:rsidR="00D11B46" w:rsidRPr="007C315C" w:rsidRDefault="00D11B46">
            <w:pPr>
              <w:rPr>
                <w:rFonts w:ascii="Calibri" w:hAnsi="Calibri" w:cs="Calibri"/>
              </w:rPr>
            </w:pPr>
          </w:p>
        </w:tc>
      </w:tr>
      <w:tr w:rsidR="00D11B46" w:rsidRPr="007C315C" w14:paraId="656C92B2" w14:textId="77777777">
        <w:tc>
          <w:tcPr>
            <w:tcW w:w="996" w:type="pct"/>
            <w:vAlign w:val="center"/>
          </w:tcPr>
          <w:p w14:paraId="7A8E3526" w14:textId="77777777" w:rsidR="00D11B46" w:rsidRPr="007C315C" w:rsidRDefault="00D11B46">
            <w:pPr>
              <w:rPr>
                <w:rFonts w:ascii="Calibri" w:hAnsi="Calibri" w:cs="Calibri"/>
              </w:rPr>
            </w:pPr>
          </w:p>
        </w:tc>
        <w:tc>
          <w:tcPr>
            <w:tcW w:w="940" w:type="pct"/>
            <w:vAlign w:val="center"/>
          </w:tcPr>
          <w:p w14:paraId="3C99FE66" w14:textId="77777777" w:rsidR="00D11B46" w:rsidRPr="007C315C" w:rsidRDefault="00D11B46">
            <w:pPr>
              <w:rPr>
                <w:rFonts w:ascii="Calibri" w:hAnsi="Calibri" w:cs="Calibri"/>
              </w:rPr>
            </w:pPr>
          </w:p>
        </w:tc>
        <w:tc>
          <w:tcPr>
            <w:tcW w:w="3064" w:type="pct"/>
            <w:vAlign w:val="center"/>
          </w:tcPr>
          <w:p w14:paraId="7AC151D0" w14:textId="77777777" w:rsidR="00D11B46" w:rsidRPr="007C315C" w:rsidRDefault="00D11B46">
            <w:pPr>
              <w:rPr>
                <w:rFonts w:ascii="Calibri" w:hAnsi="Calibri" w:cs="Calibri"/>
              </w:rPr>
            </w:pPr>
          </w:p>
        </w:tc>
      </w:tr>
      <w:tr w:rsidR="00D11B46" w:rsidRPr="007C315C" w14:paraId="67A85E3A" w14:textId="77777777">
        <w:tc>
          <w:tcPr>
            <w:tcW w:w="996" w:type="pct"/>
            <w:vAlign w:val="center"/>
          </w:tcPr>
          <w:p w14:paraId="11449381" w14:textId="77777777" w:rsidR="00D11B46" w:rsidRPr="007C315C" w:rsidRDefault="00D11B46">
            <w:pPr>
              <w:rPr>
                <w:rFonts w:ascii="Calibri" w:hAnsi="Calibri" w:cs="Calibri"/>
              </w:rPr>
            </w:pPr>
          </w:p>
        </w:tc>
        <w:tc>
          <w:tcPr>
            <w:tcW w:w="940" w:type="pct"/>
            <w:vAlign w:val="center"/>
          </w:tcPr>
          <w:p w14:paraId="0EDB715E" w14:textId="77777777" w:rsidR="00D11B46" w:rsidRPr="007C315C" w:rsidRDefault="00D11B46">
            <w:pPr>
              <w:rPr>
                <w:rFonts w:ascii="Calibri" w:hAnsi="Calibri" w:cs="Calibri"/>
              </w:rPr>
            </w:pPr>
          </w:p>
        </w:tc>
        <w:tc>
          <w:tcPr>
            <w:tcW w:w="3064" w:type="pct"/>
            <w:vAlign w:val="center"/>
          </w:tcPr>
          <w:p w14:paraId="1398CACA" w14:textId="77777777" w:rsidR="00D11B46" w:rsidRPr="007C315C" w:rsidRDefault="00D11B46">
            <w:pPr>
              <w:rPr>
                <w:rFonts w:ascii="Calibri" w:hAnsi="Calibri" w:cs="Calibri"/>
              </w:rPr>
            </w:pPr>
          </w:p>
        </w:tc>
      </w:tr>
      <w:tr w:rsidR="00D11B46" w:rsidRPr="007C315C" w14:paraId="111ADBFD" w14:textId="77777777">
        <w:tc>
          <w:tcPr>
            <w:tcW w:w="996" w:type="pct"/>
            <w:vAlign w:val="center"/>
          </w:tcPr>
          <w:p w14:paraId="4133D5C6" w14:textId="77777777" w:rsidR="00D11B46" w:rsidRPr="007C315C" w:rsidRDefault="00D11B46">
            <w:pPr>
              <w:rPr>
                <w:rFonts w:ascii="Calibri" w:hAnsi="Calibri" w:cs="Calibri"/>
              </w:rPr>
            </w:pPr>
          </w:p>
        </w:tc>
        <w:tc>
          <w:tcPr>
            <w:tcW w:w="940" w:type="pct"/>
            <w:vAlign w:val="center"/>
          </w:tcPr>
          <w:p w14:paraId="7C9CECAF" w14:textId="77777777" w:rsidR="00D11B46" w:rsidRPr="007C315C" w:rsidRDefault="00D11B46">
            <w:pPr>
              <w:rPr>
                <w:rFonts w:ascii="Calibri" w:hAnsi="Calibri" w:cs="Calibri"/>
              </w:rPr>
            </w:pPr>
          </w:p>
        </w:tc>
        <w:tc>
          <w:tcPr>
            <w:tcW w:w="3064" w:type="pct"/>
            <w:vAlign w:val="center"/>
          </w:tcPr>
          <w:p w14:paraId="2B30FB06" w14:textId="77777777" w:rsidR="00D11B46" w:rsidRPr="007C315C" w:rsidRDefault="00D11B46">
            <w:pPr>
              <w:rPr>
                <w:rFonts w:ascii="Calibri" w:hAnsi="Calibri" w:cs="Calibri"/>
              </w:rPr>
            </w:pPr>
          </w:p>
        </w:tc>
      </w:tr>
      <w:tr w:rsidR="00D11B46" w:rsidRPr="007C315C" w14:paraId="3506C50E" w14:textId="77777777">
        <w:tc>
          <w:tcPr>
            <w:tcW w:w="996" w:type="pct"/>
            <w:vAlign w:val="center"/>
          </w:tcPr>
          <w:p w14:paraId="4E764556" w14:textId="77777777" w:rsidR="00D11B46" w:rsidRPr="007C315C" w:rsidRDefault="00D11B46">
            <w:pPr>
              <w:rPr>
                <w:rFonts w:ascii="Calibri" w:hAnsi="Calibri" w:cs="Calibri"/>
              </w:rPr>
            </w:pPr>
          </w:p>
        </w:tc>
        <w:tc>
          <w:tcPr>
            <w:tcW w:w="940" w:type="pct"/>
            <w:vAlign w:val="center"/>
          </w:tcPr>
          <w:p w14:paraId="2A4ED893" w14:textId="77777777" w:rsidR="00D11B46" w:rsidRPr="007C315C" w:rsidRDefault="00D11B46">
            <w:pPr>
              <w:rPr>
                <w:rFonts w:ascii="Calibri" w:hAnsi="Calibri" w:cs="Calibri"/>
              </w:rPr>
            </w:pPr>
          </w:p>
        </w:tc>
        <w:tc>
          <w:tcPr>
            <w:tcW w:w="3064" w:type="pct"/>
            <w:vAlign w:val="center"/>
          </w:tcPr>
          <w:p w14:paraId="2DD73B32" w14:textId="77777777" w:rsidR="00D11B46" w:rsidRPr="007C315C" w:rsidRDefault="00D11B46">
            <w:pPr>
              <w:rPr>
                <w:rFonts w:ascii="Calibri" w:hAnsi="Calibri" w:cs="Calibri"/>
              </w:rPr>
            </w:pPr>
          </w:p>
        </w:tc>
      </w:tr>
      <w:tr w:rsidR="00D11B46" w:rsidRPr="007C315C" w14:paraId="71384DEB" w14:textId="77777777">
        <w:tc>
          <w:tcPr>
            <w:tcW w:w="996" w:type="pct"/>
            <w:vAlign w:val="center"/>
          </w:tcPr>
          <w:p w14:paraId="5FC28665" w14:textId="77777777" w:rsidR="00D11B46" w:rsidRPr="007C315C" w:rsidRDefault="00D11B46">
            <w:pPr>
              <w:rPr>
                <w:rFonts w:ascii="Calibri" w:hAnsi="Calibri" w:cs="Calibri"/>
              </w:rPr>
            </w:pPr>
          </w:p>
        </w:tc>
        <w:tc>
          <w:tcPr>
            <w:tcW w:w="940" w:type="pct"/>
            <w:vAlign w:val="center"/>
          </w:tcPr>
          <w:p w14:paraId="44AAC880" w14:textId="77777777" w:rsidR="00D11B46" w:rsidRPr="007C315C" w:rsidRDefault="00D11B46">
            <w:pPr>
              <w:rPr>
                <w:rFonts w:ascii="Calibri" w:hAnsi="Calibri" w:cs="Calibri"/>
              </w:rPr>
            </w:pPr>
          </w:p>
        </w:tc>
        <w:tc>
          <w:tcPr>
            <w:tcW w:w="3064" w:type="pct"/>
            <w:vAlign w:val="center"/>
          </w:tcPr>
          <w:p w14:paraId="66DAC158" w14:textId="77777777" w:rsidR="00D11B46" w:rsidRPr="007C315C" w:rsidRDefault="00D11B46">
            <w:pPr>
              <w:rPr>
                <w:rFonts w:ascii="Calibri" w:hAnsi="Calibri" w:cs="Calibri"/>
              </w:rPr>
            </w:pPr>
          </w:p>
        </w:tc>
      </w:tr>
      <w:tr w:rsidR="00D11B46" w:rsidRPr="007C315C" w14:paraId="54206D4F" w14:textId="77777777">
        <w:tc>
          <w:tcPr>
            <w:tcW w:w="996" w:type="pct"/>
            <w:vAlign w:val="center"/>
          </w:tcPr>
          <w:p w14:paraId="1812215E" w14:textId="77777777" w:rsidR="00D11B46" w:rsidRPr="007C315C" w:rsidRDefault="00D11B46">
            <w:pPr>
              <w:rPr>
                <w:rFonts w:ascii="Calibri" w:hAnsi="Calibri" w:cs="Calibri"/>
              </w:rPr>
            </w:pPr>
          </w:p>
        </w:tc>
        <w:tc>
          <w:tcPr>
            <w:tcW w:w="940" w:type="pct"/>
            <w:vAlign w:val="center"/>
          </w:tcPr>
          <w:p w14:paraId="0A96C355" w14:textId="77777777" w:rsidR="00D11B46" w:rsidRPr="007C315C" w:rsidRDefault="00D11B46">
            <w:pPr>
              <w:rPr>
                <w:rFonts w:ascii="Calibri" w:hAnsi="Calibri" w:cs="Calibri"/>
              </w:rPr>
            </w:pPr>
          </w:p>
        </w:tc>
        <w:tc>
          <w:tcPr>
            <w:tcW w:w="3064" w:type="pct"/>
            <w:vAlign w:val="center"/>
          </w:tcPr>
          <w:p w14:paraId="54D03F7C" w14:textId="77777777" w:rsidR="00D11B46" w:rsidRPr="007C315C" w:rsidRDefault="00D11B46">
            <w:pPr>
              <w:rPr>
                <w:rFonts w:ascii="Calibri" w:hAnsi="Calibri" w:cs="Calibri"/>
              </w:rPr>
            </w:pPr>
          </w:p>
        </w:tc>
      </w:tr>
      <w:tr w:rsidR="00D11B46" w:rsidRPr="007C315C" w14:paraId="3F804705" w14:textId="77777777">
        <w:tc>
          <w:tcPr>
            <w:tcW w:w="996" w:type="pct"/>
            <w:vAlign w:val="center"/>
          </w:tcPr>
          <w:p w14:paraId="7B0E53CD" w14:textId="77777777" w:rsidR="00D11B46" w:rsidRPr="007C315C" w:rsidRDefault="00D11B46">
            <w:pPr>
              <w:rPr>
                <w:rFonts w:ascii="Calibri" w:hAnsi="Calibri" w:cs="Calibri"/>
              </w:rPr>
            </w:pPr>
          </w:p>
        </w:tc>
        <w:tc>
          <w:tcPr>
            <w:tcW w:w="940" w:type="pct"/>
            <w:vAlign w:val="center"/>
          </w:tcPr>
          <w:p w14:paraId="6FB1D316" w14:textId="77777777" w:rsidR="00D11B46" w:rsidRPr="007C315C" w:rsidRDefault="00D11B46">
            <w:pPr>
              <w:rPr>
                <w:rFonts w:ascii="Calibri" w:hAnsi="Calibri" w:cs="Calibri"/>
              </w:rPr>
            </w:pPr>
          </w:p>
        </w:tc>
        <w:tc>
          <w:tcPr>
            <w:tcW w:w="3064" w:type="pct"/>
            <w:vAlign w:val="center"/>
          </w:tcPr>
          <w:p w14:paraId="13FBD753" w14:textId="77777777" w:rsidR="00D11B46" w:rsidRPr="007C315C" w:rsidRDefault="00D11B46">
            <w:pPr>
              <w:rPr>
                <w:rFonts w:ascii="Calibri" w:hAnsi="Calibri" w:cs="Calibri"/>
              </w:rPr>
            </w:pPr>
          </w:p>
        </w:tc>
      </w:tr>
      <w:tr w:rsidR="00D11B46" w:rsidRPr="007C315C" w14:paraId="34387078" w14:textId="77777777">
        <w:tc>
          <w:tcPr>
            <w:tcW w:w="996" w:type="pct"/>
            <w:vAlign w:val="center"/>
          </w:tcPr>
          <w:p w14:paraId="373169AD" w14:textId="77777777" w:rsidR="00D11B46" w:rsidRPr="007C315C" w:rsidRDefault="00D11B46">
            <w:pPr>
              <w:rPr>
                <w:rFonts w:ascii="Calibri" w:hAnsi="Calibri" w:cs="Calibri"/>
              </w:rPr>
            </w:pPr>
          </w:p>
        </w:tc>
        <w:tc>
          <w:tcPr>
            <w:tcW w:w="940" w:type="pct"/>
            <w:vAlign w:val="center"/>
          </w:tcPr>
          <w:p w14:paraId="7DAFEA09" w14:textId="77777777" w:rsidR="00D11B46" w:rsidRPr="007C315C" w:rsidRDefault="00D11B46">
            <w:pPr>
              <w:rPr>
                <w:rFonts w:ascii="Calibri" w:hAnsi="Calibri" w:cs="Calibri"/>
              </w:rPr>
            </w:pPr>
          </w:p>
        </w:tc>
        <w:tc>
          <w:tcPr>
            <w:tcW w:w="3064" w:type="pct"/>
            <w:vAlign w:val="center"/>
          </w:tcPr>
          <w:p w14:paraId="60B25374" w14:textId="77777777" w:rsidR="00D11B46" w:rsidRPr="007C315C" w:rsidRDefault="00D11B46">
            <w:pPr>
              <w:rPr>
                <w:rFonts w:ascii="Calibri" w:hAnsi="Calibri" w:cs="Calibri"/>
              </w:rPr>
            </w:pPr>
          </w:p>
        </w:tc>
      </w:tr>
    </w:tbl>
    <w:p w14:paraId="7D5BAA1E" w14:textId="7FAC7F50" w:rsidR="005E0659" w:rsidRPr="007C315C" w:rsidRDefault="005E0659" w:rsidP="004C31FC">
      <w:pPr>
        <w:rPr>
          <w:rFonts w:ascii="Calibri" w:hAnsi="Calibri" w:cs="Calibri"/>
        </w:rPr>
      </w:pPr>
      <w:r w:rsidRPr="007C315C">
        <w:rPr>
          <w:rFonts w:ascii="Calibri" w:hAnsi="Calibri" w:cs="Calibri"/>
        </w:rPr>
        <w:t>Try to maintain a running list of changes/revisions throughout the 5-year review cycle. Doing so will allow for tracking and status information related to planning progress, correlat</w:t>
      </w:r>
      <w:r w:rsidR="0005018C">
        <w:rPr>
          <w:rFonts w:ascii="Calibri" w:hAnsi="Calibri" w:cs="Calibri"/>
        </w:rPr>
        <w:t>ing</w:t>
      </w:r>
      <w:r w:rsidRPr="007C315C">
        <w:rPr>
          <w:rFonts w:ascii="Calibri" w:hAnsi="Calibri" w:cs="Calibri"/>
        </w:rPr>
        <w:t xml:space="preserve"> to your EMPG justifications, and serv</w:t>
      </w:r>
      <w:r w:rsidR="0005018C">
        <w:rPr>
          <w:rFonts w:ascii="Calibri" w:hAnsi="Calibri" w:cs="Calibri"/>
        </w:rPr>
        <w:t>ing</w:t>
      </w:r>
      <w:r w:rsidRPr="007C315C">
        <w:rPr>
          <w:rFonts w:ascii="Calibri" w:hAnsi="Calibri" w:cs="Calibri"/>
        </w:rPr>
        <w:t xml:space="preserve"> as your </w:t>
      </w:r>
      <w:r w:rsidR="006B347E" w:rsidRPr="007C315C">
        <w:rPr>
          <w:rFonts w:ascii="Calibri" w:hAnsi="Calibri" w:cs="Calibri"/>
        </w:rPr>
        <w:t>locally driven</w:t>
      </w:r>
      <w:r w:rsidRPr="007C315C">
        <w:rPr>
          <w:rFonts w:ascii="Calibri" w:hAnsi="Calibri" w:cs="Calibri"/>
        </w:rPr>
        <w:t xml:space="preserve"> legal documentation related to your own development and maintenance schedule.</w:t>
      </w:r>
    </w:p>
    <w:p w14:paraId="3FF5C433" w14:textId="77777777" w:rsidR="00D11B46" w:rsidRPr="007C315C" w:rsidRDefault="00D11B46" w:rsidP="004C31FC">
      <w:pPr>
        <w:rPr>
          <w:rFonts w:ascii="Calibri" w:hAnsi="Calibri" w:cs="Calibri"/>
        </w:rPr>
      </w:pPr>
    </w:p>
    <w:p w14:paraId="67E21A8F" w14:textId="77777777" w:rsidR="00D11B46" w:rsidRPr="007C315C" w:rsidRDefault="00D11B46" w:rsidP="004C31FC">
      <w:pPr>
        <w:rPr>
          <w:rFonts w:ascii="Calibri" w:hAnsi="Calibri" w:cs="Calibri"/>
        </w:rPr>
      </w:pPr>
    </w:p>
    <w:p w14:paraId="73B88B55" w14:textId="77777777" w:rsidR="00D11B46" w:rsidRPr="007C315C" w:rsidRDefault="00D11B46" w:rsidP="004C31FC">
      <w:pPr>
        <w:rPr>
          <w:rFonts w:ascii="Calibri" w:hAnsi="Calibri" w:cs="Calibri"/>
        </w:rPr>
      </w:pPr>
    </w:p>
    <w:p w14:paraId="13E4F000" w14:textId="77777777" w:rsidR="00D11B46" w:rsidRPr="007C315C" w:rsidRDefault="00D11B46" w:rsidP="004C31FC">
      <w:pPr>
        <w:rPr>
          <w:rFonts w:ascii="Calibri" w:hAnsi="Calibri" w:cs="Calibri"/>
        </w:rPr>
      </w:pPr>
    </w:p>
    <w:p w14:paraId="03EE4021" w14:textId="77777777" w:rsidR="00D11B46" w:rsidRPr="007C315C" w:rsidRDefault="00D11B46" w:rsidP="004C31FC">
      <w:pPr>
        <w:rPr>
          <w:rFonts w:ascii="Calibri" w:hAnsi="Calibri" w:cs="Calibri"/>
        </w:rPr>
      </w:pPr>
    </w:p>
    <w:p w14:paraId="47C95542" w14:textId="77777777" w:rsidR="00D11B46" w:rsidRPr="007C315C" w:rsidRDefault="00D11B46" w:rsidP="004C31FC">
      <w:pPr>
        <w:rPr>
          <w:rFonts w:ascii="Calibri" w:hAnsi="Calibri" w:cs="Calibri"/>
        </w:rPr>
      </w:pPr>
    </w:p>
    <w:p w14:paraId="407690E6" w14:textId="77777777" w:rsidR="00D11B46" w:rsidRPr="007C315C" w:rsidRDefault="00D11B46" w:rsidP="004C31FC">
      <w:pPr>
        <w:rPr>
          <w:rFonts w:ascii="Calibri" w:hAnsi="Calibri" w:cs="Calibri"/>
        </w:rPr>
      </w:pPr>
    </w:p>
    <w:p w14:paraId="13AE746A" w14:textId="77777777" w:rsidR="00D11B46" w:rsidRPr="007C315C" w:rsidRDefault="00D11B46" w:rsidP="004C31FC">
      <w:pPr>
        <w:rPr>
          <w:rFonts w:ascii="Calibri" w:hAnsi="Calibri" w:cs="Calibri"/>
        </w:rPr>
      </w:pPr>
    </w:p>
    <w:p w14:paraId="7EE2639F" w14:textId="77777777" w:rsidR="00D11B46" w:rsidRPr="007C315C" w:rsidRDefault="00D11B46" w:rsidP="004C31FC">
      <w:pPr>
        <w:rPr>
          <w:rFonts w:ascii="Calibri" w:hAnsi="Calibri" w:cs="Calibri"/>
        </w:rPr>
      </w:pPr>
    </w:p>
    <w:p w14:paraId="0BE9B7DE" w14:textId="77777777" w:rsidR="00D11B46" w:rsidRPr="007C315C" w:rsidRDefault="00D11B46" w:rsidP="004C31FC">
      <w:pPr>
        <w:rPr>
          <w:rFonts w:ascii="Calibri" w:hAnsi="Calibri" w:cs="Calibri"/>
        </w:rPr>
      </w:pPr>
    </w:p>
    <w:p w14:paraId="3CE88788" w14:textId="77777777" w:rsidR="00D11B46" w:rsidRPr="007C315C" w:rsidRDefault="00D11B46" w:rsidP="004C31FC">
      <w:pPr>
        <w:rPr>
          <w:rFonts w:ascii="Calibri" w:hAnsi="Calibri" w:cs="Calibri"/>
        </w:rPr>
      </w:pPr>
    </w:p>
    <w:p w14:paraId="7E2979D2" w14:textId="52EEA01B" w:rsidR="00D11B46" w:rsidRPr="007C315C" w:rsidRDefault="00D11B46" w:rsidP="00D11B46">
      <w:pPr>
        <w:pStyle w:val="Heading1"/>
        <w:rPr>
          <w:rFonts w:ascii="Calibri" w:hAnsi="Calibri" w:cs="Calibri"/>
          <w:b/>
          <w:bCs/>
          <w:sz w:val="32"/>
          <w:szCs w:val="32"/>
        </w:rPr>
      </w:pPr>
      <w:bookmarkStart w:id="4" w:name="_Toc195177222"/>
      <w:r w:rsidRPr="007C315C">
        <w:rPr>
          <w:rFonts w:ascii="Calibri" w:hAnsi="Calibri" w:cs="Calibri"/>
          <w:b/>
          <w:bCs/>
          <w:sz w:val="32"/>
          <w:szCs w:val="32"/>
        </w:rPr>
        <w:lastRenderedPageBreak/>
        <w:t>Record of Distribution</w:t>
      </w:r>
      <w:bookmarkEnd w:id="4"/>
    </w:p>
    <w:tbl>
      <w:tblPr>
        <w:tblStyle w:val="PlainTable11"/>
        <w:tblW w:w="0" w:type="auto"/>
        <w:tblLook w:val="04A0" w:firstRow="1" w:lastRow="0" w:firstColumn="1" w:lastColumn="0" w:noHBand="0" w:noVBand="1"/>
      </w:tblPr>
      <w:tblGrid>
        <w:gridCol w:w="1916"/>
        <w:gridCol w:w="1930"/>
        <w:gridCol w:w="1644"/>
        <w:gridCol w:w="1986"/>
        <w:gridCol w:w="1874"/>
      </w:tblGrid>
      <w:tr w:rsidR="00D11B46" w:rsidRPr="007C315C" w14:paraId="46B647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vAlign w:val="center"/>
          </w:tcPr>
          <w:p w14:paraId="14361FFA" w14:textId="77777777" w:rsidR="00D11B46" w:rsidRPr="007C315C" w:rsidRDefault="00D11B46">
            <w:pPr>
              <w:jc w:val="center"/>
              <w:rPr>
                <w:rFonts w:ascii="Calibri" w:hAnsi="Calibri" w:cs="Calibri"/>
                <w:b w:val="0"/>
                <w:bCs w:val="0"/>
              </w:rPr>
            </w:pPr>
            <w:r w:rsidRPr="007C315C">
              <w:rPr>
                <w:rFonts w:ascii="Calibri" w:hAnsi="Calibri" w:cs="Calibri"/>
                <w:b w:val="0"/>
                <w:bCs w:val="0"/>
              </w:rPr>
              <w:t>Agency / Organization / Entity</w:t>
            </w:r>
          </w:p>
        </w:tc>
        <w:tc>
          <w:tcPr>
            <w:tcW w:w="2427" w:type="dxa"/>
            <w:vAlign w:val="center"/>
          </w:tcPr>
          <w:p w14:paraId="7B756D5E" w14:textId="77777777" w:rsidR="00D11B46" w:rsidRPr="007C315C" w:rsidRDefault="00D11B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C315C">
              <w:rPr>
                <w:rFonts w:ascii="Calibri" w:hAnsi="Calibri" w:cs="Calibri"/>
                <w:b w:val="0"/>
                <w:bCs w:val="0"/>
              </w:rPr>
              <w:t>Position Name</w:t>
            </w:r>
          </w:p>
        </w:tc>
        <w:tc>
          <w:tcPr>
            <w:tcW w:w="1889" w:type="dxa"/>
            <w:vAlign w:val="center"/>
          </w:tcPr>
          <w:p w14:paraId="62F1AE26" w14:textId="77777777" w:rsidR="00D11B46" w:rsidRPr="007C315C" w:rsidRDefault="00D11B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C315C">
              <w:rPr>
                <w:rFonts w:ascii="Calibri" w:hAnsi="Calibri" w:cs="Calibri"/>
                <w:b w:val="0"/>
                <w:bCs w:val="0"/>
              </w:rPr>
              <w:t>Date of Delivery:</w:t>
            </w:r>
          </w:p>
          <w:p w14:paraId="6CB2E382" w14:textId="77777777" w:rsidR="00D11B46" w:rsidRPr="007C315C" w:rsidRDefault="00D11B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C315C">
              <w:rPr>
                <w:rFonts w:ascii="Calibri" w:hAnsi="Calibri" w:cs="Calibri"/>
                <w:b w:val="0"/>
                <w:bCs w:val="0"/>
              </w:rPr>
              <w:t>MM/YYYY</w:t>
            </w:r>
          </w:p>
        </w:tc>
        <w:tc>
          <w:tcPr>
            <w:tcW w:w="2158" w:type="dxa"/>
            <w:vAlign w:val="center"/>
          </w:tcPr>
          <w:p w14:paraId="25CEEE29" w14:textId="77777777" w:rsidR="00D11B46" w:rsidRPr="007C315C" w:rsidRDefault="00D11B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C315C">
              <w:rPr>
                <w:rFonts w:ascii="Calibri" w:hAnsi="Calibri" w:cs="Calibri"/>
                <w:b w:val="0"/>
                <w:bCs w:val="0"/>
              </w:rPr>
              <w:t>Number of Copies/Format</w:t>
            </w:r>
          </w:p>
        </w:tc>
        <w:tc>
          <w:tcPr>
            <w:tcW w:w="2158" w:type="dxa"/>
            <w:vAlign w:val="center"/>
          </w:tcPr>
          <w:p w14:paraId="0E935F28" w14:textId="77777777" w:rsidR="00D11B46" w:rsidRPr="007C315C" w:rsidRDefault="00D11B4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C315C">
              <w:rPr>
                <w:rFonts w:ascii="Calibri" w:hAnsi="Calibri" w:cs="Calibri"/>
                <w:b w:val="0"/>
                <w:bCs w:val="0"/>
              </w:rPr>
              <w:t>Receipt, Review, &amp; Acceptance</w:t>
            </w:r>
          </w:p>
        </w:tc>
      </w:tr>
      <w:tr w:rsidR="00D11B46" w:rsidRPr="007C315C" w14:paraId="760A2C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vAlign w:val="center"/>
          </w:tcPr>
          <w:p w14:paraId="59D6DFF9" w14:textId="77777777" w:rsidR="00D11B46" w:rsidRPr="007C315C" w:rsidRDefault="00D11B46">
            <w:pPr>
              <w:rPr>
                <w:rFonts w:ascii="Calibri" w:hAnsi="Calibri" w:cs="Calibri"/>
                <w:b w:val="0"/>
                <w:bCs w:val="0"/>
              </w:rPr>
            </w:pPr>
          </w:p>
        </w:tc>
        <w:tc>
          <w:tcPr>
            <w:tcW w:w="2427" w:type="dxa"/>
            <w:vAlign w:val="center"/>
          </w:tcPr>
          <w:p w14:paraId="235B28E1"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89" w:type="dxa"/>
            <w:vAlign w:val="center"/>
          </w:tcPr>
          <w:p w14:paraId="7B3BF5E8"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58" w:type="dxa"/>
            <w:vAlign w:val="center"/>
          </w:tcPr>
          <w:p w14:paraId="4655D1FF"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413822747"/>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Hardcopy</w:t>
            </w:r>
          </w:p>
          <w:p w14:paraId="65660245"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1453285528"/>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Digital</w:t>
            </w:r>
          </w:p>
        </w:tc>
        <w:tc>
          <w:tcPr>
            <w:tcW w:w="2158" w:type="dxa"/>
            <w:vAlign w:val="center"/>
          </w:tcPr>
          <w:p w14:paraId="1571FAB8"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803530533"/>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Receipt</w:t>
            </w:r>
          </w:p>
          <w:p w14:paraId="50AC1CAA"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2143618497"/>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Review</w:t>
            </w:r>
          </w:p>
          <w:p w14:paraId="75D48BF5"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891026532"/>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Acceptance</w:t>
            </w:r>
          </w:p>
        </w:tc>
      </w:tr>
      <w:tr w:rsidR="00D11B46" w:rsidRPr="007C315C" w14:paraId="2A5B8C7B" w14:textId="77777777">
        <w:tc>
          <w:tcPr>
            <w:cnfStyle w:val="001000000000" w:firstRow="0" w:lastRow="0" w:firstColumn="1" w:lastColumn="0" w:oddVBand="0" w:evenVBand="0" w:oddHBand="0" w:evenHBand="0" w:firstRowFirstColumn="0" w:firstRowLastColumn="0" w:lastRowFirstColumn="0" w:lastRowLastColumn="0"/>
            <w:tcW w:w="2158" w:type="dxa"/>
            <w:vAlign w:val="center"/>
          </w:tcPr>
          <w:p w14:paraId="7F69F109" w14:textId="77777777" w:rsidR="00D11B46" w:rsidRPr="007C315C" w:rsidRDefault="00D11B46">
            <w:pPr>
              <w:rPr>
                <w:rFonts w:ascii="Calibri" w:hAnsi="Calibri" w:cs="Calibri"/>
                <w:b w:val="0"/>
                <w:bCs w:val="0"/>
              </w:rPr>
            </w:pPr>
          </w:p>
        </w:tc>
        <w:tc>
          <w:tcPr>
            <w:tcW w:w="2427" w:type="dxa"/>
            <w:vAlign w:val="center"/>
          </w:tcPr>
          <w:p w14:paraId="1E50D2FE"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89" w:type="dxa"/>
            <w:vAlign w:val="center"/>
          </w:tcPr>
          <w:p w14:paraId="1DBB2355"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58" w:type="dxa"/>
            <w:vAlign w:val="center"/>
          </w:tcPr>
          <w:p w14:paraId="2F472B2D"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1738930178"/>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Hardcopy</w:t>
            </w:r>
          </w:p>
          <w:p w14:paraId="58503922"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676732412"/>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Digital</w:t>
            </w:r>
          </w:p>
        </w:tc>
        <w:tc>
          <w:tcPr>
            <w:tcW w:w="2158" w:type="dxa"/>
            <w:vAlign w:val="center"/>
          </w:tcPr>
          <w:p w14:paraId="18ACBAC0"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931854967"/>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Receipt</w:t>
            </w:r>
          </w:p>
          <w:p w14:paraId="358512B8"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586805508"/>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Review</w:t>
            </w:r>
          </w:p>
          <w:p w14:paraId="4D2BF4CF"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492795914"/>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Acceptance</w:t>
            </w:r>
          </w:p>
        </w:tc>
      </w:tr>
      <w:tr w:rsidR="00D11B46" w:rsidRPr="007C315C" w14:paraId="7BB7E4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vAlign w:val="center"/>
          </w:tcPr>
          <w:p w14:paraId="15291803" w14:textId="77777777" w:rsidR="00D11B46" w:rsidRPr="007C315C" w:rsidRDefault="00D11B46">
            <w:pPr>
              <w:rPr>
                <w:rFonts w:ascii="Calibri" w:hAnsi="Calibri" w:cs="Calibri"/>
                <w:b w:val="0"/>
                <w:bCs w:val="0"/>
              </w:rPr>
            </w:pPr>
          </w:p>
        </w:tc>
        <w:tc>
          <w:tcPr>
            <w:tcW w:w="2427" w:type="dxa"/>
            <w:vAlign w:val="center"/>
          </w:tcPr>
          <w:p w14:paraId="648AEFF2"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89" w:type="dxa"/>
            <w:vAlign w:val="center"/>
          </w:tcPr>
          <w:p w14:paraId="41241458"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58" w:type="dxa"/>
            <w:vAlign w:val="center"/>
          </w:tcPr>
          <w:p w14:paraId="202D505C"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905191085"/>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Hardcopy</w:t>
            </w:r>
          </w:p>
          <w:p w14:paraId="05708B7A"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417759260"/>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Digital</w:t>
            </w:r>
          </w:p>
        </w:tc>
        <w:tc>
          <w:tcPr>
            <w:tcW w:w="2158" w:type="dxa"/>
            <w:vAlign w:val="center"/>
          </w:tcPr>
          <w:p w14:paraId="49A387AF"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398558172"/>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Receipt</w:t>
            </w:r>
          </w:p>
          <w:p w14:paraId="21991F8A"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316995426"/>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Review</w:t>
            </w:r>
          </w:p>
          <w:p w14:paraId="0A5BB83E"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535706092"/>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Acceptance</w:t>
            </w:r>
          </w:p>
        </w:tc>
      </w:tr>
      <w:tr w:rsidR="00D11B46" w:rsidRPr="007C315C" w14:paraId="42CC76ED" w14:textId="77777777">
        <w:tc>
          <w:tcPr>
            <w:cnfStyle w:val="001000000000" w:firstRow="0" w:lastRow="0" w:firstColumn="1" w:lastColumn="0" w:oddVBand="0" w:evenVBand="0" w:oddHBand="0" w:evenHBand="0" w:firstRowFirstColumn="0" w:firstRowLastColumn="0" w:lastRowFirstColumn="0" w:lastRowLastColumn="0"/>
            <w:tcW w:w="2158" w:type="dxa"/>
            <w:vAlign w:val="center"/>
          </w:tcPr>
          <w:p w14:paraId="58C456B6" w14:textId="77777777" w:rsidR="00D11B46" w:rsidRPr="007C315C" w:rsidRDefault="00D11B46">
            <w:pPr>
              <w:rPr>
                <w:rFonts w:ascii="Calibri" w:hAnsi="Calibri" w:cs="Calibri"/>
                <w:b w:val="0"/>
                <w:bCs w:val="0"/>
              </w:rPr>
            </w:pPr>
          </w:p>
        </w:tc>
        <w:tc>
          <w:tcPr>
            <w:tcW w:w="2427" w:type="dxa"/>
            <w:vAlign w:val="center"/>
          </w:tcPr>
          <w:p w14:paraId="7F3F67D8"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89" w:type="dxa"/>
            <w:vAlign w:val="center"/>
          </w:tcPr>
          <w:p w14:paraId="3E7FC09B"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58" w:type="dxa"/>
            <w:vAlign w:val="center"/>
          </w:tcPr>
          <w:p w14:paraId="460CCCF4"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2056648259"/>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Hardcopy</w:t>
            </w:r>
          </w:p>
          <w:p w14:paraId="741F93E4"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555009167"/>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Digital</w:t>
            </w:r>
          </w:p>
        </w:tc>
        <w:tc>
          <w:tcPr>
            <w:tcW w:w="2158" w:type="dxa"/>
            <w:vAlign w:val="center"/>
          </w:tcPr>
          <w:p w14:paraId="7A797734"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063101923"/>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Receipt</w:t>
            </w:r>
          </w:p>
          <w:p w14:paraId="20DEFCF4"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528528917"/>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Review</w:t>
            </w:r>
          </w:p>
          <w:p w14:paraId="259AE83F"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19932144"/>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Acceptance</w:t>
            </w:r>
          </w:p>
        </w:tc>
      </w:tr>
      <w:tr w:rsidR="00D11B46" w:rsidRPr="007C315C" w14:paraId="6573A8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vAlign w:val="center"/>
          </w:tcPr>
          <w:p w14:paraId="38FB4B39" w14:textId="77777777" w:rsidR="00D11B46" w:rsidRPr="007C315C" w:rsidRDefault="00D11B46">
            <w:pPr>
              <w:rPr>
                <w:rFonts w:ascii="Calibri" w:hAnsi="Calibri" w:cs="Calibri"/>
                <w:b w:val="0"/>
                <w:bCs w:val="0"/>
              </w:rPr>
            </w:pPr>
          </w:p>
        </w:tc>
        <w:tc>
          <w:tcPr>
            <w:tcW w:w="2427" w:type="dxa"/>
            <w:vAlign w:val="center"/>
          </w:tcPr>
          <w:p w14:paraId="1B819D7B"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89" w:type="dxa"/>
            <w:vAlign w:val="center"/>
          </w:tcPr>
          <w:p w14:paraId="56832E01"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58" w:type="dxa"/>
            <w:vAlign w:val="center"/>
          </w:tcPr>
          <w:p w14:paraId="0188D0A8"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1982261163"/>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Hardcopy</w:t>
            </w:r>
          </w:p>
          <w:p w14:paraId="78B96CE8"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385183566"/>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Digital</w:t>
            </w:r>
          </w:p>
        </w:tc>
        <w:tc>
          <w:tcPr>
            <w:tcW w:w="2158" w:type="dxa"/>
            <w:vAlign w:val="center"/>
          </w:tcPr>
          <w:p w14:paraId="7C94031B"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322770159"/>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Receipt</w:t>
            </w:r>
          </w:p>
          <w:p w14:paraId="55480DBB"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827525395"/>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Review</w:t>
            </w:r>
          </w:p>
          <w:p w14:paraId="4843A091"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350216588"/>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Acceptance</w:t>
            </w:r>
          </w:p>
        </w:tc>
      </w:tr>
      <w:tr w:rsidR="00D11B46" w:rsidRPr="007C315C" w14:paraId="5A195EE3" w14:textId="77777777">
        <w:tc>
          <w:tcPr>
            <w:cnfStyle w:val="001000000000" w:firstRow="0" w:lastRow="0" w:firstColumn="1" w:lastColumn="0" w:oddVBand="0" w:evenVBand="0" w:oddHBand="0" w:evenHBand="0" w:firstRowFirstColumn="0" w:firstRowLastColumn="0" w:lastRowFirstColumn="0" w:lastRowLastColumn="0"/>
            <w:tcW w:w="2158" w:type="dxa"/>
            <w:vAlign w:val="center"/>
          </w:tcPr>
          <w:p w14:paraId="2106B2F7" w14:textId="77777777" w:rsidR="00D11B46" w:rsidRPr="007C315C" w:rsidRDefault="00D11B46">
            <w:pPr>
              <w:rPr>
                <w:rFonts w:ascii="Calibri" w:hAnsi="Calibri" w:cs="Calibri"/>
                <w:b w:val="0"/>
                <w:bCs w:val="0"/>
              </w:rPr>
            </w:pPr>
          </w:p>
        </w:tc>
        <w:tc>
          <w:tcPr>
            <w:tcW w:w="2427" w:type="dxa"/>
            <w:vAlign w:val="center"/>
          </w:tcPr>
          <w:p w14:paraId="190C7C8F"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89" w:type="dxa"/>
            <w:vAlign w:val="center"/>
          </w:tcPr>
          <w:p w14:paraId="0F1330BA"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58" w:type="dxa"/>
            <w:vAlign w:val="center"/>
          </w:tcPr>
          <w:p w14:paraId="6E40FA94"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1594245408"/>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Hardcopy</w:t>
            </w:r>
          </w:p>
          <w:p w14:paraId="4DD9E3A5"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61405434"/>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Digital</w:t>
            </w:r>
          </w:p>
        </w:tc>
        <w:tc>
          <w:tcPr>
            <w:tcW w:w="2158" w:type="dxa"/>
            <w:vAlign w:val="center"/>
          </w:tcPr>
          <w:p w14:paraId="3AFF0FBA"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393090093"/>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Receipt</w:t>
            </w:r>
          </w:p>
          <w:p w14:paraId="660B23CA"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132441536"/>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Review</w:t>
            </w:r>
          </w:p>
          <w:p w14:paraId="5468F8B0"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146583283"/>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Acceptance</w:t>
            </w:r>
          </w:p>
        </w:tc>
      </w:tr>
      <w:tr w:rsidR="00D11B46" w:rsidRPr="007C315C" w14:paraId="601732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vAlign w:val="center"/>
          </w:tcPr>
          <w:p w14:paraId="1A5A1A56" w14:textId="77777777" w:rsidR="00D11B46" w:rsidRPr="007C315C" w:rsidRDefault="00D11B46">
            <w:pPr>
              <w:rPr>
                <w:rFonts w:ascii="Calibri" w:hAnsi="Calibri" w:cs="Calibri"/>
                <w:b w:val="0"/>
                <w:bCs w:val="0"/>
              </w:rPr>
            </w:pPr>
          </w:p>
        </w:tc>
        <w:tc>
          <w:tcPr>
            <w:tcW w:w="2427" w:type="dxa"/>
            <w:vAlign w:val="center"/>
          </w:tcPr>
          <w:p w14:paraId="0DB10FFD"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89" w:type="dxa"/>
            <w:vAlign w:val="center"/>
          </w:tcPr>
          <w:p w14:paraId="5CBF1FF8"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58" w:type="dxa"/>
            <w:vAlign w:val="center"/>
          </w:tcPr>
          <w:p w14:paraId="2B3A5CBD"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224146528"/>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Hardcopy</w:t>
            </w:r>
          </w:p>
          <w:p w14:paraId="79048ADC"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414676902"/>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Digital</w:t>
            </w:r>
          </w:p>
        </w:tc>
        <w:tc>
          <w:tcPr>
            <w:tcW w:w="2158" w:type="dxa"/>
            <w:vAlign w:val="center"/>
          </w:tcPr>
          <w:p w14:paraId="3E500FB6"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687399750"/>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Receipt</w:t>
            </w:r>
          </w:p>
          <w:p w14:paraId="20778146"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170324174"/>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Review</w:t>
            </w:r>
          </w:p>
          <w:p w14:paraId="23A73133"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436290768"/>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Acceptance</w:t>
            </w:r>
          </w:p>
        </w:tc>
      </w:tr>
      <w:tr w:rsidR="00D11B46" w:rsidRPr="007C315C" w14:paraId="0B0EFBF3" w14:textId="77777777">
        <w:tc>
          <w:tcPr>
            <w:cnfStyle w:val="001000000000" w:firstRow="0" w:lastRow="0" w:firstColumn="1" w:lastColumn="0" w:oddVBand="0" w:evenVBand="0" w:oddHBand="0" w:evenHBand="0" w:firstRowFirstColumn="0" w:firstRowLastColumn="0" w:lastRowFirstColumn="0" w:lastRowLastColumn="0"/>
            <w:tcW w:w="2158" w:type="dxa"/>
            <w:vAlign w:val="center"/>
          </w:tcPr>
          <w:p w14:paraId="74E79288" w14:textId="77777777" w:rsidR="00D11B46" w:rsidRPr="007C315C" w:rsidRDefault="00D11B46">
            <w:pPr>
              <w:rPr>
                <w:rFonts w:ascii="Calibri" w:hAnsi="Calibri" w:cs="Calibri"/>
                <w:b w:val="0"/>
                <w:bCs w:val="0"/>
              </w:rPr>
            </w:pPr>
          </w:p>
        </w:tc>
        <w:tc>
          <w:tcPr>
            <w:tcW w:w="2427" w:type="dxa"/>
            <w:vAlign w:val="center"/>
          </w:tcPr>
          <w:p w14:paraId="72ED50A2"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89" w:type="dxa"/>
            <w:vAlign w:val="center"/>
          </w:tcPr>
          <w:p w14:paraId="153B3FFB"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58" w:type="dxa"/>
            <w:vAlign w:val="center"/>
          </w:tcPr>
          <w:p w14:paraId="1D122DAB"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320730526"/>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Hardcopy</w:t>
            </w:r>
          </w:p>
          <w:p w14:paraId="5D6EB669"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1563175339"/>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Digital</w:t>
            </w:r>
          </w:p>
        </w:tc>
        <w:tc>
          <w:tcPr>
            <w:tcW w:w="2158" w:type="dxa"/>
            <w:vAlign w:val="center"/>
          </w:tcPr>
          <w:p w14:paraId="7B58CA4F"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848937305"/>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Receipt</w:t>
            </w:r>
          </w:p>
          <w:p w14:paraId="185635AF"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2112707588"/>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Review</w:t>
            </w:r>
          </w:p>
          <w:p w14:paraId="3E562D27"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540079894"/>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Acceptance</w:t>
            </w:r>
          </w:p>
        </w:tc>
      </w:tr>
      <w:tr w:rsidR="00D11B46" w:rsidRPr="007C315C" w14:paraId="080259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vAlign w:val="center"/>
          </w:tcPr>
          <w:p w14:paraId="58E45764" w14:textId="77777777" w:rsidR="00D11B46" w:rsidRPr="007C315C" w:rsidRDefault="00D11B46">
            <w:pPr>
              <w:rPr>
                <w:rFonts w:ascii="Calibri" w:hAnsi="Calibri" w:cs="Calibri"/>
                <w:b w:val="0"/>
                <w:bCs w:val="0"/>
              </w:rPr>
            </w:pPr>
          </w:p>
        </w:tc>
        <w:tc>
          <w:tcPr>
            <w:tcW w:w="2427" w:type="dxa"/>
            <w:vAlign w:val="center"/>
          </w:tcPr>
          <w:p w14:paraId="4AF9876C"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89" w:type="dxa"/>
            <w:vAlign w:val="center"/>
          </w:tcPr>
          <w:p w14:paraId="61CD09E2"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58" w:type="dxa"/>
            <w:vAlign w:val="center"/>
          </w:tcPr>
          <w:p w14:paraId="1201002A"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1954131229"/>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Hardcopy</w:t>
            </w:r>
          </w:p>
          <w:p w14:paraId="4B7015A9" w14:textId="77777777" w:rsidR="00D11B46" w:rsidRPr="007C315C" w:rsidRDefault="00D11B4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1986159875"/>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Digital</w:t>
            </w:r>
          </w:p>
        </w:tc>
        <w:tc>
          <w:tcPr>
            <w:tcW w:w="2158" w:type="dxa"/>
            <w:vAlign w:val="center"/>
          </w:tcPr>
          <w:p w14:paraId="25FBDC66"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766664092"/>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Receipt</w:t>
            </w:r>
          </w:p>
          <w:p w14:paraId="4A42ED07"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915848364"/>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Review</w:t>
            </w:r>
          </w:p>
          <w:p w14:paraId="048BF353" w14:textId="77777777" w:rsidR="00D11B46" w:rsidRPr="007C315C" w:rsidRDefault="00C16538">
            <w:pPr>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Fonts w:ascii="Calibri" w:hAnsi="Calibri" w:cs="Calibri"/>
                </w:rPr>
                <w:id w:val="-149131630"/>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Acceptance</w:t>
            </w:r>
          </w:p>
        </w:tc>
      </w:tr>
      <w:tr w:rsidR="00D11B46" w:rsidRPr="007C315C" w14:paraId="265E160C" w14:textId="77777777">
        <w:tc>
          <w:tcPr>
            <w:cnfStyle w:val="001000000000" w:firstRow="0" w:lastRow="0" w:firstColumn="1" w:lastColumn="0" w:oddVBand="0" w:evenVBand="0" w:oddHBand="0" w:evenHBand="0" w:firstRowFirstColumn="0" w:firstRowLastColumn="0" w:lastRowFirstColumn="0" w:lastRowLastColumn="0"/>
            <w:tcW w:w="2158" w:type="dxa"/>
            <w:vAlign w:val="center"/>
          </w:tcPr>
          <w:p w14:paraId="5D20D26C" w14:textId="77777777" w:rsidR="00D11B46" w:rsidRPr="007C315C" w:rsidRDefault="00D11B46">
            <w:pPr>
              <w:rPr>
                <w:rFonts w:ascii="Calibri" w:hAnsi="Calibri" w:cs="Calibri"/>
                <w:b w:val="0"/>
                <w:bCs w:val="0"/>
              </w:rPr>
            </w:pPr>
          </w:p>
        </w:tc>
        <w:tc>
          <w:tcPr>
            <w:tcW w:w="2427" w:type="dxa"/>
            <w:vAlign w:val="center"/>
          </w:tcPr>
          <w:p w14:paraId="4F3557DE"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89" w:type="dxa"/>
            <w:vAlign w:val="center"/>
          </w:tcPr>
          <w:p w14:paraId="4C78C94C"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58" w:type="dxa"/>
            <w:vAlign w:val="center"/>
          </w:tcPr>
          <w:p w14:paraId="50CF46CB"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739406107"/>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Hardcopy</w:t>
            </w:r>
          </w:p>
          <w:p w14:paraId="3ADBBFF3" w14:textId="77777777" w:rsidR="00D11B46" w:rsidRPr="007C315C" w:rsidRDefault="00D11B4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C315C">
              <w:rPr>
                <w:rFonts w:ascii="Calibri" w:hAnsi="Calibri" w:cs="Calibri"/>
              </w:rPr>
              <w:t xml:space="preserve">(#) </w:t>
            </w:r>
            <w:sdt>
              <w:sdtPr>
                <w:rPr>
                  <w:rFonts w:ascii="Calibri" w:hAnsi="Calibri" w:cs="Calibri"/>
                </w:rPr>
                <w:id w:val="1441338460"/>
                <w14:checkbox>
                  <w14:checked w14:val="0"/>
                  <w14:checkedState w14:val="2612" w14:font="MS Gothic"/>
                  <w14:uncheckedState w14:val="2610" w14:font="MS Gothic"/>
                </w14:checkbox>
              </w:sdtPr>
              <w:sdtEndPr/>
              <w:sdtContent>
                <w:r w:rsidRPr="007C315C">
                  <w:rPr>
                    <w:rFonts w:ascii="Segoe UI Symbol" w:hAnsi="Segoe UI Symbol" w:cs="Segoe UI Symbol"/>
                  </w:rPr>
                  <w:t>☐</w:t>
                </w:r>
              </w:sdtContent>
            </w:sdt>
            <w:r w:rsidRPr="007C315C">
              <w:rPr>
                <w:rFonts w:ascii="Calibri" w:hAnsi="Calibri" w:cs="Calibri"/>
              </w:rPr>
              <w:t xml:space="preserve"> Digital</w:t>
            </w:r>
          </w:p>
        </w:tc>
        <w:tc>
          <w:tcPr>
            <w:tcW w:w="2158" w:type="dxa"/>
            <w:vAlign w:val="center"/>
          </w:tcPr>
          <w:p w14:paraId="1B5F9DD4"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320076469"/>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Receipt</w:t>
            </w:r>
          </w:p>
          <w:p w14:paraId="3E368B9B"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1716473174"/>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Review</w:t>
            </w:r>
          </w:p>
          <w:p w14:paraId="4D969EFC" w14:textId="77777777" w:rsidR="00D11B46" w:rsidRPr="007C315C" w:rsidRDefault="00C16538">
            <w:pPr>
              <w:cnfStyle w:val="000000000000" w:firstRow="0" w:lastRow="0" w:firstColumn="0" w:lastColumn="0" w:oddVBand="0" w:evenVBand="0" w:oddHBand="0" w:evenHBand="0" w:firstRowFirstColumn="0" w:firstRowLastColumn="0" w:lastRowFirstColumn="0" w:lastRowLastColumn="0"/>
              <w:rPr>
                <w:rFonts w:ascii="Calibri" w:hAnsi="Calibri" w:cs="Calibri"/>
              </w:rPr>
            </w:pPr>
            <w:sdt>
              <w:sdtPr>
                <w:rPr>
                  <w:rFonts w:ascii="Calibri" w:hAnsi="Calibri" w:cs="Calibri"/>
                </w:rPr>
                <w:id w:val="944966236"/>
                <w14:checkbox>
                  <w14:checked w14:val="0"/>
                  <w14:checkedState w14:val="2612" w14:font="MS Gothic"/>
                  <w14:uncheckedState w14:val="2610" w14:font="MS Gothic"/>
                </w14:checkbox>
              </w:sdtPr>
              <w:sdtEndPr/>
              <w:sdtContent>
                <w:r w:rsidR="00D11B46" w:rsidRPr="007C315C">
                  <w:rPr>
                    <w:rFonts w:ascii="Segoe UI Symbol" w:hAnsi="Segoe UI Symbol" w:cs="Segoe UI Symbol"/>
                  </w:rPr>
                  <w:t>☐</w:t>
                </w:r>
              </w:sdtContent>
            </w:sdt>
            <w:r w:rsidR="00D11B46" w:rsidRPr="007C315C">
              <w:rPr>
                <w:rFonts w:ascii="Calibri" w:hAnsi="Calibri" w:cs="Calibri"/>
              </w:rPr>
              <w:t xml:space="preserve"> Acceptance</w:t>
            </w:r>
          </w:p>
        </w:tc>
      </w:tr>
    </w:tbl>
    <w:p w14:paraId="5BF2FF39" w14:textId="77777777" w:rsidR="00D11B46" w:rsidRPr="007C315C" w:rsidRDefault="00D11B46" w:rsidP="00D11B46">
      <w:pPr>
        <w:rPr>
          <w:rFonts w:ascii="Calibri" w:hAnsi="Calibri" w:cs="Calibri"/>
        </w:rPr>
      </w:pPr>
    </w:p>
    <w:p w14:paraId="6EA658CB" w14:textId="77777777" w:rsidR="00D11B46" w:rsidRPr="007C315C" w:rsidRDefault="00D11B46" w:rsidP="00D11B46">
      <w:pPr>
        <w:rPr>
          <w:rFonts w:ascii="Calibri" w:hAnsi="Calibri" w:cs="Calibri"/>
        </w:rPr>
      </w:pPr>
    </w:p>
    <w:p w14:paraId="411EED9C" w14:textId="77777777" w:rsidR="00D11B46" w:rsidRPr="007C315C" w:rsidRDefault="00D11B46" w:rsidP="00D11B46">
      <w:pPr>
        <w:rPr>
          <w:rFonts w:ascii="Calibri" w:hAnsi="Calibri" w:cs="Calibri"/>
        </w:rPr>
      </w:pPr>
    </w:p>
    <w:p w14:paraId="234E816F" w14:textId="6948A49E" w:rsidR="00D11B46" w:rsidRPr="007C315C" w:rsidRDefault="00D11B46" w:rsidP="00D11B46">
      <w:pPr>
        <w:pStyle w:val="Heading1"/>
        <w:rPr>
          <w:rFonts w:ascii="Calibri" w:hAnsi="Calibri" w:cs="Calibri"/>
          <w:b/>
          <w:bCs/>
          <w:sz w:val="32"/>
          <w:szCs w:val="32"/>
        </w:rPr>
      </w:pPr>
      <w:bookmarkStart w:id="5" w:name="_Toc195177223"/>
      <w:r w:rsidRPr="007C315C">
        <w:rPr>
          <w:rFonts w:ascii="Calibri" w:hAnsi="Calibri" w:cs="Calibri"/>
          <w:b/>
          <w:bCs/>
          <w:sz w:val="32"/>
          <w:szCs w:val="32"/>
        </w:rPr>
        <w:lastRenderedPageBreak/>
        <w:t>Introduction</w:t>
      </w:r>
      <w:bookmarkEnd w:id="5"/>
    </w:p>
    <w:p w14:paraId="095C49F5" w14:textId="29AA6BD0" w:rsidR="001277A8" w:rsidRPr="007C315C" w:rsidRDefault="001277A8" w:rsidP="001277A8">
      <w:pPr>
        <w:pStyle w:val="Heading2"/>
        <w:rPr>
          <w:rFonts w:ascii="Calibri" w:hAnsi="Calibri" w:cs="Calibri"/>
          <w:b/>
          <w:bCs/>
          <w:color w:val="auto"/>
          <w:sz w:val="28"/>
          <w:szCs w:val="28"/>
          <w:u w:val="single"/>
        </w:rPr>
      </w:pPr>
      <w:bookmarkStart w:id="6" w:name="_Toc195177224"/>
      <w:r w:rsidRPr="007C315C">
        <w:rPr>
          <w:rFonts w:ascii="Calibri" w:hAnsi="Calibri" w:cs="Calibri"/>
          <w:b/>
          <w:bCs/>
          <w:color w:val="auto"/>
          <w:sz w:val="28"/>
          <w:szCs w:val="28"/>
          <w:u w:val="single"/>
        </w:rPr>
        <w:t>Purpose</w:t>
      </w:r>
      <w:bookmarkEnd w:id="6"/>
    </w:p>
    <w:p w14:paraId="5B128253" w14:textId="412AA992" w:rsidR="00BD5663" w:rsidRPr="007C315C" w:rsidRDefault="00BD5663" w:rsidP="00BD5663">
      <w:pPr>
        <w:rPr>
          <w:rFonts w:ascii="Calibri" w:hAnsi="Calibri" w:cs="Calibri"/>
        </w:rPr>
      </w:pPr>
      <w:r w:rsidRPr="007C315C">
        <w:rPr>
          <w:rFonts w:ascii="Calibri" w:hAnsi="Calibri" w:cs="Calibri"/>
        </w:rPr>
        <w:t xml:space="preserve">The basic plan provides an overview of the jurisdiction’s approach to emergency operations. It identifies emergency response policies, describes the response organization, and assigns tasks.  Although the basic plan guides the development of the more </w:t>
      </w:r>
      <w:r w:rsidR="00A816BB" w:rsidRPr="007C315C">
        <w:rPr>
          <w:rFonts w:ascii="Calibri" w:hAnsi="Calibri" w:cs="Calibri"/>
        </w:rPr>
        <w:t>operationally oriented</w:t>
      </w:r>
      <w:r w:rsidRPr="007C315C">
        <w:rPr>
          <w:rFonts w:ascii="Calibri" w:hAnsi="Calibri" w:cs="Calibri"/>
        </w:rPr>
        <w:t xml:space="preserve"> annexes, its primary audience consists of the jurisdiction’s senior official, his or her staff, agency heads, and the community. The elements listed in this section should meet the needs of this audience</w:t>
      </w:r>
      <w:r w:rsidR="007A3033">
        <w:rPr>
          <w:rFonts w:ascii="Calibri" w:hAnsi="Calibri" w:cs="Calibri"/>
        </w:rPr>
        <w:t>,</w:t>
      </w:r>
      <w:r w:rsidRPr="007C315C">
        <w:rPr>
          <w:rFonts w:ascii="Calibri" w:hAnsi="Calibri" w:cs="Calibri"/>
        </w:rPr>
        <w:t xml:space="preserve"> while providing a solid foundation for the development of supporting annexes.</w:t>
      </w:r>
    </w:p>
    <w:p w14:paraId="11559BFC" w14:textId="67843F80" w:rsidR="008A009D" w:rsidRPr="007C315C" w:rsidRDefault="00A816BB" w:rsidP="006C5E53">
      <w:pPr>
        <w:rPr>
          <w:rFonts w:ascii="Calibri" w:hAnsi="Calibri" w:cs="Calibri"/>
        </w:rPr>
      </w:pPr>
      <w:r w:rsidRPr="007C315C">
        <w:rPr>
          <w:rFonts w:ascii="Calibri" w:hAnsi="Calibri" w:cs="Calibri"/>
        </w:rPr>
        <w:t>What is Emergency Management in your jurisdiction? What are the reasons for developing</w:t>
      </w:r>
      <w:r w:rsidR="007A3033">
        <w:rPr>
          <w:rFonts w:ascii="Calibri" w:hAnsi="Calibri" w:cs="Calibri"/>
        </w:rPr>
        <w:t xml:space="preserve"> a</w:t>
      </w:r>
      <w:r w:rsidRPr="007C315C">
        <w:rPr>
          <w:rFonts w:ascii="Calibri" w:hAnsi="Calibri" w:cs="Calibri"/>
        </w:rPr>
        <w:t xml:space="preserve"> CEMP?</w:t>
      </w:r>
    </w:p>
    <w:p w14:paraId="35395947" w14:textId="77777777" w:rsidR="008A1837" w:rsidRPr="007C315C" w:rsidRDefault="008A1837" w:rsidP="006C5E53">
      <w:pPr>
        <w:rPr>
          <w:rFonts w:ascii="Calibri" w:hAnsi="Calibri" w:cs="Calibri"/>
        </w:rPr>
      </w:pPr>
    </w:p>
    <w:p w14:paraId="4FE8BE45" w14:textId="6F2A53E9" w:rsidR="00C33487" w:rsidRPr="007C315C" w:rsidRDefault="00C33487" w:rsidP="00C33487">
      <w:pPr>
        <w:pStyle w:val="Heading2"/>
        <w:rPr>
          <w:rFonts w:ascii="Calibri" w:hAnsi="Calibri" w:cs="Calibri"/>
          <w:b/>
          <w:bCs/>
          <w:color w:val="auto"/>
          <w:sz w:val="28"/>
          <w:szCs w:val="28"/>
          <w:u w:val="single"/>
        </w:rPr>
      </w:pPr>
      <w:bookmarkStart w:id="7" w:name="_Toc195177225"/>
      <w:r w:rsidRPr="007C315C">
        <w:rPr>
          <w:rFonts w:ascii="Calibri" w:hAnsi="Calibri" w:cs="Calibri"/>
          <w:b/>
          <w:bCs/>
          <w:color w:val="auto"/>
          <w:sz w:val="28"/>
          <w:szCs w:val="28"/>
          <w:u w:val="single"/>
        </w:rPr>
        <w:t>Scope</w:t>
      </w:r>
      <w:bookmarkEnd w:id="7"/>
    </w:p>
    <w:p w14:paraId="297BDEB7" w14:textId="1CB82114" w:rsidR="00A42050" w:rsidRDefault="00833D53" w:rsidP="00435DE6">
      <w:pPr>
        <w:rPr>
          <w:rFonts w:ascii="Calibri" w:hAnsi="Calibri" w:cs="Calibri"/>
        </w:rPr>
      </w:pPr>
      <w:r w:rsidRPr="007C315C">
        <w:rPr>
          <w:rFonts w:ascii="Calibri" w:hAnsi="Calibri" w:cs="Calibri"/>
        </w:rPr>
        <w:t xml:space="preserve">What this plan covers- the </w:t>
      </w:r>
      <w:r w:rsidR="003906A7" w:rsidRPr="007C315C">
        <w:rPr>
          <w:rFonts w:ascii="Calibri" w:hAnsi="Calibri" w:cs="Calibri"/>
        </w:rPr>
        <w:t xml:space="preserve">types of emergencies or disasters the plan applies </w:t>
      </w:r>
      <w:r w:rsidR="00062569">
        <w:rPr>
          <w:rFonts w:ascii="Calibri" w:hAnsi="Calibri" w:cs="Calibri"/>
        </w:rPr>
        <w:t xml:space="preserve">to </w:t>
      </w:r>
      <w:r w:rsidR="003906A7" w:rsidRPr="007C315C">
        <w:rPr>
          <w:rFonts w:ascii="Calibri" w:hAnsi="Calibri" w:cs="Calibri"/>
        </w:rPr>
        <w:t>(i.e.</w:t>
      </w:r>
      <w:r w:rsidR="00062569">
        <w:rPr>
          <w:rFonts w:ascii="Calibri" w:hAnsi="Calibri" w:cs="Calibri"/>
        </w:rPr>
        <w:t>,</w:t>
      </w:r>
      <w:r w:rsidR="003906A7" w:rsidRPr="007C315C">
        <w:rPr>
          <w:rFonts w:ascii="Calibri" w:hAnsi="Calibri" w:cs="Calibri"/>
        </w:rPr>
        <w:t xml:space="preserve"> local </w:t>
      </w:r>
      <w:r w:rsidR="00354B9D" w:rsidRPr="007C315C">
        <w:rPr>
          <w:rFonts w:ascii="Calibri" w:hAnsi="Calibri" w:cs="Calibri"/>
        </w:rPr>
        <w:t>emergencies, statewide disasters, terrorist</w:t>
      </w:r>
      <w:r w:rsidR="00B250CB" w:rsidRPr="007C315C">
        <w:rPr>
          <w:rFonts w:ascii="Calibri" w:hAnsi="Calibri" w:cs="Calibri"/>
        </w:rPr>
        <w:t xml:space="preserve"> attacks)</w:t>
      </w:r>
      <w:r w:rsidR="007B0B25">
        <w:rPr>
          <w:rFonts w:ascii="Calibri" w:hAnsi="Calibri" w:cs="Calibri"/>
        </w:rPr>
        <w:t>.</w:t>
      </w:r>
      <w:r w:rsidR="00B250CB" w:rsidRPr="007C315C">
        <w:rPr>
          <w:rFonts w:ascii="Calibri" w:hAnsi="Calibri" w:cs="Calibri"/>
        </w:rPr>
        <w:t xml:space="preserve"> </w:t>
      </w:r>
    </w:p>
    <w:p w14:paraId="1788383B" w14:textId="5ED9CA57" w:rsidR="00A42050" w:rsidRDefault="00B250CB" w:rsidP="00435DE6">
      <w:pPr>
        <w:rPr>
          <w:rFonts w:ascii="Calibri" w:hAnsi="Calibri" w:cs="Calibri"/>
        </w:rPr>
      </w:pPr>
      <w:r w:rsidRPr="007C315C">
        <w:rPr>
          <w:rFonts w:ascii="Calibri" w:hAnsi="Calibri" w:cs="Calibri"/>
        </w:rPr>
        <w:t xml:space="preserve">Who is </w:t>
      </w:r>
      <w:r w:rsidR="007757BA" w:rsidRPr="007C315C">
        <w:rPr>
          <w:rFonts w:ascii="Calibri" w:hAnsi="Calibri" w:cs="Calibri"/>
        </w:rPr>
        <w:t xml:space="preserve">involved- </w:t>
      </w:r>
      <w:r w:rsidR="00A42050">
        <w:rPr>
          <w:rFonts w:ascii="Calibri" w:hAnsi="Calibri" w:cs="Calibri"/>
        </w:rPr>
        <w:t>t</w:t>
      </w:r>
      <w:r w:rsidR="007757BA" w:rsidRPr="007C315C">
        <w:rPr>
          <w:rFonts w:ascii="Calibri" w:hAnsi="Calibri" w:cs="Calibri"/>
        </w:rPr>
        <w:t>he organizations, agencies, or individuals that play a role in implementing the plan</w:t>
      </w:r>
      <w:r w:rsidR="009F6681" w:rsidRPr="007C315C">
        <w:rPr>
          <w:rFonts w:ascii="Calibri" w:hAnsi="Calibri" w:cs="Calibri"/>
        </w:rPr>
        <w:t xml:space="preserve"> </w:t>
      </w:r>
    </w:p>
    <w:p w14:paraId="2FA8F234" w14:textId="64344FC8" w:rsidR="00A42050" w:rsidRDefault="009F6681" w:rsidP="00435DE6">
      <w:pPr>
        <w:rPr>
          <w:rFonts w:ascii="Calibri" w:hAnsi="Calibri" w:cs="Calibri"/>
        </w:rPr>
      </w:pPr>
      <w:r w:rsidRPr="007C315C">
        <w:rPr>
          <w:rFonts w:ascii="Calibri" w:hAnsi="Calibri" w:cs="Calibri"/>
        </w:rPr>
        <w:t>Where it applies- the geographic areas this plan is designed for</w:t>
      </w:r>
      <w:r w:rsidR="00174246" w:rsidRPr="007C315C">
        <w:rPr>
          <w:rFonts w:ascii="Calibri" w:hAnsi="Calibri" w:cs="Calibri"/>
        </w:rPr>
        <w:t xml:space="preserve"> </w:t>
      </w:r>
    </w:p>
    <w:p w14:paraId="7F6F654E" w14:textId="45E5A63D" w:rsidR="00435DE6" w:rsidRPr="007C315C" w:rsidRDefault="00174246" w:rsidP="00435DE6">
      <w:pPr>
        <w:rPr>
          <w:rFonts w:ascii="Calibri" w:hAnsi="Calibri" w:cs="Calibri"/>
        </w:rPr>
      </w:pPr>
      <w:r w:rsidRPr="007C315C">
        <w:rPr>
          <w:rFonts w:ascii="Calibri" w:hAnsi="Calibri" w:cs="Calibri"/>
        </w:rPr>
        <w:t xml:space="preserve">When this plan is activated- the conditions or situations that trigger the use of this plan </w:t>
      </w:r>
    </w:p>
    <w:p w14:paraId="2AE3D397" w14:textId="77777777" w:rsidR="00435DE6" w:rsidRPr="007C315C" w:rsidRDefault="00435DE6" w:rsidP="00435DE6">
      <w:pPr>
        <w:rPr>
          <w:rFonts w:ascii="Calibri" w:hAnsi="Calibri" w:cs="Calibri"/>
        </w:rPr>
      </w:pPr>
    </w:p>
    <w:p w14:paraId="316D14DD" w14:textId="02E51F06" w:rsidR="00C33487" w:rsidRPr="007C315C" w:rsidRDefault="00C33487" w:rsidP="00C33487">
      <w:pPr>
        <w:pStyle w:val="Heading2"/>
        <w:rPr>
          <w:rFonts w:ascii="Calibri" w:hAnsi="Calibri" w:cs="Calibri"/>
          <w:b/>
          <w:bCs/>
          <w:color w:val="auto"/>
          <w:sz w:val="28"/>
          <w:szCs w:val="28"/>
          <w:u w:val="single"/>
        </w:rPr>
      </w:pPr>
      <w:bookmarkStart w:id="8" w:name="_Toc195177226"/>
      <w:r w:rsidRPr="007C315C">
        <w:rPr>
          <w:rFonts w:ascii="Calibri" w:hAnsi="Calibri" w:cs="Calibri"/>
          <w:b/>
          <w:bCs/>
          <w:color w:val="auto"/>
          <w:sz w:val="28"/>
          <w:szCs w:val="28"/>
          <w:u w:val="single"/>
        </w:rPr>
        <w:t>Situation Overview</w:t>
      </w:r>
      <w:bookmarkEnd w:id="8"/>
    </w:p>
    <w:p w14:paraId="3A63E06F" w14:textId="1675E0BD" w:rsidR="00C33487" w:rsidRPr="007C315C" w:rsidRDefault="00245341" w:rsidP="00C33487">
      <w:pPr>
        <w:rPr>
          <w:rFonts w:ascii="Calibri" w:hAnsi="Calibri" w:cs="Calibri"/>
        </w:rPr>
      </w:pPr>
      <w:r w:rsidRPr="007C315C">
        <w:rPr>
          <w:rFonts w:ascii="Calibri" w:hAnsi="Calibri" w:cs="Calibri"/>
        </w:rPr>
        <w:t xml:space="preserve">Provide a brief description of what has been done to identify the </w:t>
      </w:r>
      <w:r w:rsidR="00F409C9" w:rsidRPr="007C315C">
        <w:rPr>
          <w:rFonts w:ascii="Calibri" w:hAnsi="Calibri" w:cs="Calibri"/>
        </w:rPr>
        <w:t>jurisdiction’s</w:t>
      </w:r>
      <w:r w:rsidRPr="007C315C">
        <w:rPr>
          <w:rFonts w:ascii="Calibri" w:hAnsi="Calibri" w:cs="Calibri"/>
        </w:rPr>
        <w:t xml:space="preserve"> hazard</w:t>
      </w:r>
      <w:r w:rsidR="00F409C9" w:rsidRPr="007C315C">
        <w:rPr>
          <w:rFonts w:ascii="Calibri" w:hAnsi="Calibri" w:cs="Calibri"/>
        </w:rPr>
        <w:t xml:space="preserve"> profile. (i.e.</w:t>
      </w:r>
      <w:r w:rsidR="00907E0C">
        <w:rPr>
          <w:rFonts w:ascii="Calibri" w:hAnsi="Calibri" w:cs="Calibri"/>
        </w:rPr>
        <w:t>,</w:t>
      </w:r>
      <w:r w:rsidR="00F409C9" w:rsidRPr="007C315C">
        <w:rPr>
          <w:rFonts w:ascii="Calibri" w:hAnsi="Calibri" w:cs="Calibri"/>
        </w:rPr>
        <w:t xml:space="preserve"> mitigation planning, THIRA/HIRA/HIVA</w:t>
      </w:r>
      <w:r w:rsidR="00FA2755">
        <w:rPr>
          <w:rFonts w:ascii="Calibri" w:hAnsi="Calibri" w:cs="Calibri"/>
        </w:rPr>
        <w:t>,</w:t>
      </w:r>
      <w:r w:rsidR="00F409C9" w:rsidRPr="007C315C">
        <w:rPr>
          <w:rFonts w:ascii="Calibri" w:hAnsi="Calibri" w:cs="Calibri"/>
        </w:rPr>
        <w:t xml:space="preserve"> etc.). What is Emergency Management dealing with in your jurisdiction? What do they need to be aware of?</w:t>
      </w:r>
    </w:p>
    <w:p w14:paraId="65FE5389" w14:textId="38A36F80" w:rsidR="002E0D7C" w:rsidRPr="007C315C" w:rsidRDefault="002E0D7C" w:rsidP="00C33487">
      <w:pPr>
        <w:rPr>
          <w:rFonts w:ascii="Calibri" w:hAnsi="Calibri" w:cs="Calibri"/>
        </w:rPr>
      </w:pPr>
      <w:r w:rsidRPr="007C315C">
        <w:rPr>
          <w:rFonts w:ascii="Calibri" w:hAnsi="Calibri" w:cs="Calibri"/>
        </w:rPr>
        <w:t xml:space="preserve">The situation overview </w:t>
      </w:r>
      <w:r w:rsidR="00AB6EEC">
        <w:rPr>
          <w:rFonts w:ascii="Calibri" w:hAnsi="Calibri" w:cs="Calibri"/>
        </w:rPr>
        <w:t>provides</w:t>
      </w:r>
      <w:r w:rsidR="00AB6EEC" w:rsidRPr="007C315C">
        <w:rPr>
          <w:rFonts w:ascii="Calibri" w:hAnsi="Calibri" w:cs="Calibri"/>
        </w:rPr>
        <w:t xml:space="preserve"> </w:t>
      </w:r>
      <w:r w:rsidR="00BF140C" w:rsidRPr="007C315C">
        <w:rPr>
          <w:rFonts w:ascii="Calibri" w:hAnsi="Calibri" w:cs="Calibri"/>
        </w:rPr>
        <w:t>a general discussion of:</w:t>
      </w:r>
    </w:p>
    <w:p w14:paraId="3FAE6083" w14:textId="43CE1030" w:rsidR="00BF140C" w:rsidRPr="007C315C" w:rsidRDefault="00BF140C" w:rsidP="00BF140C">
      <w:pPr>
        <w:pStyle w:val="ListParagraph"/>
        <w:numPr>
          <w:ilvl w:val="0"/>
          <w:numId w:val="27"/>
        </w:numPr>
        <w:rPr>
          <w:rFonts w:ascii="Calibri" w:hAnsi="Calibri" w:cs="Calibri"/>
        </w:rPr>
      </w:pPr>
      <w:r w:rsidRPr="007C315C">
        <w:rPr>
          <w:rFonts w:ascii="Calibri" w:hAnsi="Calibri" w:cs="Calibri"/>
        </w:rPr>
        <w:t>Risk, to include relative probability and impact of the hazards</w:t>
      </w:r>
    </w:p>
    <w:p w14:paraId="3C0048EB" w14:textId="3663553E" w:rsidR="00BF140C" w:rsidRPr="007C315C" w:rsidRDefault="00BF140C" w:rsidP="00BF140C">
      <w:pPr>
        <w:pStyle w:val="ListParagraph"/>
        <w:numPr>
          <w:ilvl w:val="0"/>
          <w:numId w:val="27"/>
        </w:numPr>
        <w:rPr>
          <w:rFonts w:ascii="Calibri" w:hAnsi="Calibri" w:cs="Calibri"/>
        </w:rPr>
      </w:pPr>
      <w:r w:rsidRPr="007C315C">
        <w:rPr>
          <w:rFonts w:ascii="Calibri" w:hAnsi="Calibri" w:cs="Calibri"/>
        </w:rPr>
        <w:t>Geographic areas likely to be affected by hazards</w:t>
      </w:r>
    </w:p>
    <w:p w14:paraId="3A05C274" w14:textId="73EAA7E5" w:rsidR="006B7611" w:rsidRPr="007C315C" w:rsidRDefault="006B7611" w:rsidP="00BF140C">
      <w:pPr>
        <w:pStyle w:val="ListParagraph"/>
        <w:numPr>
          <w:ilvl w:val="0"/>
          <w:numId w:val="27"/>
        </w:numPr>
        <w:rPr>
          <w:rFonts w:ascii="Calibri" w:hAnsi="Calibri" w:cs="Calibri"/>
        </w:rPr>
      </w:pPr>
      <w:r w:rsidRPr="007C315C">
        <w:rPr>
          <w:rFonts w:ascii="Calibri" w:hAnsi="Calibri" w:cs="Calibri"/>
        </w:rPr>
        <w:t>Vulnerable facilities (i.e.</w:t>
      </w:r>
      <w:r w:rsidR="00137E16">
        <w:rPr>
          <w:rFonts w:ascii="Calibri" w:hAnsi="Calibri" w:cs="Calibri"/>
        </w:rPr>
        <w:t>,</w:t>
      </w:r>
      <w:r w:rsidRPr="007C315C">
        <w:rPr>
          <w:rFonts w:ascii="Calibri" w:hAnsi="Calibri" w:cs="Calibri"/>
        </w:rPr>
        <w:t xml:space="preserve"> nursing homes, schools, hospitals, infrastructure</w:t>
      </w:r>
      <w:r w:rsidR="00694B74">
        <w:rPr>
          <w:rFonts w:ascii="Calibri" w:hAnsi="Calibri" w:cs="Calibri"/>
        </w:rPr>
        <w:t>)</w:t>
      </w:r>
    </w:p>
    <w:p w14:paraId="4A1B153D" w14:textId="43237DBA" w:rsidR="002A69A7" w:rsidRPr="007C315C" w:rsidRDefault="002A69A7" w:rsidP="00BF140C">
      <w:pPr>
        <w:pStyle w:val="ListParagraph"/>
        <w:numPr>
          <w:ilvl w:val="0"/>
          <w:numId w:val="27"/>
        </w:numPr>
        <w:rPr>
          <w:rFonts w:ascii="Calibri" w:hAnsi="Calibri" w:cs="Calibri"/>
        </w:rPr>
      </w:pPr>
      <w:r w:rsidRPr="007C315C">
        <w:rPr>
          <w:rFonts w:ascii="Calibri" w:hAnsi="Calibri" w:cs="Calibri"/>
        </w:rPr>
        <w:t>Population distribution and locations, including any concentrated populations of individuals with disabilities and others with</w:t>
      </w:r>
      <w:r w:rsidR="00BE4261" w:rsidRPr="007C315C">
        <w:rPr>
          <w:rFonts w:ascii="Calibri" w:hAnsi="Calibri" w:cs="Calibri"/>
        </w:rPr>
        <w:t xml:space="preserve"> access a</w:t>
      </w:r>
      <w:r w:rsidR="00A7249D">
        <w:rPr>
          <w:rFonts w:ascii="Calibri" w:hAnsi="Calibri" w:cs="Calibri"/>
        </w:rPr>
        <w:t>n</w:t>
      </w:r>
      <w:r w:rsidR="00BE4261" w:rsidRPr="007C315C">
        <w:rPr>
          <w:rFonts w:ascii="Calibri" w:hAnsi="Calibri" w:cs="Calibri"/>
        </w:rPr>
        <w:t xml:space="preserve">d functional needs (AFN) or </w:t>
      </w:r>
      <w:r w:rsidR="002817B8" w:rsidRPr="007C315C">
        <w:rPr>
          <w:rFonts w:ascii="Calibri" w:hAnsi="Calibri" w:cs="Calibri"/>
        </w:rPr>
        <w:t xml:space="preserve">limited </w:t>
      </w:r>
      <w:r w:rsidR="002817B8" w:rsidRPr="007C315C">
        <w:rPr>
          <w:rFonts w:ascii="Calibri" w:hAnsi="Calibri" w:cs="Calibri"/>
        </w:rPr>
        <w:lastRenderedPageBreak/>
        <w:t>English proficiency (LEP), as well as unaccompanied minors and children in day care and school settings</w:t>
      </w:r>
    </w:p>
    <w:p w14:paraId="44581D25" w14:textId="32051313" w:rsidR="00C92FD6" w:rsidRPr="007C315C" w:rsidRDefault="00C92FD6" w:rsidP="00BF140C">
      <w:pPr>
        <w:pStyle w:val="ListParagraph"/>
        <w:numPr>
          <w:ilvl w:val="0"/>
          <w:numId w:val="27"/>
        </w:numPr>
        <w:rPr>
          <w:rFonts w:ascii="Calibri" w:hAnsi="Calibri" w:cs="Calibri"/>
        </w:rPr>
      </w:pPr>
      <w:r w:rsidRPr="007C315C">
        <w:rPr>
          <w:rFonts w:ascii="Calibri" w:hAnsi="Calibri" w:cs="Calibri"/>
        </w:rPr>
        <w:t>Dependencies on other jurisdictions for critical resources</w:t>
      </w:r>
    </w:p>
    <w:p w14:paraId="7734B538" w14:textId="30F4B9F8" w:rsidR="00C92FD6" w:rsidRPr="007C315C" w:rsidRDefault="00C92FD6" w:rsidP="00BF140C">
      <w:pPr>
        <w:pStyle w:val="ListParagraph"/>
        <w:numPr>
          <w:ilvl w:val="0"/>
          <w:numId w:val="27"/>
        </w:numPr>
        <w:rPr>
          <w:rFonts w:ascii="Calibri" w:hAnsi="Calibri" w:cs="Calibri"/>
        </w:rPr>
      </w:pPr>
      <w:r w:rsidRPr="007C315C">
        <w:rPr>
          <w:rFonts w:ascii="Calibri" w:hAnsi="Calibri" w:cs="Calibri"/>
        </w:rPr>
        <w:t xml:space="preserve">The jurisdiction’s process to determine its capabilities </w:t>
      </w:r>
      <w:r w:rsidR="00976EB5" w:rsidRPr="007C315C">
        <w:rPr>
          <w:rFonts w:ascii="Calibri" w:hAnsi="Calibri" w:cs="Calibri"/>
        </w:rPr>
        <w:t>and limit</w:t>
      </w:r>
      <w:r w:rsidR="00C92FD4">
        <w:rPr>
          <w:rFonts w:ascii="Calibri" w:hAnsi="Calibri" w:cs="Calibri"/>
        </w:rPr>
        <w:t>ation</w:t>
      </w:r>
      <w:r w:rsidR="00976EB5" w:rsidRPr="007C315C">
        <w:rPr>
          <w:rFonts w:ascii="Calibri" w:hAnsi="Calibri" w:cs="Calibri"/>
        </w:rPr>
        <w:t>s in preparing for and responding to the defined hazards</w:t>
      </w:r>
    </w:p>
    <w:p w14:paraId="5C234E5B" w14:textId="7315152D" w:rsidR="00976EB5" w:rsidRPr="007C315C" w:rsidRDefault="00976EB5" w:rsidP="00BF140C">
      <w:pPr>
        <w:pStyle w:val="ListParagraph"/>
        <w:numPr>
          <w:ilvl w:val="0"/>
          <w:numId w:val="27"/>
        </w:numPr>
        <w:rPr>
          <w:rFonts w:ascii="Calibri" w:hAnsi="Calibri" w:cs="Calibri"/>
        </w:rPr>
      </w:pPr>
      <w:r w:rsidRPr="007C315C">
        <w:rPr>
          <w:rFonts w:ascii="Calibri" w:hAnsi="Calibri" w:cs="Calibri"/>
        </w:rPr>
        <w:t>The actions taken in advance to minimize an incident’s impacts, including short-</w:t>
      </w:r>
      <w:r w:rsidR="003E79D3">
        <w:rPr>
          <w:rFonts w:ascii="Calibri" w:hAnsi="Calibri" w:cs="Calibri"/>
        </w:rPr>
        <w:t xml:space="preserve"> </w:t>
      </w:r>
      <w:r w:rsidRPr="007C315C">
        <w:rPr>
          <w:rFonts w:ascii="Calibri" w:hAnsi="Calibri" w:cs="Calibri"/>
        </w:rPr>
        <w:t>and long-ter</w:t>
      </w:r>
      <w:r w:rsidR="00613886" w:rsidRPr="007C315C">
        <w:rPr>
          <w:rFonts w:ascii="Calibri" w:hAnsi="Calibri" w:cs="Calibri"/>
        </w:rPr>
        <w:t>m</w:t>
      </w:r>
      <w:r w:rsidRPr="007C315C">
        <w:rPr>
          <w:rFonts w:ascii="Calibri" w:hAnsi="Calibri" w:cs="Calibri"/>
        </w:rPr>
        <w:t xml:space="preserve"> </w:t>
      </w:r>
      <w:r w:rsidR="00613886" w:rsidRPr="007C315C">
        <w:rPr>
          <w:rFonts w:ascii="Calibri" w:hAnsi="Calibri" w:cs="Calibri"/>
        </w:rPr>
        <w:t>strategies</w:t>
      </w:r>
    </w:p>
    <w:p w14:paraId="7E0836E1" w14:textId="02D82DDB" w:rsidR="00C33487" w:rsidRPr="007C315C" w:rsidRDefault="00C33487" w:rsidP="00C33487">
      <w:pPr>
        <w:pStyle w:val="Heading3"/>
        <w:rPr>
          <w:rFonts w:ascii="Calibri" w:hAnsi="Calibri" w:cs="Calibri"/>
          <w:b/>
          <w:bCs/>
          <w:sz w:val="24"/>
          <w:szCs w:val="24"/>
          <w:u w:val="single"/>
        </w:rPr>
      </w:pPr>
      <w:bookmarkStart w:id="9" w:name="_Toc195177227"/>
      <w:r w:rsidRPr="007C315C">
        <w:rPr>
          <w:rFonts w:ascii="Calibri" w:hAnsi="Calibri" w:cs="Calibri"/>
          <w:b/>
          <w:bCs/>
          <w:sz w:val="24"/>
          <w:szCs w:val="24"/>
          <w:u w:val="single"/>
        </w:rPr>
        <w:t>Hazard Assessment Summary</w:t>
      </w:r>
      <w:bookmarkEnd w:id="9"/>
    </w:p>
    <w:p w14:paraId="3F471598" w14:textId="36BFECFD" w:rsidR="008A1837" w:rsidRPr="007C315C" w:rsidRDefault="0053630C" w:rsidP="00C33487">
      <w:pPr>
        <w:rPr>
          <w:rFonts w:ascii="Calibri" w:hAnsi="Calibri" w:cs="Calibri"/>
          <w:color w:val="000000" w:themeColor="text1"/>
        </w:rPr>
      </w:pPr>
      <w:r w:rsidRPr="007C315C">
        <w:rPr>
          <w:rFonts w:ascii="Calibri" w:hAnsi="Calibri" w:cs="Calibri"/>
          <w:color w:val="000000" w:themeColor="text1"/>
        </w:rPr>
        <w:t xml:space="preserve">Summarize </w:t>
      </w:r>
      <w:r w:rsidR="00A5779D" w:rsidRPr="007C315C">
        <w:rPr>
          <w:rFonts w:ascii="Calibri" w:hAnsi="Calibri" w:cs="Calibri"/>
          <w:color w:val="000000" w:themeColor="text1"/>
        </w:rPr>
        <w:t>the major findings from a completed analysis of the hazards or threats likely to impact the jurisdiction and how the jurisdiction expects to receive (or provide) assistance wi</w:t>
      </w:r>
      <w:r w:rsidR="00F83697" w:rsidRPr="007C315C">
        <w:rPr>
          <w:rFonts w:ascii="Calibri" w:hAnsi="Calibri" w:cs="Calibri"/>
          <w:color w:val="000000" w:themeColor="text1"/>
        </w:rPr>
        <w:t xml:space="preserve">thin its regional response structures. </w:t>
      </w:r>
    </w:p>
    <w:p w14:paraId="3A16A2A2" w14:textId="76809E55" w:rsidR="00C33487" w:rsidRPr="007C315C" w:rsidRDefault="00C33487" w:rsidP="00C33487">
      <w:pPr>
        <w:rPr>
          <w:rFonts w:ascii="Calibri" w:hAnsi="Calibri" w:cs="Calibri"/>
        </w:rPr>
      </w:pPr>
      <w:r w:rsidRPr="007C315C">
        <w:rPr>
          <w:rFonts w:ascii="Calibri" w:hAnsi="Calibri" w:cs="Calibri"/>
          <w:highlight w:val="yellow"/>
        </w:rPr>
        <w:t>[</w:t>
      </w:r>
      <w:r w:rsidRPr="007C315C">
        <w:rPr>
          <w:rFonts w:ascii="Calibri" w:hAnsi="Calibri" w:cs="Calibri"/>
          <w:i/>
          <w:iCs/>
          <w:highlight w:val="yellow"/>
        </w:rPr>
        <w:t>Insert Hazard Matrix</w:t>
      </w:r>
      <w:r w:rsidRPr="007C315C">
        <w:rPr>
          <w:rFonts w:ascii="Calibri" w:hAnsi="Calibri" w:cs="Calibri"/>
          <w:highlight w:val="yellow"/>
        </w:rPr>
        <w:t>]</w:t>
      </w:r>
    </w:p>
    <w:p w14:paraId="1681364F" w14:textId="0B70F428" w:rsidR="00C33487" w:rsidRDefault="00F83697" w:rsidP="00C33487">
      <w:pPr>
        <w:rPr>
          <w:rFonts w:ascii="Calibri" w:hAnsi="Calibri" w:cs="Calibri"/>
        </w:rPr>
      </w:pPr>
      <w:r w:rsidRPr="007C315C">
        <w:rPr>
          <w:rFonts w:ascii="Calibri" w:hAnsi="Calibri" w:cs="Calibri"/>
        </w:rPr>
        <w:t xml:space="preserve">Insert </w:t>
      </w:r>
      <w:r w:rsidR="007766CC" w:rsidRPr="007C315C">
        <w:rPr>
          <w:rFonts w:ascii="Calibri" w:hAnsi="Calibri" w:cs="Calibri"/>
        </w:rPr>
        <w:t>t</w:t>
      </w:r>
      <w:r w:rsidRPr="007C315C">
        <w:rPr>
          <w:rFonts w:ascii="Calibri" w:hAnsi="Calibri" w:cs="Calibri"/>
        </w:rPr>
        <w:t xml:space="preserve">he Impact vs. Probability matrix developed as part of either your mitigation planning or your </w:t>
      </w:r>
      <w:r w:rsidR="007766CC" w:rsidRPr="007C315C">
        <w:rPr>
          <w:rFonts w:ascii="Calibri" w:hAnsi="Calibri" w:cs="Calibri"/>
        </w:rPr>
        <w:t>THIRA</w:t>
      </w:r>
      <w:r w:rsidR="000D03F6" w:rsidRPr="007C315C">
        <w:rPr>
          <w:rFonts w:ascii="Calibri" w:hAnsi="Calibri" w:cs="Calibri"/>
        </w:rPr>
        <w:t xml:space="preserve">/hazard identification and vulnerability/risk assessment. </w:t>
      </w:r>
    </w:p>
    <w:p w14:paraId="27299FD3" w14:textId="1361AF0A" w:rsidR="00435DE6" w:rsidRPr="007C315C" w:rsidRDefault="00B75B26" w:rsidP="00435DE6">
      <w:pPr>
        <w:rPr>
          <w:rFonts w:ascii="Calibri" w:hAnsi="Calibri" w:cs="Calibri"/>
        </w:rPr>
      </w:pPr>
      <w:r>
        <w:rPr>
          <w:rFonts w:ascii="Calibri" w:hAnsi="Calibri" w:cs="Calibri"/>
        </w:rPr>
        <w:t xml:space="preserve">If your jurisdiction has a Hazard Mitigation Plan in place, </w:t>
      </w:r>
      <w:r w:rsidR="00173B1C">
        <w:rPr>
          <w:rFonts w:ascii="Calibri" w:hAnsi="Calibri" w:cs="Calibri"/>
        </w:rPr>
        <w:t>this section should summarize, pull from, and direct to the mitigation plan</w:t>
      </w:r>
      <w:r w:rsidR="009F0A0C">
        <w:rPr>
          <w:rFonts w:ascii="Calibri" w:hAnsi="Calibri" w:cs="Calibri"/>
        </w:rPr>
        <w:t xml:space="preserve"> to ensure that the information in either plan does not contradict the other. </w:t>
      </w:r>
    </w:p>
    <w:p w14:paraId="58B8B9C0" w14:textId="6B89F930" w:rsidR="00C33487" w:rsidRPr="007C315C" w:rsidRDefault="00C33487" w:rsidP="00C33487">
      <w:pPr>
        <w:pStyle w:val="Heading2"/>
        <w:rPr>
          <w:rFonts w:ascii="Calibri" w:hAnsi="Calibri" w:cs="Calibri"/>
          <w:b/>
          <w:bCs/>
          <w:color w:val="auto"/>
          <w:sz w:val="28"/>
          <w:szCs w:val="28"/>
          <w:u w:val="single"/>
        </w:rPr>
      </w:pPr>
      <w:bookmarkStart w:id="10" w:name="_Toc195177228"/>
      <w:r w:rsidRPr="007C315C">
        <w:rPr>
          <w:rFonts w:ascii="Calibri" w:hAnsi="Calibri" w:cs="Calibri"/>
          <w:b/>
          <w:bCs/>
          <w:color w:val="auto"/>
          <w:sz w:val="28"/>
          <w:szCs w:val="28"/>
          <w:u w:val="single"/>
        </w:rPr>
        <w:t>Planning Assumptions</w:t>
      </w:r>
      <w:bookmarkEnd w:id="10"/>
    </w:p>
    <w:p w14:paraId="70F381B7" w14:textId="2FBC271F" w:rsidR="00C33487" w:rsidRPr="007C315C" w:rsidRDefault="00B66435" w:rsidP="00C33487">
      <w:pPr>
        <w:rPr>
          <w:rFonts w:ascii="Calibri" w:hAnsi="Calibri" w:cs="Calibri"/>
        </w:rPr>
      </w:pPr>
      <w:r w:rsidRPr="007C315C">
        <w:rPr>
          <w:rFonts w:ascii="Calibri" w:hAnsi="Calibri" w:cs="Calibri"/>
        </w:rPr>
        <w:t xml:space="preserve">Planning assumptions identify what the planning </w:t>
      </w:r>
      <w:r w:rsidR="00F1191D" w:rsidRPr="007C315C">
        <w:rPr>
          <w:rFonts w:ascii="Calibri" w:hAnsi="Calibri" w:cs="Calibri"/>
        </w:rPr>
        <w:t>t</w:t>
      </w:r>
      <w:r w:rsidRPr="007C315C">
        <w:rPr>
          <w:rFonts w:ascii="Calibri" w:hAnsi="Calibri" w:cs="Calibri"/>
        </w:rPr>
        <w:t>eam assumes to be facts for planning purposes to make it possible to execute the plan. During operations, the assumptions indicate areas to adjust in the plan as the facts of the incident become known.</w:t>
      </w:r>
    </w:p>
    <w:p w14:paraId="12645C32" w14:textId="2584D16D" w:rsidR="002F6C7B" w:rsidRPr="002F6C7B" w:rsidRDefault="002F6C7B" w:rsidP="002F6C7B">
      <w:pPr>
        <w:rPr>
          <w:rFonts w:ascii="Calibri" w:hAnsi="Calibri" w:cs="Calibri"/>
        </w:rPr>
      </w:pPr>
      <w:r w:rsidRPr="002F6C7B">
        <w:rPr>
          <w:rFonts w:ascii="Calibri" w:hAnsi="Calibri" w:cs="Calibri"/>
        </w:rPr>
        <w:t xml:space="preserve">Leave this section blank until the end. Develop your CEMP using an all-hazards approach, focusing on comprehensive preparedness without imposing unnecessary constraints at the </w:t>
      </w:r>
      <w:r w:rsidR="00F1191D" w:rsidRPr="007C315C">
        <w:rPr>
          <w:rFonts w:ascii="Calibri" w:hAnsi="Calibri" w:cs="Calibri"/>
        </w:rPr>
        <w:t>beginning</w:t>
      </w:r>
      <w:r w:rsidRPr="002F6C7B">
        <w:rPr>
          <w:rFonts w:ascii="Calibri" w:hAnsi="Calibri" w:cs="Calibri"/>
        </w:rPr>
        <w:t>. As you review the plan, pay attention to any questions that arise</w:t>
      </w:r>
      <w:r w:rsidR="00E60332">
        <w:rPr>
          <w:rFonts w:ascii="Calibri" w:hAnsi="Calibri" w:cs="Calibri"/>
        </w:rPr>
        <w:t xml:space="preserve">, as </w:t>
      </w:r>
      <w:r w:rsidRPr="002F6C7B">
        <w:rPr>
          <w:rFonts w:ascii="Calibri" w:hAnsi="Calibri" w:cs="Calibri"/>
        </w:rPr>
        <w:t>they may indicate the need to include specific planning assumptions. Rather than attempting to define assumptions too early, allow them to emerge naturally as you work through challenging aspects of the plan. Revisit this section once the CEMP is fully developed or when critical questions arise that require an assumption to move forward.</w:t>
      </w:r>
    </w:p>
    <w:p w14:paraId="08A47B38" w14:textId="77777777" w:rsidR="00B66435" w:rsidRPr="007C315C" w:rsidRDefault="00B66435" w:rsidP="00C33487">
      <w:pPr>
        <w:rPr>
          <w:rFonts w:ascii="Calibri" w:hAnsi="Calibri" w:cs="Calibri"/>
        </w:rPr>
      </w:pPr>
    </w:p>
    <w:p w14:paraId="2D908D38" w14:textId="77777777" w:rsidR="00C33487" w:rsidRPr="007C315C" w:rsidRDefault="00C33487" w:rsidP="00C33487">
      <w:pPr>
        <w:rPr>
          <w:rFonts w:ascii="Calibri" w:hAnsi="Calibri" w:cs="Calibri"/>
        </w:rPr>
      </w:pPr>
    </w:p>
    <w:p w14:paraId="626CAF03" w14:textId="251445A8" w:rsidR="00C33487" w:rsidRPr="007C315C" w:rsidRDefault="00C33487" w:rsidP="00C33487">
      <w:pPr>
        <w:pStyle w:val="Heading1"/>
        <w:rPr>
          <w:rFonts w:ascii="Calibri" w:hAnsi="Calibri" w:cs="Calibri"/>
          <w:b/>
          <w:bCs/>
          <w:sz w:val="32"/>
          <w:szCs w:val="32"/>
        </w:rPr>
      </w:pPr>
      <w:bookmarkStart w:id="11" w:name="_Toc195177229"/>
      <w:r w:rsidRPr="007C315C">
        <w:rPr>
          <w:rFonts w:ascii="Calibri" w:hAnsi="Calibri" w:cs="Calibri"/>
          <w:b/>
          <w:bCs/>
          <w:sz w:val="32"/>
          <w:szCs w:val="32"/>
        </w:rPr>
        <w:lastRenderedPageBreak/>
        <w:t>Concept of Operations</w:t>
      </w:r>
      <w:bookmarkEnd w:id="11"/>
    </w:p>
    <w:p w14:paraId="20949AA9" w14:textId="7A7CFD53" w:rsidR="00C33487" w:rsidRPr="007C315C" w:rsidRDefault="00C33487" w:rsidP="00C33487">
      <w:pPr>
        <w:pStyle w:val="Heading2"/>
        <w:rPr>
          <w:rFonts w:ascii="Calibri" w:hAnsi="Calibri" w:cs="Calibri"/>
          <w:b/>
          <w:bCs/>
          <w:color w:val="auto"/>
          <w:sz w:val="28"/>
          <w:szCs w:val="28"/>
          <w:u w:val="single"/>
        </w:rPr>
      </w:pPr>
      <w:bookmarkStart w:id="12" w:name="_Toc195177230"/>
      <w:r w:rsidRPr="007C315C">
        <w:rPr>
          <w:rFonts w:ascii="Calibri" w:hAnsi="Calibri" w:cs="Calibri"/>
          <w:b/>
          <w:bCs/>
          <w:color w:val="auto"/>
          <w:sz w:val="28"/>
          <w:szCs w:val="28"/>
          <w:u w:val="single"/>
        </w:rPr>
        <w:t>General</w:t>
      </w:r>
      <w:bookmarkEnd w:id="12"/>
    </w:p>
    <w:p w14:paraId="0EEF2F63" w14:textId="525FFD7A" w:rsidR="00C33487" w:rsidRPr="007C315C" w:rsidRDefault="006A7200" w:rsidP="00C33487">
      <w:pPr>
        <w:rPr>
          <w:rFonts w:ascii="Calibri" w:hAnsi="Calibri" w:cs="Calibri"/>
        </w:rPr>
      </w:pPr>
      <w:r w:rsidRPr="007C315C">
        <w:rPr>
          <w:rFonts w:ascii="Calibri" w:hAnsi="Calibri" w:cs="Calibri"/>
        </w:rPr>
        <w:t xml:space="preserve">This section explains in broad terms the decision maker’s or leader’s intent regarding an operation. </w:t>
      </w:r>
      <w:r w:rsidR="0046638A" w:rsidRPr="007C315C">
        <w:rPr>
          <w:rFonts w:ascii="Calibri" w:hAnsi="Calibri" w:cs="Calibri"/>
        </w:rPr>
        <w:t xml:space="preserve">This section </w:t>
      </w:r>
      <w:r w:rsidR="00C059E8">
        <w:rPr>
          <w:rFonts w:ascii="Calibri" w:hAnsi="Calibri" w:cs="Calibri"/>
        </w:rPr>
        <w:t xml:space="preserve">is </w:t>
      </w:r>
      <w:r w:rsidR="0046638A" w:rsidRPr="007C315C">
        <w:rPr>
          <w:rFonts w:ascii="Calibri" w:hAnsi="Calibri" w:cs="Calibri"/>
        </w:rPr>
        <w:t>to give an overall picture of how the response organization accomplishes a mission or set of objectives to reach a desired end s</w:t>
      </w:r>
      <w:r w:rsidR="00AC6654" w:rsidRPr="007C315C">
        <w:rPr>
          <w:rFonts w:ascii="Calibri" w:hAnsi="Calibri" w:cs="Calibri"/>
        </w:rPr>
        <w:t xml:space="preserve">tate. Ideally, it offers a clear methodology to realize the goals and objectives to execute the plan. This may include a brief discussion of the interface between field responders and the jurisdiction’s EOC. It may touch on direction </w:t>
      </w:r>
      <w:r w:rsidR="00C059E8" w:rsidRPr="007C315C">
        <w:rPr>
          <w:rFonts w:ascii="Calibri" w:hAnsi="Calibri" w:cs="Calibri"/>
        </w:rPr>
        <w:t>and</w:t>
      </w:r>
      <w:r w:rsidR="00AC6654" w:rsidRPr="007C315C">
        <w:rPr>
          <w:rFonts w:ascii="Calibri" w:hAnsi="Calibri" w:cs="Calibri"/>
        </w:rPr>
        <w:t xml:space="preserve"> con</w:t>
      </w:r>
      <w:r w:rsidR="003A1FF9" w:rsidRPr="007C315C">
        <w:rPr>
          <w:rFonts w:ascii="Calibri" w:hAnsi="Calibri" w:cs="Calibri"/>
        </w:rPr>
        <w:t>trol, alert and warning</w:t>
      </w:r>
      <w:r w:rsidR="0092430B">
        <w:rPr>
          <w:rFonts w:ascii="Calibri" w:hAnsi="Calibri" w:cs="Calibri"/>
        </w:rPr>
        <w:t>,</w:t>
      </w:r>
      <w:r w:rsidR="003A1FF9" w:rsidRPr="007C315C">
        <w:rPr>
          <w:rFonts w:ascii="Calibri" w:hAnsi="Calibri" w:cs="Calibri"/>
        </w:rPr>
        <w:t xml:space="preserve"> and continuity topics that the annexes deal with more fully. </w:t>
      </w:r>
    </w:p>
    <w:p w14:paraId="3B561607" w14:textId="313127F0" w:rsidR="00966EB1" w:rsidRPr="007C315C" w:rsidRDefault="00966EB1" w:rsidP="00966EB1">
      <w:pPr>
        <w:pStyle w:val="Heading3"/>
        <w:rPr>
          <w:rFonts w:ascii="Calibri" w:hAnsi="Calibri" w:cs="Calibri"/>
          <w:b/>
          <w:bCs/>
          <w:sz w:val="24"/>
          <w:szCs w:val="24"/>
          <w:u w:val="single"/>
        </w:rPr>
      </w:pPr>
      <w:bookmarkStart w:id="13" w:name="_Toc195177231"/>
      <w:r w:rsidRPr="007C315C">
        <w:rPr>
          <w:rFonts w:ascii="Calibri" w:hAnsi="Calibri" w:cs="Calibri"/>
          <w:b/>
          <w:bCs/>
          <w:sz w:val="24"/>
          <w:szCs w:val="24"/>
          <w:u w:val="single"/>
        </w:rPr>
        <w:t>Plan Activation</w:t>
      </w:r>
      <w:bookmarkEnd w:id="13"/>
    </w:p>
    <w:p w14:paraId="63EC9F71" w14:textId="24D8BE20" w:rsidR="00966EB1" w:rsidRPr="007C315C" w:rsidRDefault="00AB00D6" w:rsidP="00966EB1">
      <w:pPr>
        <w:rPr>
          <w:rFonts w:ascii="Calibri" w:hAnsi="Calibri" w:cs="Calibri"/>
        </w:rPr>
      </w:pPr>
      <w:r>
        <w:rPr>
          <w:rFonts w:ascii="Calibri" w:hAnsi="Calibri" w:cs="Calibri"/>
        </w:rPr>
        <w:t>Describe wo has the authority to activate the plan</w:t>
      </w:r>
      <w:r w:rsidR="00484244">
        <w:rPr>
          <w:rFonts w:ascii="Calibri" w:hAnsi="Calibri" w:cs="Calibri"/>
        </w:rPr>
        <w:t xml:space="preserve"> (i.e.</w:t>
      </w:r>
      <w:r w:rsidR="00F0069F">
        <w:rPr>
          <w:rFonts w:ascii="Calibri" w:hAnsi="Calibri" w:cs="Calibri"/>
        </w:rPr>
        <w:t>,</w:t>
      </w:r>
      <w:r w:rsidR="00484244">
        <w:rPr>
          <w:rFonts w:ascii="Calibri" w:hAnsi="Calibri" w:cs="Calibri"/>
        </w:rPr>
        <w:t xml:space="preserve"> emergency management agency, senior official, state official, fire/police chief). </w:t>
      </w:r>
    </w:p>
    <w:p w14:paraId="758A96B1" w14:textId="52DBB3FC" w:rsidR="00966EB1" w:rsidRPr="007C315C" w:rsidRDefault="00966EB1" w:rsidP="00966EB1">
      <w:pPr>
        <w:pStyle w:val="Heading2"/>
        <w:rPr>
          <w:rFonts w:ascii="Calibri" w:hAnsi="Calibri" w:cs="Calibri"/>
          <w:b/>
          <w:bCs/>
          <w:color w:val="auto"/>
          <w:sz w:val="28"/>
          <w:szCs w:val="28"/>
          <w:u w:val="single"/>
        </w:rPr>
      </w:pPr>
      <w:bookmarkStart w:id="14" w:name="_Toc195177232"/>
      <w:r w:rsidRPr="007C315C">
        <w:rPr>
          <w:rFonts w:ascii="Calibri" w:hAnsi="Calibri" w:cs="Calibri"/>
          <w:b/>
          <w:bCs/>
          <w:color w:val="auto"/>
          <w:sz w:val="28"/>
          <w:szCs w:val="28"/>
          <w:u w:val="single"/>
        </w:rPr>
        <w:t>Whole Community Involvement</w:t>
      </w:r>
      <w:bookmarkEnd w:id="14"/>
      <w:r w:rsidRPr="007C315C">
        <w:rPr>
          <w:rFonts w:ascii="Calibri" w:hAnsi="Calibri" w:cs="Calibri"/>
          <w:b/>
          <w:bCs/>
          <w:color w:val="auto"/>
          <w:sz w:val="28"/>
          <w:szCs w:val="28"/>
          <w:u w:val="single"/>
        </w:rPr>
        <w:t xml:space="preserve"> </w:t>
      </w:r>
    </w:p>
    <w:p w14:paraId="5925EA0E" w14:textId="2826804F" w:rsidR="006047CD" w:rsidRPr="006E0B4C" w:rsidRDefault="00484244" w:rsidP="00966EB1">
      <w:pPr>
        <w:rPr>
          <w:rFonts w:ascii="Calibri" w:hAnsi="Calibri" w:cs="Calibri"/>
        </w:rPr>
      </w:pPr>
      <w:r w:rsidRPr="006E0B4C">
        <w:rPr>
          <w:rFonts w:ascii="Calibri" w:hAnsi="Calibri" w:cs="Calibri"/>
        </w:rPr>
        <w:t>B</w:t>
      </w:r>
      <w:r w:rsidR="00CC4970" w:rsidRPr="006E0B4C">
        <w:rPr>
          <w:rFonts w:ascii="Calibri" w:hAnsi="Calibri" w:cs="Calibri"/>
        </w:rPr>
        <w:t xml:space="preserve">elow is a decent synopsis of the Whole Community, legally reviewed at the state level, </w:t>
      </w:r>
      <w:r w:rsidR="00C54661" w:rsidRPr="006E0B4C">
        <w:rPr>
          <w:rFonts w:ascii="Calibri" w:hAnsi="Calibri" w:cs="Calibri"/>
        </w:rPr>
        <w:t xml:space="preserve">that </w:t>
      </w:r>
      <w:r w:rsidR="00CC4970" w:rsidRPr="006E0B4C">
        <w:rPr>
          <w:rFonts w:ascii="Calibri" w:hAnsi="Calibri" w:cs="Calibri"/>
        </w:rPr>
        <w:t xml:space="preserve">helps define what it is </w:t>
      </w:r>
      <w:r w:rsidR="00304B76" w:rsidRPr="006E0B4C">
        <w:rPr>
          <w:rFonts w:ascii="Calibri" w:hAnsi="Calibri" w:cs="Calibri"/>
        </w:rPr>
        <w:t>to actually include the Whole Community in your planning efforts.</w:t>
      </w:r>
      <w:r w:rsidR="00C54661" w:rsidRPr="006E0B4C">
        <w:rPr>
          <w:rFonts w:ascii="Calibri" w:hAnsi="Calibri" w:cs="Calibri"/>
        </w:rPr>
        <w:t xml:space="preserve"> Feel free to include some or all </w:t>
      </w:r>
      <w:r w:rsidR="00F868E1" w:rsidRPr="006E0B4C">
        <w:rPr>
          <w:rFonts w:ascii="Calibri" w:hAnsi="Calibri" w:cs="Calibri"/>
        </w:rPr>
        <w:t xml:space="preserve">(with adjustments as appropriate for your jurisdiction) of the following in your CEMP. </w:t>
      </w:r>
    </w:p>
    <w:p w14:paraId="2ACF80BD" w14:textId="3F73D101" w:rsidR="00966EB1" w:rsidRPr="006E0B4C" w:rsidRDefault="00966EB1" w:rsidP="00966EB1">
      <w:pPr>
        <w:rPr>
          <w:rFonts w:ascii="Calibri" w:hAnsi="Calibri" w:cs="Calibri"/>
        </w:rPr>
      </w:pPr>
      <w:r w:rsidRPr="006E0B4C">
        <w:rPr>
          <w:rFonts w:ascii="Calibri" w:hAnsi="Calibri" w:cs="Calibri"/>
        </w:rPr>
        <w:t>The Whole Community is defined by the Federal government as:</w:t>
      </w:r>
    </w:p>
    <w:p w14:paraId="27904C9A" w14:textId="68150DFF" w:rsidR="00966EB1" w:rsidRPr="006E0B4C" w:rsidRDefault="00966EB1" w:rsidP="00966EB1">
      <w:pPr>
        <w:rPr>
          <w:rFonts w:ascii="Calibri" w:hAnsi="Calibri" w:cs="Calibri"/>
        </w:rPr>
      </w:pPr>
      <w:r w:rsidRPr="006E0B4C">
        <w:rPr>
          <w:rFonts w:ascii="Calibri" w:hAnsi="Calibri" w:cs="Calibri"/>
        </w:rPr>
        <w:t>“Whole Community is a means by which residents, emergency management practitioners, organizational community leaders, and government officials can collectively understand and assess the needs of their respective communities and determine the best ways to organize and strengthen their assets, capacities, and interests. Whole Community includes individuals and families, including those identified as at-risk or vulnerable populations; businesses; faith-based and community organizations; nonprofit groups; schools and academia; media outlets; and all levels of government, including state, local, tribal, territorial, and federal partners.”</w:t>
      </w:r>
    </w:p>
    <w:p w14:paraId="45759AE8" w14:textId="75D490D1" w:rsidR="00966EB1" w:rsidRPr="006E0B4C" w:rsidRDefault="00966EB1" w:rsidP="00966EB1">
      <w:pPr>
        <w:rPr>
          <w:rFonts w:ascii="Calibri" w:hAnsi="Calibri" w:cs="Calibri"/>
        </w:rPr>
      </w:pPr>
      <w:r w:rsidRPr="006E0B4C">
        <w:rPr>
          <w:rFonts w:ascii="Calibri" w:hAnsi="Calibri" w:cs="Calibri"/>
        </w:rPr>
        <w:t>Involving the Whole Community is a means by which Washington State residents, businesses, non-profit organizations, emergency management practitioners, organizational and community leaders, and government officials at all levels can collectively identify and assess the needs of their respective communities and determine the best ways to organize and strengthen their assets, capacities, and interests. The Whole Community approach in Washington State attempts to engage the full capacity of the public, private</w:t>
      </w:r>
      <w:r w:rsidR="00974996" w:rsidRPr="006E0B4C">
        <w:rPr>
          <w:rFonts w:ascii="Calibri" w:hAnsi="Calibri" w:cs="Calibri"/>
        </w:rPr>
        <w:t>,</w:t>
      </w:r>
      <w:r w:rsidRPr="006E0B4C">
        <w:rPr>
          <w:rFonts w:ascii="Calibri" w:hAnsi="Calibri" w:cs="Calibri"/>
        </w:rPr>
        <w:t xml:space="preserve"> and nonprofit sectors. This includes businesses, faith-based and disability organizations, and the public, including people with Access and Functional Needs (AFN), people covered under the Americans with Disabilities Act</w:t>
      </w:r>
      <w:r w:rsidRPr="00740DCB">
        <w:rPr>
          <w:rFonts w:ascii="Calibri" w:hAnsi="Calibri" w:cs="Calibri"/>
        </w:rPr>
        <w:t xml:space="preserve"> </w:t>
      </w:r>
      <w:r w:rsidRPr="006E0B4C">
        <w:rPr>
          <w:rFonts w:ascii="Calibri" w:hAnsi="Calibri" w:cs="Calibri"/>
        </w:rPr>
        <w:t xml:space="preserve">(ADA), </w:t>
      </w:r>
      <w:r w:rsidRPr="006E0B4C">
        <w:rPr>
          <w:rFonts w:ascii="Calibri" w:hAnsi="Calibri" w:cs="Calibri"/>
        </w:rPr>
        <w:lastRenderedPageBreak/>
        <w:t>people with Limited English Proficiency (LEP), and culturally diverse populations. This engagement is in conjunction with the participation of local, tribal, state, and federal governmental partners.</w:t>
      </w:r>
    </w:p>
    <w:p w14:paraId="7C666B0D" w14:textId="54E6976A" w:rsidR="00966EB1" w:rsidRPr="006E0B4C" w:rsidRDefault="00966EB1" w:rsidP="00966EB1">
      <w:pPr>
        <w:rPr>
          <w:rFonts w:ascii="Calibri" w:hAnsi="Calibri" w:cs="Calibri"/>
        </w:rPr>
      </w:pPr>
      <w:r w:rsidRPr="006E0B4C">
        <w:rPr>
          <w:rFonts w:ascii="Calibri" w:hAnsi="Calibri" w:cs="Calibri"/>
        </w:rPr>
        <w:t xml:space="preserve">State and local governments carrying out emergency response and providing disaster assistance shall comply with all applicable non-discrimination provisions contained in RCW 49.60, Discrimination - Human Rights Commission, as well as in Public Law 110-325, Americans with Disabilities Act (ADA) of 1990 as amended </w:t>
      </w:r>
      <w:r w:rsidR="00187E0C">
        <w:rPr>
          <w:rFonts w:ascii="Calibri" w:hAnsi="Calibri" w:cs="Calibri"/>
        </w:rPr>
        <w:t>(42 U.S.C. 12101 et seq</w:t>
      </w:r>
      <w:r w:rsidR="00E76D0A">
        <w:rPr>
          <w:rFonts w:ascii="Calibri" w:hAnsi="Calibri" w:cs="Calibri"/>
        </w:rPr>
        <w:t>.)</w:t>
      </w:r>
      <w:r w:rsidR="00196A83">
        <w:rPr>
          <w:rFonts w:ascii="Calibri" w:hAnsi="Calibri" w:cs="Calibri"/>
        </w:rPr>
        <w:t>, and other applicable nondiscrimination laws</w:t>
      </w:r>
      <w:r w:rsidRPr="006E0B4C">
        <w:rPr>
          <w:rFonts w:ascii="Calibri" w:hAnsi="Calibri" w:cs="Calibri"/>
        </w:rPr>
        <w:t>.</w:t>
      </w:r>
    </w:p>
    <w:p w14:paraId="4A2E9D81" w14:textId="77777777" w:rsidR="006A100E" w:rsidRPr="006E0B4C" w:rsidRDefault="006A100E" w:rsidP="006A100E">
      <w:pPr>
        <w:pStyle w:val="NormalWeb"/>
        <w:spacing w:before="0" w:beforeAutospacing="0" w:after="160" w:afterAutospacing="0" w:line="259" w:lineRule="auto"/>
        <w:rPr>
          <w:rFonts w:ascii="Calibri" w:hAnsi="Calibri" w:cs="Calibri"/>
          <w:color w:val="000000" w:themeColor="text1"/>
        </w:rPr>
      </w:pPr>
      <w:r w:rsidRPr="006E0B4C">
        <w:rPr>
          <w:rFonts w:ascii="Calibri" w:hAnsi="Calibri" w:cs="Calibri"/>
          <w:color w:val="000000" w:themeColor="text1"/>
        </w:rPr>
        <w:t xml:space="preserve">Executive Order 13166, Improving Access to Services for Persons with Limited English Proficiency (August 11, 2000), requires federal agencies to issue guidance to grant recipients, assisting such organizations and entities in understanding their language access obligations. Providing meaningful access for persons with LEP may entail providing language assistance services, including oral interpretation and written translation. The Department of Homeland Security (DHS) published the required grant recipient guidance in April 2011, Guidance to Federal Financial Assistance Recipients Regarding Title VI Prohibition Against National Origin Discrimination Affecting Limited English Proficient Persons, 76 Federal Register, pages 21755-21768 (April 18, 2011). The guidance provides helpful information such as how a grant recipient can determine the extent of its obligation to provide language services, selecting language services, and elements of an effective plan on language assistance for LEP persons.  </w:t>
      </w:r>
    </w:p>
    <w:p w14:paraId="6A2E35A3" w14:textId="77777777" w:rsidR="006A100E" w:rsidRPr="006E0B4C" w:rsidRDefault="006A100E" w:rsidP="006A100E">
      <w:pPr>
        <w:pStyle w:val="NormalWeb"/>
        <w:spacing w:before="0" w:beforeAutospacing="0" w:after="160" w:afterAutospacing="0" w:line="259" w:lineRule="auto"/>
        <w:rPr>
          <w:rFonts w:ascii="Calibri" w:hAnsi="Calibri" w:cs="Calibri"/>
          <w:color w:val="000000" w:themeColor="text1"/>
        </w:rPr>
      </w:pPr>
      <w:r w:rsidRPr="006E0B4C">
        <w:rPr>
          <w:rFonts w:ascii="Calibri" w:hAnsi="Calibri" w:cs="Calibri"/>
          <w:color w:val="000000" w:themeColor="text1"/>
        </w:rPr>
        <w:t>The term Access and Functional Needs (AFN) has replaced “special needs,” “vulnerable,” “high-risk,” and similar terms. People with access or functional needs may have additional needs before, during, or after an incident in functional areas including, but not limited to, communication, maintaining health, independence, support, safety,</w:t>
      </w:r>
      <w:r w:rsidRPr="006E0B4C" w:rsidDel="00620523">
        <w:rPr>
          <w:rFonts w:ascii="Calibri" w:hAnsi="Calibri" w:cs="Calibri"/>
          <w:color w:val="000000" w:themeColor="text1"/>
        </w:rPr>
        <w:t xml:space="preserve"> </w:t>
      </w:r>
      <w:r w:rsidRPr="006E0B4C">
        <w:rPr>
          <w:rFonts w:ascii="Calibri" w:hAnsi="Calibri" w:cs="Calibri"/>
          <w:color w:val="000000" w:themeColor="text1"/>
        </w:rPr>
        <w:t xml:space="preserve">self-determination, and transportation. Individuals in need of additional response assistance may include people who have disabilities, who live in institutionalized settings, who are older adults, who are children, who are from diverse cultures, who have limited English proficiency or who are non-English speaking, or who are transportation disadvantaged. (National Preparedness Goal, September 2015).  </w:t>
      </w:r>
    </w:p>
    <w:p w14:paraId="09CCA2CF" w14:textId="77777777" w:rsidR="006A100E" w:rsidRPr="006E0B4C" w:rsidRDefault="006A100E" w:rsidP="006A100E">
      <w:pPr>
        <w:pStyle w:val="NormalWeb"/>
        <w:spacing w:before="0" w:beforeAutospacing="0" w:after="160" w:afterAutospacing="0" w:line="259" w:lineRule="auto"/>
        <w:rPr>
          <w:rFonts w:ascii="Calibri" w:hAnsi="Calibri" w:cs="Calibri"/>
        </w:rPr>
      </w:pPr>
      <w:r w:rsidRPr="006E0B4C">
        <w:rPr>
          <w:rFonts w:ascii="Calibri" w:hAnsi="Calibri" w:cs="Calibri"/>
          <w:color w:val="000000" w:themeColor="text1"/>
        </w:rPr>
        <w:t>The Pets Evacuation and Transportation Standards (PETS) Act of 2006 (42 U.S.C. 5170b, 5196, and 5196b) amends the Stafford Act to ensure state and local emergency preparedness operational plans address the needs of individuals with household pets and service animals following a major disaster or emergency.</w:t>
      </w:r>
    </w:p>
    <w:p w14:paraId="28E38473" w14:textId="4F9C8693" w:rsidR="00435DE6" w:rsidRPr="007C315C" w:rsidRDefault="00435DE6" w:rsidP="00435DE6">
      <w:pPr>
        <w:pStyle w:val="Heading2"/>
        <w:rPr>
          <w:rFonts w:ascii="Calibri" w:hAnsi="Calibri" w:cs="Calibri"/>
          <w:b/>
          <w:bCs/>
          <w:color w:val="000000" w:themeColor="text1"/>
          <w:sz w:val="28"/>
          <w:szCs w:val="28"/>
          <w:u w:val="single"/>
        </w:rPr>
      </w:pPr>
      <w:bookmarkStart w:id="15" w:name="_Toc195177233"/>
      <w:r w:rsidRPr="007C315C">
        <w:rPr>
          <w:rFonts w:ascii="Calibri" w:hAnsi="Calibri" w:cs="Calibri"/>
          <w:b/>
          <w:bCs/>
          <w:color w:val="000000" w:themeColor="text1"/>
          <w:sz w:val="28"/>
          <w:szCs w:val="28"/>
          <w:u w:val="single"/>
        </w:rPr>
        <w:t>Operational Objectives</w:t>
      </w:r>
      <w:bookmarkEnd w:id="15"/>
    </w:p>
    <w:p w14:paraId="0254F8BA" w14:textId="5DDA28CD" w:rsidR="00C96858" w:rsidRPr="0034289D" w:rsidRDefault="00C96858" w:rsidP="00C96858">
      <w:pPr>
        <w:rPr>
          <w:rFonts w:ascii="Calibri" w:hAnsi="Calibri" w:cs="Calibri"/>
        </w:rPr>
      </w:pPr>
      <w:r w:rsidRPr="0034289D">
        <w:rPr>
          <w:rFonts w:ascii="Calibri" w:hAnsi="Calibri" w:cs="Calibri"/>
        </w:rPr>
        <w:t xml:space="preserve">Below is a </w:t>
      </w:r>
      <w:r>
        <w:rPr>
          <w:rFonts w:ascii="Calibri" w:hAnsi="Calibri" w:cs="Calibri"/>
        </w:rPr>
        <w:t xml:space="preserve">summary </w:t>
      </w:r>
      <w:r w:rsidRPr="0034289D">
        <w:rPr>
          <w:rFonts w:ascii="Calibri" w:hAnsi="Calibri" w:cs="Calibri"/>
        </w:rPr>
        <w:t xml:space="preserve">of </w:t>
      </w:r>
      <w:r>
        <w:rPr>
          <w:rFonts w:ascii="Calibri" w:hAnsi="Calibri" w:cs="Calibri"/>
        </w:rPr>
        <w:t xml:space="preserve">the Operational Objectives </w:t>
      </w:r>
      <w:r w:rsidR="00AA22A1">
        <w:rPr>
          <w:rFonts w:ascii="Calibri" w:hAnsi="Calibri" w:cs="Calibri"/>
        </w:rPr>
        <w:t xml:space="preserve">(Incident Management an NIMS Components to Achieve Priorities) </w:t>
      </w:r>
      <w:r>
        <w:rPr>
          <w:rFonts w:ascii="Calibri" w:hAnsi="Calibri" w:cs="Calibri"/>
        </w:rPr>
        <w:t>of a</w:t>
      </w:r>
      <w:r w:rsidR="00AA22A1">
        <w:rPr>
          <w:rFonts w:ascii="Calibri" w:hAnsi="Calibri" w:cs="Calibri"/>
        </w:rPr>
        <w:t xml:space="preserve">n emergency management organization. </w:t>
      </w:r>
      <w:r w:rsidRPr="0034289D">
        <w:rPr>
          <w:rFonts w:ascii="Calibri" w:hAnsi="Calibri" w:cs="Calibri"/>
        </w:rPr>
        <w:t xml:space="preserve">Feel free to include some or all (with adjustments as appropriate for your jurisdiction) of the following in your CEMP. </w:t>
      </w:r>
    </w:p>
    <w:p w14:paraId="0C858FEC" w14:textId="1A750F01" w:rsidR="00435DE6" w:rsidRPr="007C315C" w:rsidRDefault="00435DE6" w:rsidP="00435DE6">
      <w:pPr>
        <w:pStyle w:val="Heading3"/>
        <w:rPr>
          <w:rFonts w:ascii="Calibri" w:hAnsi="Calibri" w:cs="Calibri"/>
          <w:b/>
          <w:bCs/>
          <w:sz w:val="24"/>
          <w:szCs w:val="24"/>
          <w:u w:val="single"/>
        </w:rPr>
      </w:pPr>
      <w:bookmarkStart w:id="16" w:name="_Toc195177234"/>
      <w:r w:rsidRPr="007C315C">
        <w:rPr>
          <w:rFonts w:ascii="Calibri" w:hAnsi="Calibri" w:cs="Calibri"/>
          <w:b/>
          <w:bCs/>
          <w:sz w:val="24"/>
          <w:szCs w:val="24"/>
          <w:u w:val="single"/>
        </w:rPr>
        <w:lastRenderedPageBreak/>
        <w:t>Incident Management</w:t>
      </w:r>
      <w:bookmarkEnd w:id="16"/>
    </w:p>
    <w:p w14:paraId="34BDCE2D" w14:textId="1840172E" w:rsidR="00435DE6" w:rsidRPr="006E0B4C" w:rsidRDefault="00435DE6" w:rsidP="00435DE6">
      <w:pPr>
        <w:pStyle w:val="ListParagraph"/>
        <w:numPr>
          <w:ilvl w:val="0"/>
          <w:numId w:val="2"/>
        </w:numPr>
        <w:rPr>
          <w:rFonts w:ascii="Calibri" w:hAnsi="Calibri" w:cs="Calibri"/>
        </w:rPr>
      </w:pPr>
      <w:r w:rsidRPr="006E0B4C">
        <w:rPr>
          <w:rFonts w:ascii="Calibri" w:hAnsi="Calibri" w:cs="Calibri"/>
        </w:rPr>
        <w:t>Operational objectives are based on the following Life Safety;</w:t>
      </w:r>
    </w:p>
    <w:p w14:paraId="056260F6" w14:textId="7605F748" w:rsidR="00435DE6" w:rsidRPr="006E0B4C" w:rsidRDefault="00435DE6" w:rsidP="00435DE6">
      <w:pPr>
        <w:pStyle w:val="ListParagraph"/>
        <w:numPr>
          <w:ilvl w:val="0"/>
          <w:numId w:val="2"/>
        </w:numPr>
        <w:rPr>
          <w:rFonts w:ascii="Calibri" w:hAnsi="Calibri" w:cs="Calibri"/>
        </w:rPr>
      </w:pPr>
      <w:r w:rsidRPr="006E0B4C">
        <w:rPr>
          <w:rFonts w:ascii="Calibri" w:hAnsi="Calibri" w:cs="Calibri"/>
        </w:rPr>
        <w:t>Incident Stabilization;</w:t>
      </w:r>
    </w:p>
    <w:p w14:paraId="54A5791A" w14:textId="4F79175A" w:rsidR="00435DE6" w:rsidRPr="006E0B4C" w:rsidRDefault="00435DE6" w:rsidP="00435DE6">
      <w:pPr>
        <w:pStyle w:val="ListParagraph"/>
        <w:numPr>
          <w:ilvl w:val="0"/>
          <w:numId w:val="2"/>
        </w:numPr>
        <w:rPr>
          <w:rFonts w:ascii="Calibri" w:hAnsi="Calibri" w:cs="Calibri"/>
        </w:rPr>
      </w:pPr>
      <w:r w:rsidRPr="006E0B4C">
        <w:rPr>
          <w:rFonts w:ascii="Calibri" w:hAnsi="Calibri" w:cs="Calibri"/>
        </w:rPr>
        <w:t>Protection of Property;</w:t>
      </w:r>
    </w:p>
    <w:p w14:paraId="53BAECF7" w14:textId="3442E45D" w:rsidR="00435DE6" w:rsidRPr="006E0B4C" w:rsidRDefault="00435DE6" w:rsidP="00435DE6">
      <w:pPr>
        <w:pStyle w:val="ListParagraph"/>
        <w:numPr>
          <w:ilvl w:val="0"/>
          <w:numId w:val="2"/>
        </w:numPr>
        <w:rPr>
          <w:rFonts w:ascii="Calibri" w:hAnsi="Calibri" w:cs="Calibri"/>
        </w:rPr>
      </w:pPr>
      <w:r w:rsidRPr="006E0B4C">
        <w:rPr>
          <w:rFonts w:ascii="Calibri" w:hAnsi="Calibri" w:cs="Calibri"/>
        </w:rPr>
        <w:t xml:space="preserve">Protection of the Environment; and </w:t>
      </w:r>
    </w:p>
    <w:p w14:paraId="75580BBE" w14:textId="1C1B27FF" w:rsidR="00435DE6" w:rsidRPr="006E0B4C" w:rsidRDefault="00435DE6" w:rsidP="00435DE6">
      <w:pPr>
        <w:pStyle w:val="ListParagraph"/>
        <w:numPr>
          <w:ilvl w:val="0"/>
          <w:numId w:val="2"/>
        </w:numPr>
        <w:rPr>
          <w:rFonts w:ascii="Calibri" w:hAnsi="Calibri" w:cs="Calibri"/>
        </w:rPr>
      </w:pPr>
      <w:r w:rsidRPr="006E0B4C">
        <w:rPr>
          <w:rFonts w:ascii="Calibri" w:hAnsi="Calibri" w:cs="Calibri"/>
        </w:rPr>
        <w:t>Meet Basic Human Needs.</w:t>
      </w:r>
    </w:p>
    <w:p w14:paraId="479C4D10" w14:textId="70C51DCD" w:rsidR="009444B1" w:rsidRPr="007C315C" w:rsidRDefault="009444B1" w:rsidP="009444B1">
      <w:pPr>
        <w:pStyle w:val="Heading3"/>
        <w:rPr>
          <w:rFonts w:ascii="Calibri" w:hAnsi="Calibri" w:cs="Calibri"/>
          <w:b/>
          <w:bCs/>
          <w:sz w:val="24"/>
          <w:szCs w:val="24"/>
          <w:u w:val="single"/>
        </w:rPr>
      </w:pPr>
      <w:bookmarkStart w:id="17" w:name="_Toc195177235"/>
      <w:r w:rsidRPr="007C315C">
        <w:rPr>
          <w:rFonts w:ascii="Calibri" w:hAnsi="Calibri" w:cs="Calibri"/>
          <w:b/>
          <w:bCs/>
          <w:sz w:val="24"/>
          <w:szCs w:val="24"/>
          <w:u w:val="single"/>
        </w:rPr>
        <w:t>NIMS Components to Achieve Priorities</w:t>
      </w:r>
      <w:bookmarkEnd w:id="17"/>
    </w:p>
    <w:p w14:paraId="4D3EE4DB" w14:textId="1C8FEB6B" w:rsidR="009444B1" w:rsidRPr="004A13C6" w:rsidRDefault="009444B1" w:rsidP="009444B1">
      <w:pPr>
        <w:rPr>
          <w:rFonts w:ascii="Calibri" w:hAnsi="Calibri" w:cs="Calibri"/>
        </w:rPr>
      </w:pPr>
      <w:r w:rsidRPr="004A13C6">
        <w:rPr>
          <w:rFonts w:ascii="Calibri" w:hAnsi="Calibri" w:cs="Calibri"/>
        </w:rPr>
        <w:t>Incident management priorities include saving lives, stabilizing the incident, and protecting property and the environment. To achieve these priorities, incident personnel apply and implement NIMS components in accordance with the principles of flexibility, standardization, and unity of effort.</w:t>
      </w:r>
    </w:p>
    <w:p w14:paraId="4CC504C0" w14:textId="12D1FB99" w:rsidR="009444B1" w:rsidRPr="004A13C6" w:rsidRDefault="009444B1" w:rsidP="009444B1">
      <w:pPr>
        <w:pStyle w:val="ListParagraph"/>
        <w:numPr>
          <w:ilvl w:val="0"/>
          <w:numId w:val="4"/>
        </w:numPr>
        <w:rPr>
          <w:rFonts w:ascii="Calibri" w:hAnsi="Calibri" w:cs="Calibri"/>
        </w:rPr>
      </w:pPr>
      <w:r w:rsidRPr="004A13C6">
        <w:rPr>
          <w:rFonts w:ascii="Calibri" w:hAnsi="Calibri" w:cs="Calibri"/>
          <w:i/>
          <w:iCs/>
        </w:rPr>
        <w:t>Flexibility</w:t>
      </w:r>
      <w:r w:rsidRPr="004A13C6">
        <w:rPr>
          <w:rFonts w:ascii="Calibri" w:hAnsi="Calibri" w:cs="Calibri"/>
        </w:rPr>
        <w:t xml:space="preserve"> – allows NIMS to be scalable and, therefore, applicable for incidents that vary widely in terms of hazard, geography, demographics, climate, </w:t>
      </w:r>
      <w:r w:rsidR="000917EB" w:rsidRPr="004A13C6">
        <w:rPr>
          <w:rFonts w:ascii="Calibri" w:hAnsi="Calibri" w:cs="Calibri"/>
        </w:rPr>
        <w:t xml:space="preserve">and </w:t>
      </w:r>
      <w:r w:rsidRPr="004A13C6">
        <w:rPr>
          <w:rFonts w:ascii="Calibri" w:hAnsi="Calibri" w:cs="Calibri"/>
        </w:rPr>
        <w:t xml:space="preserve">cultural </w:t>
      </w:r>
      <w:r w:rsidR="000917EB" w:rsidRPr="004A13C6">
        <w:rPr>
          <w:rFonts w:ascii="Calibri" w:hAnsi="Calibri" w:cs="Calibri"/>
        </w:rPr>
        <w:t xml:space="preserve">or </w:t>
      </w:r>
      <w:r w:rsidRPr="004A13C6">
        <w:rPr>
          <w:rFonts w:ascii="Calibri" w:hAnsi="Calibri" w:cs="Calibri"/>
        </w:rPr>
        <w:t>organizational authorities.</w:t>
      </w:r>
    </w:p>
    <w:p w14:paraId="3D540667" w14:textId="58471A99" w:rsidR="009444B1" w:rsidRPr="006E0B4C" w:rsidRDefault="009444B1" w:rsidP="009444B1">
      <w:pPr>
        <w:pStyle w:val="ListParagraph"/>
        <w:numPr>
          <w:ilvl w:val="0"/>
          <w:numId w:val="4"/>
        </w:numPr>
        <w:rPr>
          <w:rFonts w:ascii="Calibri" w:hAnsi="Calibri" w:cs="Calibri"/>
        </w:rPr>
      </w:pPr>
      <w:r w:rsidRPr="004A13C6">
        <w:rPr>
          <w:rFonts w:ascii="Calibri" w:hAnsi="Calibri" w:cs="Calibri"/>
          <w:i/>
          <w:iCs/>
        </w:rPr>
        <w:t>Standardization</w:t>
      </w:r>
      <w:r w:rsidRPr="004A13C6">
        <w:rPr>
          <w:rFonts w:ascii="Calibri" w:hAnsi="Calibri" w:cs="Calibri"/>
        </w:rPr>
        <w:t xml:space="preserve"> – defines standard organizational structures that improve integration and connectivity among jurisdictions and organizations</w:t>
      </w:r>
      <w:r w:rsidR="00070BEC" w:rsidRPr="004A13C6">
        <w:rPr>
          <w:rFonts w:ascii="Calibri" w:hAnsi="Calibri" w:cs="Calibri"/>
        </w:rPr>
        <w:t>;</w:t>
      </w:r>
      <w:r w:rsidRPr="004A13C6">
        <w:rPr>
          <w:rFonts w:ascii="Calibri" w:hAnsi="Calibri" w:cs="Calibri"/>
        </w:rPr>
        <w:t xml:space="preserve"> defines standard practices that allow incident personnel to work together effectively and foster cohesion among the various organizations </w:t>
      </w:r>
      <w:r w:rsidR="0036402D" w:rsidRPr="0036402D">
        <w:rPr>
          <w:rFonts w:ascii="Calibri" w:hAnsi="Calibri" w:cs="Calibri"/>
        </w:rPr>
        <w:t>involved and</w:t>
      </w:r>
      <w:r w:rsidRPr="006E0B4C">
        <w:rPr>
          <w:rFonts w:ascii="Calibri" w:hAnsi="Calibri" w:cs="Calibri"/>
        </w:rPr>
        <w:t xml:space="preserve"> includes common terminology to enable effective communication.</w:t>
      </w:r>
    </w:p>
    <w:p w14:paraId="29495542" w14:textId="3AD4384C" w:rsidR="009444B1" w:rsidRPr="006E0B4C" w:rsidRDefault="009444B1" w:rsidP="009444B1">
      <w:pPr>
        <w:pStyle w:val="ListParagraph"/>
        <w:numPr>
          <w:ilvl w:val="0"/>
          <w:numId w:val="4"/>
        </w:numPr>
        <w:rPr>
          <w:rFonts w:ascii="Calibri" w:hAnsi="Calibri" w:cs="Calibri"/>
        </w:rPr>
      </w:pPr>
      <w:r w:rsidRPr="006E0B4C">
        <w:rPr>
          <w:rFonts w:ascii="Calibri" w:hAnsi="Calibri" w:cs="Calibri"/>
          <w:i/>
          <w:iCs/>
        </w:rPr>
        <w:t>Unity of Effort</w:t>
      </w:r>
      <w:r w:rsidRPr="006E0B4C">
        <w:rPr>
          <w:rFonts w:ascii="Calibri" w:hAnsi="Calibri" w:cs="Calibri"/>
        </w:rPr>
        <w:t xml:space="preserve"> – coordinating activities among various organizations to achieve common objectives. Unity of effort enables organizations with specific jurisdictional responsibilities to support each other while maintaining their own authorities.</w:t>
      </w:r>
    </w:p>
    <w:p w14:paraId="25BDE3B5" w14:textId="77777777" w:rsidR="004A4478" w:rsidRPr="007C315C" w:rsidRDefault="004A4478" w:rsidP="004A4478">
      <w:pPr>
        <w:pStyle w:val="ListParagraph"/>
        <w:rPr>
          <w:rFonts w:ascii="Calibri" w:hAnsi="Calibri" w:cs="Calibri"/>
        </w:rPr>
      </w:pPr>
    </w:p>
    <w:p w14:paraId="46317B9F" w14:textId="5687B7A7" w:rsidR="009444B1" w:rsidRPr="007C315C" w:rsidRDefault="009444B1" w:rsidP="009444B1">
      <w:pPr>
        <w:pStyle w:val="Heading3"/>
        <w:rPr>
          <w:rFonts w:ascii="Calibri" w:hAnsi="Calibri" w:cs="Calibri"/>
          <w:b/>
          <w:bCs/>
          <w:sz w:val="24"/>
          <w:szCs w:val="24"/>
          <w:u w:val="single"/>
        </w:rPr>
      </w:pPr>
      <w:bookmarkStart w:id="18" w:name="_Toc195177236"/>
      <w:r w:rsidRPr="007C315C">
        <w:rPr>
          <w:rFonts w:ascii="Calibri" w:hAnsi="Calibri" w:cs="Calibri"/>
          <w:b/>
          <w:bCs/>
          <w:sz w:val="24"/>
          <w:szCs w:val="24"/>
          <w:u w:val="single"/>
        </w:rPr>
        <w:t>Request for a Proclamation of Emergency</w:t>
      </w:r>
      <w:bookmarkEnd w:id="18"/>
    </w:p>
    <w:p w14:paraId="438CF33C" w14:textId="0F1E1B10" w:rsidR="009444B1" w:rsidRPr="007C315C" w:rsidRDefault="002339EC" w:rsidP="009444B1">
      <w:pPr>
        <w:rPr>
          <w:rFonts w:ascii="Calibri" w:hAnsi="Calibri" w:cs="Calibri"/>
        </w:rPr>
      </w:pPr>
      <w:r w:rsidRPr="007C315C">
        <w:rPr>
          <w:rFonts w:ascii="Calibri" w:hAnsi="Calibri" w:cs="Calibri"/>
        </w:rPr>
        <w:t>Describe the process, templates, and individuals involved in requesting a proclamation of emergency and how the proclamation will be coordinated with neighboring jurisdictions and the state.</w:t>
      </w:r>
    </w:p>
    <w:p w14:paraId="65BD0220" w14:textId="2A6181EB" w:rsidR="00DF457D" w:rsidRPr="007C315C" w:rsidRDefault="00DF457D" w:rsidP="00DF457D">
      <w:pPr>
        <w:pStyle w:val="Heading1"/>
        <w:rPr>
          <w:rFonts w:ascii="Calibri" w:hAnsi="Calibri" w:cs="Calibri"/>
          <w:b/>
          <w:bCs/>
          <w:sz w:val="32"/>
          <w:szCs w:val="32"/>
        </w:rPr>
      </w:pPr>
      <w:bookmarkStart w:id="19" w:name="_Toc195177237"/>
      <w:r w:rsidRPr="007C315C">
        <w:rPr>
          <w:rFonts w:ascii="Calibri" w:hAnsi="Calibri" w:cs="Calibri"/>
          <w:b/>
          <w:bCs/>
          <w:sz w:val="32"/>
          <w:szCs w:val="32"/>
        </w:rPr>
        <w:t>Direction, Control, and Coordination</w:t>
      </w:r>
      <w:bookmarkEnd w:id="19"/>
    </w:p>
    <w:p w14:paraId="2F85430A" w14:textId="253BF53D" w:rsidR="002D41D0" w:rsidRPr="007C315C" w:rsidRDefault="00A31C4B" w:rsidP="002D41D0">
      <w:pPr>
        <w:rPr>
          <w:rFonts w:ascii="Calibri" w:hAnsi="Calibri" w:cs="Calibri"/>
        </w:rPr>
      </w:pPr>
      <w:r w:rsidRPr="007C315C">
        <w:rPr>
          <w:rFonts w:ascii="Calibri" w:hAnsi="Calibri" w:cs="Calibri"/>
        </w:rPr>
        <w:t>This section describes the framework for all direction, control</w:t>
      </w:r>
      <w:r w:rsidR="000733BA">
        <w:rPr>
          <w:rFonts w:ascii="Calibri" w:hAnsi="Calibri" w:cs="Calibri"/>
        </w:rPr>
        <w:t>,</w:t>
      </w:r>
      <w:r w:rsidRPr="007C315C">
        <w:rPr>
          <w:rFonts w:ascii="Calibri" w:hAnsi="Calibri" w:cs="Calibri"/>
        </w:rPr>
        <w:t xml:space="preserve"> and coordination activities. It identifies who has tactical and operational control of response assets. </w:t>
      </w:r>
      <w:r w:rsidR="00204E85">
        <w:rPr>
          <w:rFonts w:ascii="Calibri" w:hAnsi="Calibri" w:cs="Calibri"/>
        </w:rPr>
        <w:t xml:space="preserve">It also explains how multi-jurisdictional coordination systems support organizations coordinating efforts across jurisdictions while allowing each jurisdiction to retain </w:t>
      </w:r>
      <w:r w:rsidR="00BD5EC2">
        <w:rPr>
          <w:rFonts w:ascii="Calibri" w:hAnsi="Calibri" w:cs="Calibri"/>
        </w:rPr>
        <w:t>its</w:t>
      </w:r>
      <w:r w:rsidR="00204E85">
        <w:rPr>
          <w:rFonts w:ascii="Calibri" w:hAnsi="Calibri" w:cs="Calibri"/>
        </w:rPr>
        <w:t xml:space="preserve"> own authorities. </w:t>
      </w:r>
    </w:p>
    <w:p w14:paraId="7527AAE7" w14:textId="362B205C" w:rsidR="00DF457D" w:rsidRPr="007C315C" w:rsidRDefault="00DF457D" w:rsidP="00DF457D">
      <w:pPr>
        <w:pStyle w:val="Heading2"/>
        <w:rPr>
          <w:rFonts w:ascii="Calibri" w:hAnsi="Calibri" w:cs="Calibri"/>
          <w:b/>
          <w:bCs/>
          <w:color w:val="000000" w:themeColor="text1"/>
          <w:sz w:val="28"/>
          <w:szCs w:val="28"/>
          <w:u w:val="single"/>
        </w:rPr>
      </w:pPr>
      <w:bookmarkStart w:id="20" w:name="_Toc195177238"/>
      <w:r w:rsidRPr="007C315C">
        <w:rPr>
          <w:rFonts w:ascii="Calibri" w:hAnsi="Calibri" w:cs="Calibri"/>
          <w:b/>
          <w:bCs/>
          <w:color w:val="000000" w:themeColor="text1"/>
          <w:sz w:val="28"/>
          <w:szCs w:val="28"/>
          <w:u w:val="single"/>
        </w:rPr>
        <w:lastRenderedPageBreak/>
        <w:t>Multi-Jurisdictional Coordination</w:t>
      </w:r>
      <w:bookmarkEnd w:id="20"/>
      <w:r w:rsidRPr="007C315C">
        <w:rPr>
          <w:rFonts w:ascii="Calibri" w:hAnsi="Calibri" w:cs="Calibri"/>
          <w:b/>
          <w:bCs/>
          <w:color w:val="000000" w:themeColor="text1"/>
          <w:sz w:val="28"/>
          <w:szCs w:val="28"/>
          <w:u w:val="single"/>
        </w:rPr>
        <w:t xml:space="preserve"> </w:t>
      </w:r>
    </w:p>
    <w:p w14:paraId="6A5B3422" w14:textId="441FB024" w:rsidR="004A4478" w:rsidRPr="007C315C" w:rsidRDefault="00210B3B" w:rsidP="00DF457D">
      <w:pPr>
        <w:rPr>
          <w:rFonts w:ascii="Calibri" w:hAnsi="Calibri" w:cs="Calibri"/>
        </w:rPr>
      </w:pPr>
      <w:r w:rsidRPr="007C315C">
        <w:rPr>
          <w:rFonts w:ascii="Calibri" w:hAnsi="Calibri" w:cs="Calibri"/>
        </w:rPr>
        <w:t xml:space="preserve">Discuss multi-jurisdictional coordination systems and processes used during an emergency. </w:t>
      </w:r>
      <w:r w:rsidR="00781292" w:rsidRPr="007C315C">
        <w:rPr>
          <w:rFonts w:ascii="Calibri" w:hAnsi="Calibri" w:cs="Calibri"/>
        </w:rPr>
        <w:t xml:space="preserve">Explain how </w:t>
      </w:r>
      <w:r w:rsidRPr="007C315C">
        <w:rPr>
          <w:rFonts w:ascii="Calibri" w:hAnsi="Calibri" w:cs="Calibri"/>
        </w:rPr>
        <w:t xml:space="preserve">these </w:t>
      </w:r>
      <w:r w:rsidR="00781292" w:rsidRPr="007C315C">
        <w:rPr>
          <w:rFonts w:ascii="Calibri" w:hAnsi="Calibri" w:cs="Calibri"/>
        </w:rPr>
        <w:t>systems support organizations coordinating efforts across jurisdictions while allowing each jurisdiction to retain its own authorities.</w:t>
      </w:r>
    </w:p>
    <w:p w14:paraId="59FAD021" w14:textId="471C1A68" w:rsidR="00DF457D" w:rsidRPr="007C315C" w:rsidRDefault="00DF457D" w:rsidP="00DF457D">
      <w:pPr>
        <w:pStyle w:val="Heading2"/>
        <w:rPr>
          <w:rFonts w:ascii="Calibri" w:hAnsi="Calibri" w:cs="Calibri"/>
          <w:b/>
          <w:bCs/>
          <w:color w:val="000000" w:themeColor="text1"/>
          <w:sz w:val="28"/>
          <w:szCs w:val="28"/>
          <w:u w:val="single"/>
        </w:rPr>
      </w:pPr>
      <w:bookmarkStart w:id="21" w:name="_Toc195177239"/>
      <w:r w:rsidRPr="007C315C">
        <w:rPr>
          <w:rFonts w:ascii="Calibri" w:hAnsi="Calibri" w:cs="Calibri"/>
          <w:b/>
          <w:bCs/>
          <w:color w:val="000000" w:themeColor="text1"/>
          <w:sz w:val="28"/>
          <w:szCs w:val="28"/>
          <w:u w:val="single"/>
        </w:rPr>
        <w:t>Horizontal Integration</w:t>
      </w:r>
      <w:bookmarkEnd w:id="21"/>
    </w:p>
    <w:p w14:paraId="1320E953" w14:textId="1EE268FB" w:rsidR="00DF457D" w:rsidRDefault="00D0194E" w:rsidP="00DF457D">
      <w:pPr>
        <w:rPr>
          <w:rFonts w:ascii="Calibri" w:hAnsi="Calibri" w:cs="Calibri"/>
        </w:rPr>
      </w:pPr>
      <w:r w:rsidRPr="007C315C">
        <w:rPr>
          <w:rFonts w:ascii="Calibri" w:hAnsi="Calibri" w:cs="Calibri"/>
        </w:rPr>
        <w:t>Provide information on how department and agency plans nest into the CEMP</w:t>
      </w:r>
      <w:r w:rsidR="00E25359" w:rsidRPr="007C315C">
        <w:rPr>
          <w:rFonts w:ascii="Calibri" w:hAnsi="Calibri" w:cs="Calibri"/>
        </w:rPr>
        <w:t xml:space="preserve"> at your level of government</w:t>
      </w:r>
      <w:r w:rsidR="00532AE5">
        <w:rPr>
          <w:rFonts w:ascii="Calibri" w:hAnsi="Calibri" w:cs="Calibri"/>
        </w:rPr>
        <w:t xml:space="preserve">. </w:t>
      </w:r>
      <w:r w:rsidR="00E46027">
        <w:rPr>
          <w:rFonts w:ascii="Calibri" w:hAnsi="Calibri" w:cs="Calibri"/>
        </w:rPr>
        <w:t>The integration</w:t>
      </w:r>
      <w:r w:rsidR="002D2D1A">
        <w:rPr>
          <w:rFonts w:ascii="Calibri" w:hAnsi="Calibri" w:cs="Calibri"/>
        </w:rPr>
        <w:t xml:space="preserve"> methods</w:t>
      </w:r>
      <w:r w:rsidR="00E46027">
        <w:rPr>
          <w:rFonts w:ascii="Calibri" w:hAnsi="Calibri" w:cs="Calibri"/>
        </w:rPr>
        <w:t xml:space="preserve"> and the plans may look different depending on the jurisdiction, but t</w:t>
      </w:r>
      <w:r w:rsidR="00532AE5">
        <w:rPr>
          <w:rFonts w:ascii="Calibri" w:hAnsi="Calibri" w:cs="Calibri"/>
        </w:rPr>
        <w:t xml:space="preserve">his section should </w:t>
      </w:r>
      <w:r w:rsidR="00E46027">
        <w:rPr>
          <w:rFonts w:ascii="Calibri" w:hAnsi="Calibri" w:cs="Calibri"/>
        </w:rPr>
        <w:t>focus on</w:t>
      </w:r>
      <w:r w:rsidR="00532AE5">
        <w:rPr>
          <w:rFonts w:ascii="Calibri" w:hAnsi="Calibri" w:cs="Calibri"/>
        </w:rPr>
        <w:t xml:space="preserve"> the lateral integration of planning efforts</w:t>
      </w:r>
      <w:r w:rsidR="00F91F03">
        <w:rPr>
          <w:rFonts w:ascii="Calibri" w:hAnsi="Calibri" w:cs="Calibri"/>
        </w:rPr>
        <w:t>.</w:t>
      </w:r>
      <w:r w:rsidR="007B54B2">
        <w:rPr>
          <w:rFonts w:ascii="Calibri" w:hAnsi="Calibri" w:cs="Calibri"/>
        </w:rPr>
        <w:t xml:space="preserve"> </w:t>
      </w:r>
      <w:r w:rsidR="008E24E9" w:rsidRPr="007C315C">
        <w:rPr>
          <w:rFonts w:ascii="Calibri" w:hAnsi="Calibri" w:cs="Calibri"/>
        </w:rPr>
        <w:t>(i.e.</w:t>
      </w:r>
      <w:r w:rsidR="007B54B2">
        <w:rPr>
          <w:rFonts w:ascii="Calibri" w:hAnsi="Calibri" w:cs="Calibri"/>
        </w:rPr>
        <w:t>,</w:t>
      </w:r>
      <w:r w:rsidR="008E24E9" w:rsidRPr="007C315C">
        <w:rPr>
          <w:rFonts w:ascii="Calibri" w:hAnsi="Calibri" w:cs="Calibri"/>
        </w:rPr>
        <w:t xml:space="preserve"> </w:t>
      </w:r>
      <w:r w:rsidR="007B54B2">
        <w:rPr>
          <w:rFonts w:ascii="Calibri" w:hAnsi="Calibri" w:cs="Calibri"/>
        </w:rPr>
        <w:t>the c</w:t>
      </w:r>
      <w:r w:rsidR="008E24E9" w:rsidRPr="007C315C">
        <w:rPr>
          <w:rFonts w:ascii="Calibri" w:hAnsi="Calibri" w:cs="Calibri"/>
        </w:rPr>
        <w:t>ounty EM</w:t>
      </w:r>
      <w:r w:rsidR="007B54B2">
        <w:rPr>
          <w:rFonts w:ascii="Calibri" w:hAnsi="Calibri" w:cs="Calibri"/>
        </w:rPr>
        <w:t xml:space="preserve"> organization’s </w:t>
      </w:r>
      <w:r w:rsidR="008E24E9" w:rsidRPr="007C315C">
        <w:rPr>
          <w:rFonts w:ascii="Calibri" w:hAnsi="Calibri" w:cs="Calibri"/>
        </w:rPr>
        <w:t>CEMP cross</w:t>
      </w:r>
      <w:r w:rsidR="007B54B2">
        <w:rPr>
          <w:rFonts w:ascii="Calibri" w:hAnsi="Calibri" w:cs="Calibri"/>
        </w:rPr>
        <w:t>-</w:t>
      </w:r>
      <w:r w:rsidR="008E24E9" w:rsidRPr="007C315C">
        <w:rPr>
          <w:rFonts w:ascii="Calibri" w:hAnsi="Calibri" w:cs="Calibri"/>
        </w:rPr>
        <w:t xml:space="preserve">referencing </w:t>
      </w:r>
      <w:r w:rsidR="0050766C">
        <w:rPr>
          <w:rFonts w:ascii="Calibri" w:hAnsi="Calibri" w:cs="Calibri"/>
        </w:rPr>
        <w:t>any planning efforts already established at the</w:t>
      </w:r>
      <w:r w:rsidR="0050766C" w:rsidRPr="007C315C">
        <w:rPr>
          <w:rFonts w:ascii="Calibri" w:hAnsi="Calibri" w:cs="Calibri"/>
        </w:rPr>
        <w:t xml:space="preserve"> </w:t>
      </w:r>
      <w:r w:rsidR="007B54B2">
        <w:rPr>
          <w:rFonts w:ascii="Calibri" w:hAnsi="Calibri" w:cs="Calibri"/>
        </w:rPr>
        <w:t>c</w:t>
      </w:r>
      <w:r w:rsidR="008E24E9" w:rsidRPr="007C315C">
        <w:rPr>
          <w:rFonts w:ascii="Calibri" w:hAnsi="Calibri" w:cs="Calibri"/>
        </w:rPr>
        <w:t xml:space="preserve">ounty </w:t>
      </w:r>
      <w:r w:rsidR="007B54B2">
        <w:rPr>
          <w:rFonts w:ascii="Calibri" w:hAnsi="Calibri" w:cs="Calibri"/>
        </w:rPr>
        <w:t>d</w:t>
      </w:r>
      <w:r w:rsidR="008E24E9" w:rsidRPr="007C315C">
        <w:rPr>
          <w:rFonts w:ascii="Calibri" w:hAnsi="Calibri" w:cs="Calibri"/>
        </w:rPr>
        <w:t>epartments</w:t>
      </w:r>
      <w:r w:rsidR="004E7E3B">
        <w:rPr>
          <w:rFonts w:ascii="Calibri" w:hAnsi="Calibri" w:cs="Calibri"/>
        </w:rPr>
        <w:t>;</w:t>
      </w:r>
      <w:r w:rsidR="008E24E9" w:rsidRPr="007C315C">
        <w:rPr>
          <w:rFonts w:ascii="Calibri" w:hAnsi="Calibri" w:cs="Calibri"/>
        </w:rPr>
        <w:t xml:space="preserve"> </w:t>
      </w:r>
      <w:r w:rsidR="004E7E3B">
        <w:rPr>
          <w:rFonts w:ascii="Calibri" w:hAnsi="Calibri" w:cs="Calibri"/>
        </w:rPr>
        <w:t xml:space="preserve">linkage with </w:t>
      </w:r>
      <w:r w:rsidR="008E24E9" w:rsidRPr="007C315C">
        <w:rPr>
          <w:rFonts w:ascii="Calibri" w:hAnsi="Calibri" w:cs="Calibri"/>
        </w:rPr>
        <w:t xml:space="preserve">a </w:t>
      </w:r>
      <w:r w:rsidR="004E7E3B">
        <w:rPr>
          <w:rFonts w:ascii="Calibri" w:hAnsi="Calibri" w:cs="Calibri"/>
        </w:rPr>
        <w:t>c</w:t>
      </w:r>
      <w:r w:rsidR="008E24E9" w:rsidRPr="007C315C">
        <w:rPr>
          <w:rFonts w:ascii="Calibri" w:hAnsi="Calibri" w:cs="Calibri"/>
        </w:rPr>
        <w:t>ounty Hazard Mitigation Plan</w:t>
      </w:r>
      <w:r w:rsidR="00F91F03">
        <w:rPr>
          <w:rFonts w:ascii="Calibri" w:hAnsi="Calibri" w:cs="Calibri"/>
        </w:rPr>
        <w:t>, c</w:t>
      </w:r>
      <w:r w:rsidR="008E24E9" w:rsidRPr="007C315C">
        <w:rPr>
          <w:rFonts w:ascii="Calibri" w:hAnsi="Calibri" w:cs="Calibri"/>
        </w:rPr>
        <w:t>ounty Recovery Plan, etc.) This is simply a place to recognize the other planning efforts occurring at the same level of government within your jurisdiction (i.e.</w:t>
      </w:r>
      <w:r w:rsidR="00666821">
        <w:rPr>
          <w:rFonts w:ascii="Calibri" w:hAnsi="Calibri" w:cs="Calibri"/>
        </w:rPr>
        <w:t>,</w:t>
      </w:r>
      <w:r w:rsidR="008E24E9" w:rsidRPr="007C315C">
        <w:rPr>
          <w:rFonts w:ascii="Calibri" w:hAnsi="Calibri" w:cs="Calibri"/>
        </w:rPr>
        <w:t xml:space="preserve"> county </w:t>
      </w:r>
      <w:r w:rsidR="00666821">
        <w:rPr>
          <w:rFonts w:ascii="Calibri" w:hAnsi="Calibri" w:cs="Calibri"/>
        </w:rPr>
        <w:t>to</w:t>
      </w:r>
      <w:r w:rsidR="008E24E9" w:rsidRPr="007C315C">
        <w:rPr>
          <w:rFonts w:ascii="Calibri" w:hAnsi="Calibri" w:cs="Calibri"/>
        </w:rPr>
        <w:t xml:space="preserve"> county; city </w:t>
      </w:r>
      <w:r w:rsidR="00666821">
        <w:rPr>
          <w:rFonts w:ascii="Calibri" w:hAnsi="Calibri" w:cs="Calibri"/>
        </w:rPr>
        <w:t>to</w:t>
      </w:r>
      <w:r w:rsidR="008E24E9" w:rsidRPr="007C315C">
        <w:rPr>
          <w:rFonts w:ascii="Calibri" w:hAnsi="Calibri" w:cs="Calibri"/>
        </w:rPr>
        <w:t xml:space="preserve"> city, etc.)</w:t>
      </w:r>
      <w:r w:rsidR="001646F9">
        <w:rPr>
          <w:rFonts w:ascii="Calibri" w:hAnsi="Calibri" w:cs="Calibri"/>
        </w:rPr>
        <w:t>.</w:t>
      </w:r>
    </w:p>
    <w:p w14:paraId="2CFBCFA2" w14:textId="484FC4A4" w:rsidR="00755073" w:rsidRPr="007C315C" w:rsidRDefault="00755073" w:rsidP="00DF457D">
      <w:pPr>
        <w:rPr>
          <w:rFonts w:ascii="Calibri" w:hAnsi="Calibri" w:cs="Calibri"/>
        </w:rPr>
      </w:pPr>
      <w:r>
        <w:rPr>
          <w:rFonts w:ascii="Calibri" w:hAnsi="Calibri" w:cs="Calibri"/>
        </w:rPr>
        <w:t xml:space="preserve">The following figure </w:t>
      </w:r>
      <w:r w:rsidR="00EC5F8C">
        <w:rPr>
          <w:rFonts w:ascii="Calibri" w:hAnsi="Calibri" w:cs="Calibri"/>
        </w:rPr>
        <w:t>(or an alternative with the</w:t>
      </w:r>
      <w:r w:rsidR="00E468FB">
        <w:rPr>
          <w:rFonts w:ascii="Calibri" w:hAnsi="Calibri" w:cs="Calibri"/>
        </w:rPr>
        <w:t xml:space="preserve"> names/types of plans as appropriate for your jurisdiction) </w:t>
      </w:r>
      <w:r>
        <w:rPr>
          <w:rFonts w:ascii="Calibri" w:hAnsi="Calibri" w:cs="Calibri"/>
        </w:rPr>
        <w:t xml:space="preserve">may </w:t>
      </w:r>
      <w:r w:rsidR="00CE5C05">
        <w:rPr>
          <w:rFonts w:ascii="Calibri" w:hAnsi="Calibri" w:cs="Calibri"/>
        </w:rPr>
        <w:t xml:space="preserve">be a useful </w:t>
      </w:r>
      <w:r w:rsidR="00061C58">
        <w:rPr>
          <w:rFonts w:ascii="Calibri" w:hAnsi="Calibri" w:cs="Calibri"/>
        </w:rPr>
        <w:t xml:space="preserve">way to </w:t>
      </w:r>
      <w:r w:rsidR="00EC5F8C">
        <w:rPr>
          <w:rFonts w:ascii="Calibri" w:hAnsi="Calibri" w:cs="Calibri"/>
        </w:rPr>
        <w:t>graphically depict</w:t>
      </w:r>
      <w:r w:rsidR="00E468FB">
        <w:rPr>
          <w:rFonts w:ascii="Calibri" w:hAnsi="Calibri" w:cs="Calibri"/>
        </w:rPr>
        <w:t xml:space="preserve"> the </w:t>
      </w:r>
      <w:r w:rsidR="00BB29F9">
        <w:rPr>
          <w:rFonts w:ascii="Calibri" w:hAnsi="Calibri" w:cs="Calibri"/>
        </w:rPr>
        <w:t xml:space="preserve">horizontal integration of emergency management plans in your jurisdiction. </w:t>
      </w:r>
    </w:p>
    <w:p w14:paraId="1FFFBCE1" w14:textId="77777777" w:rsidR="00072DDD" w:rsidRPr="007C315C" w:rsidRDefault="00072DDD" w:rsidP="00DF457D">
      <w:pPr>
        <w:rPr>
          <w:rFonts w:ascii="Calibri" w:hAnsi="Calibri" w:cs="Calibri"/>
        </w:rPr>
      </w:pPr>
    </w:p>
    <w:p w14:paraId="28D90F8E" w14:textId="34C1E911" w:rsidR="00DF457D" w:rsidRPr="007C315C" w:rsidRDefault="00072DDD" w:rsidP="00DF457D">
      <w:pPr>
        <w:rPr>
          <w:rFonts w:ascii="Calibri" w:hAnsi="Calibri" w:cs="Calibri"/>
        </w:rPr>
      </w:pPr>
      <w:r w:rsidRPr="007C315C">
        <w:rPr>
          <w:rFonts w:ascii="Calibri" w:hAnsi="Calibri" w:cs="Calibri"/>
          <w:noProof/>
        </w:rPr>
        <w:drawing>
          <wp:inline distT="0" distB="0" distL="0" distR="0" wp14:anchorId="470EED74" wp14:editId="19B1B013">
            <wp:extent cx="5943600" cy="2011680"/>
            <wp:effectExtent l="0" t="0" r="0" b="7620"/>
            <wp:docPr id="2"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agram"/>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11680"/>
                    </a:xfrm>
                    <a:prstGeom prst="rect">
                      <a:avLst/>
                    </a:prstGeom>
                    <a:noFill/>
                  </pic:spPr>
                </pic:pic>
              </a:graphicData>
            </a:graphic>
          </wp:inline>
        </w:drawing>
      </w:r>
    </w:p>
    <w:p w14:paraId="78A63D95" w14:textId="77777777" w:rsidR="00167448" w:rsidRPr="007C315C" w:rsidRDefault="00167448" w:rsidP="00167448">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 xml:space="preserve">Figure #: </w:t>
      </w:r>
    </w:p>
    <w:p w14:paraId="4AAB4E61" w14:textId="04CC13AD" w:rsidR="00DF457D" w:rsidRPr="007C315C" w:rsidRDefault="00DF457D" w:rsidP="00DF457D">
      <w:pPr>
        <w:pStyle w:val="Heading2"/>
        <w:rPr>
          <w:rFonts w:ascii="Calibri" w:hAnsi="Calibri" w:cs="Calibri"/>
          <w:b/>
          <w:bCs/>
          <w:color w:val="000000" w:themeColor="text1"/>
          <w:sz w:val="28"/>
          <w:szCs w:val="28"/>
          <w:u w:val="single"/>
        </w:rPr>
      </w:pPr>
      <w:bookmarkStart w:id="22" w:name="_Toc195177240"/>
      <w:r w:rsidRPr="007C315C">
        <w:rPr>
          <w:rFonts w:ascii="Calibri" w:hAnsi="Calibri" w:cs="Calibri"/>
          <w:b/>
          <w:bCs/>
          <w:color w:val="000000" w:themeColor="text1"/>
          <w:sz w:val="28"/>
          <w:szCs w:val="28"/>
          <w:u w:val="single"/>
        </w:rPr>
        <w:t>Vertical Integration</w:t>
      </w:r>
      <w:bookmarkEnd w:id="22"/>
    </w:p>
    <w:p w14:paraId="4DE9FAEC" w14:textId="2539CF0F" w:rsidR="00DF457D" w:rsidRPr="007C315C" w:rsidRDefault="003B648B" w:rsidP="00DF457D">
      <w:pPr>
        <w:rPr>
          <w:rFonts w:ascii="Calibri" w:hAnsi="Calibri" w:cs="Calibri"/>
        </w:rPr>
      </w:pPr>
      <w:r w:rsidRPr="007C315C">
        <w:rPr>
          <w:rFonts w:ascii="Calibri" w:hAnsi="Calibri" w:cs="Calibri"/>
        </w:rPr>
        <w:t xml:space="preserve">Provide information on how </w:t>
      </w:r>
      <w:r w:rsidR="002F25D4">
        <w:rPr>
          <w:rFonts w:ascii="Calibri" w:hAnsi="Calibri" w:cs="Calibri"/>
        </w:rPr>
        <w:t xml:space="preserve">the CEMP </w:t>
      </w:r>
      <w:r w:rsidR="00A31EB8">
        <w:rPr>
          <w:rFonts w:ascii="Calibri" w:hAnsi="Calibri" w:cs="Calibri"/>
        </w:rPr>
        <w:t xml:space="preserve">layers into </w:t>
      </w:r>
      <w:r w:rsidRPr="007C315C">
        <w:rPr>
          <w:rFonts w:ascii="Calibri" w:hAnsi="Calibri" w:cs="Calibri"/>
        </w:rPr>
        <w:t>higher-level plans</w:t>
      </w:r>
      <w:r w:rsidR="00010EFC">
        <w:rPr>
          <w:rFonts w:ascii="Calibri" w:hAnsi="Calibri" w:cs="Calibri"/>
        </w:rPr>
        <w:t xml:space="preserve"> and how lower-level plans are expected to layer into the CEMP</w:t>
      </w:r>
      <w:r w:rsidRPr="007C315C">
        <w:rPr>
          <w:rFonts w:ascii="Calibri" w:hAnsi="Calibri" w:cs="Calibri"/>
        </w:rPr>
        <w:t xml:space="preserve">. </w:t>
      </w:r>
      <w:r w:rsidR="00B11F7C" w:rsidRPr="007C315C">
        <w:rPr>
          <w:rFonts w:ascii="Calibri" w:hAnsi="Calibri" w:cs="Calibri"/>
        </w:rPr>
        <w:t xml:space="preserve">This is the place to describe </w:t>
      </w:r>
      <w:r w:rsidR="006E26F9">
        <w:rPr>
          <w:rFonts w:ascii="Calibri" w:hAnsi="Calibri" w:cs="Calibri"/>
        </w:rPr>
        <w:t>how</w:t>
      </w:r>
      <w:r w:rsidR="006E26F9" w:rsidRPr="007C315C">
        <w:rPr>
          <w:rFonts w:ascii="Calibri" w:hAnsi="Calibri" w:cs="Calibri"/>
        </w:rPr>
        <w:t xml:space="preserve"> </w:t>
      </w:r>
      <w:r w:rsidR="00B11F7C" w:rsidRPr="007C315C">
        <w:rPr>
          <w:rFonts w:ascii="Calibri" w:hAnsi="Calibri" w:cs="Calibri"/>
        </w:rPr>
        <w:t>this CEMP include</w:t>
      </w:r>
      <w:r w:rsidR="006E26F9">
        <w:rPr>
          <w:rFonts w:ascii="Calibri" w:hAnsi="Calibri" w:cs="Calibri"/>
        </w:rPr>
        <w:t>s</w:t>
      </w:r>
      <w:r w:rsidR="00B11F7C" w:rsidRPr="007C315C">
        <w:rPr>
          <w:rFonts w:ascii="Calibri" w:hAnsi="Calibri" w:cs="Calibri"/>
        </w:rPr>
        <w:t xml:space="preserve"> or remain</w:t>
      </w:r>
      <w:r w:rsidR="006E26F9">
        <w:rPr>
          <w:rFonts w:ascii="Calibri" w:hAnsi="Calibri" w:cs="Calibri"/>
        </w:rPr>
        <w:t>s</w:t>
      </w:r>
      <w:r w:rsidR="00B11F7C" w:rsidRPr="007C315C">
        <w:rPr>
          <w:rFonts w:ascii="Calibri" w:hAnsi="Calibri" w:cs="Calibri"/>
        </w:rPr>
        <w:t xml:space="preserve"> consistent with the planning efforts above and below you</w:t>
      </w:r>
      <w:r w:rsidR="006E26F9">
        <w:rPr>
          <w:rFonts w:ascii="Calibri" w:hAnsi="Calibri" w:cs="Calibri"/>
        </w:rPr>
        <w:t>r jurisdiction</w:t>
      </w:r>
      <w:r w:rsidR="00A9703C">
        <w:rPr>
          <w:rFonts w:ascii="Calibri" w:hAnsi="Calibri" w:cs="Calibri"/>
        </w:rPr>
        <w:t>.</w:t>
      </w:r>
      <w:r w:rsidR="00B11F7C" w:rsidRPr="007C315C">
        <w:rPr>
          <w:rFonts w:ascii="Calibri" w:hAnsi="Calibri" w:cs="Calibri"/>
        </w:rPr>
        <w:t xml:space="preserve"> (i.e.</w:t>
      </w:r>
      <w:r w:rsidR="006E26F9">
        <w:rPr>
          <w:rFonts w:ascii="Calibri" w:hAnsi="Calibri" w:cs="Calibri"/>
        </w:rPr>
        <w:t>,</w:t>
      </w:r>
      <w:r w:rsidR="00B11F7C" w:rsidRPr="007C315C">
        <w:rPr>
          <w:rFonts w:ascii="Calibri" w:hAnsi="Calibri" w:cs="Calibri"/>
        </w:rPr>
        <w:t xml:space="preserve"> </w:t>
      </w:r>
      <w:r w:rsidR="00A9703C">
        <w:rPr>
          <w:rFonts w:ascii="Calibri" w:hAnsi="Calibri" w:cs="Calibri"/>
        </w:rPr>
        <w:t>a c</w:t>
      </w:r>
      <w:r w:rsidR="00B11F7C" w:rsidRPr="007C315C">
        <w:rPr>
          <w:rFonts w:ascii="Calibri" w:hAnsi="Calibri" w:cs="Calibri"/>
        </w:rPr>
        <w:t>ounty EM</w:t>
      </w:r>
      <w:r w:rsidR="00A9703C">
        <w:rPr>
          <w:rFonts w:ascii="Calibri" w:hAnsi="Calibri" w:cs="Calibri"/>
        </w:rPr>
        <w:t xml:space="preserve"> organization’s</w:t>
      </w:r>
      <w:r w:rsidR="00B11F7C" w:rsidRPr="007C315C">
        <w:rPr>
          <w:rFonts w:ascii="Calibri" w:hAnsi="Calibri" w:cs="Calibri"/>
        </w:rPr>
        <w:t xml:space="preserve"> CEMP describing how it integrates into the State CEMP or regional planning efforts; </w:t>
      </w:r>
      <w:r w:rsidR="00A9703C">
        <w:rPr>
          <w:rFonts w:ascii="Calibri" w:hAnsi="Calibri" w:cs="Calibri"/>
        </w:rPr>
        <w:t>what</w:t>
      </w:r>
      <w:r w:rsidR="00B11F7C" w:rsidRPr="007C315C">
        <w:rPr>
          <w:rFonts w:ascii="Calibri" w:hAnsi="Calibri" w:cs="Calibri"/>
        </w:rPr>
        <w:t xml:space="preserve"> has been done to provide similar consistent planning for the responsible cities within the </w:t>
      </w:r>
      <w:r w:rsidR="00A9703C">
        <w:rPr>
          <w:rFonts w:ascii="Calibri" w:hAnsi="Calibri" w:cs="Calibri"/>
        </w:rPr>
        <w:t>c</w:t>
      </w:r>
      <w:r w:rsidR="00B11F7C" w:rsidRPr="007C315C">
        <w:rPr>
          <w:rFonts w:ascii="Calibri" w:hAnsi="Calibri" w:cs="Calibri"/>
        </w:rPr>
        <w:t xml:space="preserve">ounty, such as a framework </w:t>
      </w:r>
      <w:r w:rsidR="00A9703C">
        <w:rPr>
          <w:rFonts w:ascii="Calibri" w:hAnsi="Calibri" w:cs="Calibri"/>
        </w:rPr>
        <w:t xml:space="preserve">or template </w:t>
      </w:r>
      <w:r w:rsidR="00B11F7C" w:rsidRPr="007C315C">
        <w:rPr>
          <w:rFonts w:ascii="Calibri" w:hAnsi="Calibri" w:cs="Calibri"/>
        </w:rPr>
        <w:t xml:space="preserve">for certain planning efforts) This is the place </w:t>
      </w:r>
      <w:r w:rsidR="00B11F7C" w:rsidRPr="007C315C">
        <w:rPr>
          <w:rFonts w:ascii="Calibri" w:hAnsi="Calibri" w:cs="Calibri"/>
        </w:rPr>
        <w:lastRenderedPageBreak/>
        <w:t xml:space="preserve">to recognize planning efforts occurring at other levels of government </w:t>
      </w:r>
      <w:r w:rsidR="005F722E">
        <w:rPr>
          <w:rFonts w:ascii="Calibri" w:hAnsi="Calibri" w:cs="Calibri"/>
        </w:rPr>
        <w:t xml:space="preserve">that </w:t>
      </w:r>
      <w:r w:rsidR="00B11F7C" w:rsidRPr="007C315C">
        <w:rPr>
          <w:rFonts w:ascii="Calibri" w:hAnsi="Calibri" w:cs="Calibri"/>
        </w:rPr>
        <w:t>engag</w:t>
      </w:r>
      <w:r w:rsidR="005F722E">
        <w:rPr>
          <w:rFonts w:ascii="Calibri" w:hAnsi="Calibri" w:cs="Calibri"/>
        </w:rPr>
        <w:t xml:space="preserve">e with </w:t>
      </w:r>
      <w:r w:rsidR="00B11F7C" w:rsidRPr="007C315C">
        <w:rPr>
          <w:rFonts w:ascii="Calibri" w:hAnsi="Calibri" w:cs="Calibri"/>
        </w:rPr>
        <w:t>your jurisdiction (i.e.</w:t>
      </w:r>
      <w:r w:rsidR="005F722E">
        <w:rPr>
          <w:rFonts w:ascii="Calibri" w:hAnsi="Calibri" w:cs="Calibri"/>
        </w:rPr>
        <w:t>,</w:t>
      </w:r>
      <w:r w:rsidR="00B11F7C" w:rsidRPr="007C315C">
        <w:rPr>
          <w:rFonts w:ascii="Calibri" w:hAnsi="Calibri" w:cs="Calibri"/>
        </w:rPr>
        <w:t xml:space="preserve"> city</w:t>
      </w:r>
      <w:r w:rsidR="005F722E">
        <w:rPr>
          <w:rFonts w:ascii="Calibri" w:hAnsi="Calibri" w:cs="Calibri"/>
        </w:rPr>
        <w:t xml:space="preserve"> to</w:t>
      </w:r>
      <w:r w:rsidR="00B11F7C" w:rsidRPr="007C315C">
        <w:rPr>
          <w:rFonts w:ascii="Calibri" w:hAnsi="Calibri" w:cs="Calibri"/>
        </w:rPr>
        <w:t xml:space="preserve"> county, county </w:t>
      </w:r>
      <w:r w:rsidR="005F722E">
        <w:rPr>
          <w:rFonts w:ascii="Calibri" w:hAnsi="Calibri" w:cs="Calibri"/>
        </w:rPr>
        <w:t xml:space="preserve">to </w:t>
      </w:r>
      <w:r w:rsidR="00B11F7C" w:rsidRPr="007C315C">
        <w:rPr>
          <w:rFonts w:ascii="Calibri" w:hAnsi="Calibri" w:cs="Calibri"/>
        </w:rPr>
        <w:t xml:space="preserve">state, county </w:t>
      </w:r>
      <w:r w:rsidR="005F722E">
        <w:rPr>
          <w:rFonts w:ascii="Calibri" w:hAnsi="Calibri" w:cs="Calibri"/>
        </w:rPr>
        <w:t>to</w:t>
      </w:r>
      <w:r w:rsidR="005F722E" w:rsidRPr="007C315C">
        <w:rPr>
          <w:rFonts w:ascii="Calibri" w:hAnsi="Calibri" w:cs="Calibri"/>
        </w:rPr>
        <w:t xml:space="preserve"> </w:t>
      </w:r>
      <w:r w:rsidR="00B11F7C" w:rsidRPr="007C315C">
        <w:rPr>
          <w:rFonts w:ascii="Calibri" w:hAnsi="Calibri" w:cs="Calibri"/>
        </w:rPr>
        <w:t>city</w:t>
      </w:r>
      <w:r w:rsidR="005F722E">
        <w:rPr>
          <w:rFonts w:ascii="Calibri" w:hAnsi="Calibri" w:cs="Calibri"/>
        </w:rPr>
        <w:t>,</w:t>
      </w:r>
      <w:r w:rsidR="00B11F7C" w:rsidRPr="007C315C">
        <w:rPr>
          <w:rFonts w:ascii="Calibri" w:hAnsi="Calibri" w:cs="Calibri"/>
        </w:rPr>
        <w:t xml:space="preserve"> etc.)</w:t>
      </w:r>
      <w:r w:rsidR="00794A99">
        <w:rPr>
          <w:rFonts w:ascii="Calibri" w:hAnsi="Calibri" w:cs="Calibri"/>
        </w:rPr>
        <w:t>.</w:t>
      </w:r>
    </w:p>
    <w:p w14:paraId="125A921F" w14:textId="77777777" w:rsidR="00DF457D" w:rsidRPr="007C315C" w:rsidRDefault="00DF457D" w:rsidP="00DF457D">
      <w:pPr>
        <w:rPr>
          <w:rFonts w:ascii="Calibri" w:hAnsi="Calibri" w:cs="Calibri"/>
        </w:rPr>
      </w:pPr>
    </w:p>
    <w:p w14:paraId="1ABFDE85" w14:textId="4808666A" w:rsidR="00DF457D" w:rsidRPr="007C315C" w:rsidRDefault="00DF457D" w:rsidP="00DF457D">
      <w:pPr>
        <w:pStyle w:val="Heading2"/>
        <w:rPr>
          <w:rFonts w:ascii="Calibri" w:hAnsi="Calibri" w:cs="Calibri"/>
          <w:b/>
          <w:bCs/>
          <w:color w:val="000000" w:themeColor="text1"/>
          <w:sz w:val="28"/>
          <w:szCs w:val="28"/>
          <w:u w:val="single"/>
        </w:rPr>
      </w:pPr>
      <w:bookmarkStart w:id="23" w:name="_Toc195177241"/>
      <w:r w:rsidRPr="007C315C">
        <w:rPr>
          <w:rFonts w:ascii="Calibri" w:hAnsi="Calibri" w:cs="Calibri"/>
          <w:b/>
          <w:bCs/>
          <w:color w:val="000000" w:themeColor="text1"/>
          <w:sz w:val="28"/>
          <w:szCs w:val="28"/>
          <w:u w:val="single"/>
        </w:rPr>
        <w:t>Unity of Effort through Core Capabilities</w:t>
      </w:r>
      <w:bookmarkEnd w:id="23"/>
    </w:p>
    <w:p w14:paraId="0EF3EC3E" w14:textId="761CA2B0" w:rsidR="00C60B79" w:rsidRDefault="00C60B79" w:rsidP="00DF457D">
      <w:pPr>
        <w:rPr>
          <w:rFonts w:ascii="Calibri" w:hAnsi="Calibri" w:cs="Calibri"/>
        </w:rPr>
      </w:pPr>
      <w:r>
        <w:rPr>
          <w:rFonts w:ascii="Calibri" w:hAnsi="Calibri" w:cs="Calibri"/>
        </w:rPr>
        <w:t>The following language and table</w:t>
      </w:r>
      <w:r w:rsidR="00422287">
        <w:rPr>
          <w:rFonts w:ascii="Calibri" w:hAnsi="Calibri" w:cs="Calibri"/>
        </w:rPr>
        <w:t xml:space="preserve"> can be used in your jurisdiction’s CEMP to </w:t>
      </w:r>
      <w:r w:rsidR="00321C63">
        <w:rPr>
          <w:rFonts w:ascii="Calibri" w:hAnsi="Calibri" w:cs="Calibri"/>
        </w:rPr>
        <w:t xml:space="preserve">describe </w:t>
      </w:r>
      <w:r w:rsidR="0076373C">
        <w:rPr>
          <w:rFonts w:ascii="Calibri" w:hAnsi="Calibri" w:cs="Calibri"/>
        </w:rPr>
        <w:t>the purpose of and common core capabilities</w:t>
      </w:r>
      <w:r w:rsidR="00B3531B">
        <w:rPr>
          <w:rFonts w:ascii="Calibri" w:hAnsi="Calibri" w:cs="Calibri"/>
        </w:rPr>
        <w:t>.</w:t>
      </w:r>
    </w:p>
    <w:p w14:paraId="050D081E" w14:textId="45AD3037" w:rsidR="00DF457D" w:rsidRPr="007C315C" w:rsidRDefault="00DF457D" w:rsidP="00DF457D">
      <w:pPr>
        <w:rPr>
          <w:rFonts w:ascii="Calibri" w:hAnsi="Calibri" w:cs="Calibri"/>
        </w:rPr>
      </w:pPr>
      <w:r w:rsidRPr="006E0B4C">
        <w:rPr>
          <w:rFonts w:ascii="Calibri" w:hAnsi="Calibri" w:cs="Calibri"/>
        </w:rPr>
        <w:t>The core capabilities contained in the</w:t>
      </w:r>
      <w:r w:rsidR="00E56A64">
        <w:rPr>
          <w:rFonts w:ascii="Calibri" w:hAnsi="Calibri" w:cs="Calibri"/>
        </w:rPr>
        <w:t xml:space="preserve"> National Preparedness</w:t>
      </w:r>
      <w:r w:rsidRPr="006E0B4C">
        <w:rPr>
          <w:rFonts w:ascii="Calibri" w:hAnsi="Calibri" w:cs="Calibri"/>
        </w:rPr>
        <w:t xml:space="preserve"> Goal </w:t>
      </w:r>
      <w:r w:rsidRPr="00E56A64">
        <w:rPr>
          <w:rFonts w:ascii="Calibri" w:hAnsi="Calibri" w:cs="Calibri"/>
        </w:rPr>
        <w:t>are the distinct critical elements necessary for our success. They are highly interdependent and require us to use existing preparedness networks and activities, coordinate and unify efforts, improve training and exercise programs, promote innovation, leverage and enhance our science and technology capacity, and ensure that administrative, finance, and logistics systems are in place to support these capabilities. The core capabilities serve as both preparedness tools and a means of structured implementation.</w:t>
      </w:r>
    </w:p>
    <w:tbl>
      <w:tblPr>
        <w:tblStyle w:val="TableGrid"/>
        <w:tblW w:w="5000" w:type="pct"/>
        <w:tblCellMar>
          <w:left w:w="115" w:type="dxa"/>
          <w:right w:w="115" w:type="dxa"/>
        </w:tblCellMar>
        <w:tblLook w:val="04A0" w:firstRow="1" w:lastRow="0" w:firstColumn="1" w:lastColumn="0" w:noHBand="0" w:noVBand="1"/>
      </w:tblPr>
      <w:tblGrid>
        <w:gridCol w:w="9350"/>
      </w:tblGrid>
      <w:tr w:rsidR="00DF457D" w:rsidRPr="007C315C" w14:paraId="1A70DD84" w14:textId="77777777">
        <w:trPr>
          <w:tblHeader/>
        </w:trPr>
        <w:tc>
          <w:tcPr>
            <w:tcW w:w="5000" w:type="pct"/>
            <w:shd w:val="clear" w:color="auto" w:fill="E6D5F7"/>
            <w:vAlign w:val="center"/>
          </w:tcPr>
          <w:p w14:paraId="727F5871" w14:textId="77777777" w:rsidR="00DF457D" w:rsidRPr="007C315C" w:rsidRDefault="00DF457D">
            <w:pPr>
              <w:jc w:val="center"/>
              <w:rPr>
                <w:rFonts w:ascii="Calibri" w:hAnsi="Calibri" w:cs="Calibri"/>
                <w:sz w:val="24"/>
                <w:szCs w:val="24"/>
              </w:rPr>
            </w:pPr>
            <w:r w:rsidRPr="007C315C">
              <w:rPr>
                <w:rFonts w:ascii="Calibri" w:hAnsi="Calibri" w:cs="Calibri"/>
                <w:sz w:val="24"/>
                <w:szCs w:val="24"/>
              </w:rPr>
              <w:t>COMMON CORE CAPABILITIES</w:t>
            </w:r>
          </w:p>
        </w:tc>
      </w:tr>
      <w:tr w:rsidR="00DF457D" w:rsidRPr="007C315C" w14:paraId="41F535FE" w14:textId="77777777">
        <w:tc>
          <w:tcPr>
            <w:tcW w:w="5000" w:type="pct"/>
            <w:shd w:val="clear" w:color="auto" w:fill="F3EBFB"/>
            <w:vAlign w:val="center"/>
          </w:tcPr>
          <w:p w14:paraId="76EECB2B" w14:textId="77777777" w:rsidR="00DF457D" w:rsidRPr="007C315C" w:rsidRDefault="00DF457D">
            <w:pPr>
              <w:jc w:val="center"/>
              <w:rPr>
                <w:rFonts w:ascii="Calibri" w:hAnsi="Calibri" w:cs="Calibri"/>
                <w:sz w:val="24"/>
                <w:szCs w:val="24"/>
              </w:rPr>
            </w:pPr>
            <w:r w:rsidRPr="007C315C">
              <w:rPr>
                <w:rFonts w:ascii="Calibri" w:hAnsi="Calibri" w:cs="Calibri"/>
                <w:sz w:val="24"/>
                <w:szCs w:val="24"/>
              </w:rPr>
              <w:t>Planning</w:t>
            </w:r>
          </w:p>
        </w:tc>
      </w:tr>
      <w:tr w:rsidR="00DF457D" w:rsidRPr="007C315C" w14:paraId="69CB33FF" w14:textId="77777777">
        <w:tc>
          <w:tcPr>
            <w:tcW w:w="5000" w:type="pct"/>
          </w:tcPr>
          <w:p w14:paraId="77253766" w14:textId="77777777" w:rsidR="00DF457D" w:rsidRPr="007C315C" w:rsidRDefault="00DF457D">
            <w:pPr>
              <w:rPr>
                <w:rFonts w:ascii="Calibri" w:hAnsi="Calibri" w:cs="Calibri"/>
                <w:sz w:val="24"/>
                <w:szCs w:val="24"/>
              </w:rPr>
            </w:pPr>
            <w:r w:rsidRPr="007C315C">
              <w:rPr>
                <w:rFonts w:ascii="Calibri" w:hAnsi="Calibri" w:cs="Calibri"/>
                <w:sz w:val="24"/>
                <w:szCs w:val="24"/>
              </w:rPr>
              <w:t>Conduct a systematic process engaging the whole community as appropriate in the development of executable strategic, operational, and/or tactical-level approaches to meet defined objectives.</w:t>
            </w:r>
          </w:p>
        </w:tc>
      </w:tr>
      <w:tr w:rsidR="00DF457D" w:rsidRPr="007C315C" w14:paraId="3565DC2A" w14:textId="77777777">
        <w:tc>
          <w:tcPr>
            <w:tcW w:w="5000" w:type="pct"/>
            <w:shd w:val="clear" w:color="auto" w:fill="F3EBFB"/>
            <w:vAlign w:val="center"/>
          </w:tcPr>
          <w:p w14:paraId="3396A5DD" w14:textId="77777777" w:rsidR="00DF457D" w:rsidRPr="007C315C" w:rsidRDefault="00DF457D">
            <w:pPr>
              <w:jc w:val="center"/>
              <w:rPr>
                <w:rFonts w:ascii="Calibri" w:hAnsi="Calibri" w:cs="Calibri"/>
                <w:sz w:val="24"/>
                <w:szCs w:val="24"/>
              </w:rPr>
            </w:pPr>
            <w:r w:rsidRPr="007C315C">
              <w:rPr>
                <w:rFonts w:ascii="Calibri" w:hAnsi="Calibri" w:cs="Calibri"/>
                <w:sz w:val="24"/>
                <w:szCs w:val="24"/>
              </w:rPr>
              <w:t>Public Information and Warning</w:t>
            </w:r>
          </w:p>
        </w:tc>
      </w:tr>
      <w:tr w:rsidR="00DF457D" w:rsidRPr="007C315C" w14:paraId="093FA7EB" w14:textId="77777777">
        <w:tc>
          <w:tcPr>
            <w:tcW w:w="5000" w:type="pct"/>
          </w:tcPr>
          <w:p w14:paraId="1FBBF8AC" w14:textId="77777777" w:rsidR="00DF457D" w:rsidRPr="007C315C" w:rsidRDefault="00DF457D">
            <w:pPr>
              <w:rPr>
                <w:rFonts w:ascii="Calibri" w:hAnsi="Calibri" w:cs="Calibri"/>
                <w:sz w:val="24"/>
                <w:szCs w:val="24"/>
              </w:rPr>
            </w:pPr>
            <w:r w:rsidRPr="007C315C">
              <w:rPr>
                <w:rFonts w:ascii="Calibri" w:hAnsi="Calibri" w:cs="Calibri"/>
                <w:sz w:val="24"/>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DF457D" w:rsidRPr="007C315C" w14:paraId="72A1F6FC" w14:textId="77777777">
        <w:tc>
          <w:tcPr>
            <w:tcW w:w="5000" w:type="pct"/>
            <w:shd w:val="clear" w:color="auto" w:fill="F3EBFB"/>
            <w:vAlign w:val="center"/>
          </w:tcPr>
          <w:p w14:paraId="6A199625" w14:textId="77777777" w:rsidR="00DF457D" w:rsidRPr="007C315C" w:rsidRDefault="00DF457D">
            <w:pPr>
              <w:jc w:val="center"/>
              <w:rPr>
                <w:rFonts w:ascii="Calibri" w:hAnsi="Calibri" w:cs="Calibri"/>
                <w:sz w:val="24"/>
                <w:szCs w:val="24"/>
              </w:rPr>
            </w:pPr>
            <w:r w:rsidRPr="007C315C">
              <w:rPr>
                <w:rFonts w:ascii="Calibri" w:hAnsi="Calibri" w:cs="Calibri"/>
                <w:sz w:val="24"/>
                <w:szCs w:val="24"/>
              </w:rPr>
              <w:t>Operational Coordination</w:t>
            </w:r>
          </w:p>
        </w:tc>
      </w:tr>
      <w:tr w:rsidR="00DF457D" w:rsidRPr="007C315C" w14:paraId="20CAF1BA" w14:textId="77777777">
        <w:tc>
          <w:tcPr>
            <w:tcW w:w="5000" w:type="pct"/>
          </w:tcPr>
          <w:p w14:paraId="4A8D10D1" w14:textId="77777777" w:rsidR="00DF457D" w:rsidRPr="007C315C" w:rsidRDefault="00DF457D">
            <w:pPr>
              <w:rPr>
                <w:rFonts w:ascii="Calibri" w:hAnsi="Calibri" w:cs="Calibri"/>
                <w:sz w:val="24"/>
                <w:szCs w:val="24"/>
              </w:rPr>
            </w:pPr>
            <w:r w:rsidRPr="007C315C">
              <w:rPr>
                <w:rFonts w:ascii="Calibri" w:hAnsi="Calibri" w:cs="Calibri"/>
                <w:sz w:val="24"/>
                <w:szCs w:val="24"/>
              </w:rPr>
              <w:t>Establish and maintain a unified and coordinated operational structure and process that appropriately integrates all critical stakeholders and supports the execution of Core Capabilities.</w:t>
            </w:r>
          </w:p>
        </w:tc>
      </w:tr>
    </w:tbl>
    <w:p w14:paraId="7EC4BC4C" w14:textId="4D7406ED" w:rsidR="00DF457D" w:rsidRPr="007C315C" w:rsidRDefault="00DF457D" w:rsidP="00A7511C">
      <w:pPr>
        <w:jc w:val="center"/>
        <w:rPr>
          <w:rFonts w:ascii="Calibri" w:hAnsi="Calibri" w:cs="Calibri"/>
          <w:sz w:val="22"/>
        </w:rPr>
      </w:pPr>
      <w:r w:rsidRPr="007C315C">
        <w:rPr>
          <w:rFonts w:ascii="Calibri" w:hAnsi="Calibri" w:cs="Calibri"/>
          <w:sz w:val="22"/>
        </w:rPr>
        <w:t xml:space="preserve">Table </w:t>
      </w:r>
      <w:r w:rsidR="000A056B" w:rsidRPr="007C315C">
        <w:rPr>
          <w:rFonts w:ascii="Calibri" w:hAnsi="Calibri" w:cs="Calibri"/>
          <w:sz w:val="22"/>
        </w:rPr>
        <w:t>#</w:t>
      </w:r>
      <w:r w:rsidRPr="007C315C">
        <w:rPr>
          <w:rFonts w:ascii="Calibri" w:hAnsi="Calibri" w:cs="Calibri"/>
          <w:sz w:val="22"/>
        </w:rPr>
        <w:t>: Common Core Capabilities</w:t>
      </w:r>
    </w:p>
    <w:tbl>
      <w:tblPr>
        <w:tblStyle w:val="TableGrid"/>
        <w:tblW w:w="5000" w:type="pct"/>
        <w:tblLook w:val="04A0" w:firstRow="1" w:lastRow="0" w:firstColumn="1" w:lastColumn="0" w:noHBand="0" w:noVBand="1"/>
      </w:tblPr>
      <w:tblGrid>
        <w:gridCol w:w="9350"/>
      </w:tblGrid>
      <w:tr w:rsidR="00DF457D" w:rsidRPr="007C315C" w14:paraId="30D72A1F" w14:textId="77777777">
        <w:trPr>
          <w:tblHeader/>
        </w:trPr>
        <w:tc>
          <w:tcPr>
            <w:tcW w:w="5000" w:type="pct"/>
            <w:shd w:val="clear" w:color="auto" w:fill="70A9E0" w:themeFill="text2" w:themeFillTint="66"/>
          </w:tcPr>
          <w:p w14:paraId="17DA6812" w14:textId="77777777" w:rsidR="00DF457D" w:rsidRPr="007C315C" w:rsidRDefault="00DF457D">
            <w:pPr>
              <w:jc w:val="center"/>
              <w:rPr>
                <w:rFonts w:ascii="Calibri" w:hAnsi="Calibri" w:cs="Calibri"/>
                <w:sz w:val="24"/>
                <w:szCs w:val="24"/>
              </w:rPr>
            </w:pPr>
            <w:r w:rsidRPr="007C315C">
              <w:rPr>
                <w:rFonts w:ascii="Calibri" w:hAnsi="Calibri" w:cs="Calibri"/>
                <w:sz w:val="24"/>
                <w:szCs w:val="24"/>
              </w:rPr>
              <w:t>SHARED PREVENTION &amp; PROTECTION CORE CAPABILITIES</w:t>
            </w:r>
          </w:p>
        </w:tc>
      </w:tr>
      <w:tr w:rsidR="00DF457D" w:rsidRPr="007C315C" w14:paraId="0E6F1FB4" w14:textId="77777777">
        <w:tc>
          <w:tcPr>
            <w:tcW w:w="5000" w:type="pct"/>
            <w:shd w:val="clear" w:color="auto" w:fill="B7D4EF" w:themeFill="text2" w:themeFillTint="33"/>
          </w:tcPr>
          <w:p w14:paraId="4977A7DA" w14:textId="77777777" w:rsidR="00DF457D" w:rsidRPr="007C315C" w:rsidRDefault="00DF457D">
            <w:pPr>
              <w:jc w:val="center"/>
              <w:rPr>
                <w:rFonts w:ascii="Calibri" w:hAnsi="Calibri" w:cs="Calibri"/>
                <w:sz w:val="24"/>
                <w:szCs w:val="24"/>
              </w:rPr>
            </w:pPr>
            <w:r w:rsidRPr="007C315C">
              <w:rPr>
                <w:rFonts w:ascii="Calibri" w:hAnsi="Calibri" w:cs="Calibri"/>
                <w:sz w:val="24"/>
                <w:szCs w:val="24"/>
              </w:rPr>
              <w:t>Intelligence and Information Sharing</w:t>
            </w:r>
          </w:p>
        </w:tc>
      </w:tr>
      <w:tr w:rsidR="00DF457D" w:rsidRPr="007C315C" w14:paraId="5D58BCC6" w14:textId="77777777">
        <w:tc>
          <w:tcPr>
            <w:tcW w:w="5000" w:type="pct"/>
          </w:tcPr>
          <w:p w14:paraId="581FF722" w14:textId="77777777" w:rsidR="00DF457D" w:rsidRPr="007C315C" w:rsidRDefault="00DF457D">
            <w:pPr>
              <w:rPr>
                <w:rFonts w:ascii="Calibri" w:hAnsi="Calibri" w:cs="Calibri"/>
                <w:sz w:val="24"/>
                <w:szCs w:val="24"/>
              </w:rPr>
            </w:pPr>
            <w:r w:rsidRPr="007C315C">
              <w:rPr>
                <w:rFonts w:ascii="Calibri" w:hAnsi="Calibri" w:cs="Calibri"/>
                <w:sz w:val="24"/>
                <w:szCs w:val="24"/>
              </w:rPr>
              <w:t xml:space="preserve">Provide timely, accurate, and actionable information resulting from the planning, direction, collection, exploitation, processing, analysis, production, dissemination, evaluation, and feedback of available information concerning physical and cyber threats to the United States, its people, property, or interests; the development, proliferation, or use of WMDs; or any other matter bearing on U.S. national or homeland security by local, state, tribal, territorial, Federal, and other stakeholders. Information sharing is the ability to exchange intelligence, </w:t>
            </w:r>
            <w:r w:rsidRPr="007C315C">
              <w:rPr>
                <w:rFonts w:ascii="Calibri" w:hAnsi="Calibri" w:cs="Calibri"/>
                <w:sz w:val="24"/>
                <w:szCs w:val="24"/>
              </w:rPr>
              <w:lastRenderedPageBreak/>
              <w:t>information, data, or knowledge among government or private sector entities, as appropriate.</w:t>
            </w:r>
          </w:p>
        </w:tc>
      </w:tr>
      <w:tr w:rsidR="00DF457D" w:rsidRPr="007C315C" w14:paraId="5E16BE9A" w14:textId="77777777">
        <w:tc>
          <w:tcPr>
            <w:tcW w:w="5000" w:type="pct"/>
            <w:shd w:val="clear" w:color="auto" w:fill="B7D4EF" w:themeFill="text2" w:themeFillTint="33"/>
          </w:tcPr>
          <w:p w14:paraId="304EE793" w14:textId="77777777" w:rsidR="00DF457D" w:rsidRPr="007C315C" w:rsidRDefault="00DF457D">
            <w:pPr>
              <w:jc w:val="center"/>
              <w:rPr>
                <w:rFonts w:ascii="Calibri" w:hAnsi="Calibri" w:cs="Calibri"/>
                <w:sz w:val="24"/>
                <w:szCs w:val="24"/>
              </w:rPr>
            </w:pPr>
            <w:r w:rsidRPr="007C315C">
              <w:rPr>
                <w:rFonts w:ascii="Calibri" w:hAnsi="Calibri" w:cs="Calibri"/>
                <w:sz w:val="24"/>
                <w:szCs w:val="24"/>
              </w:rPr>
              <w:lastRenderedPageBreak/>
              <w:t>Interdiction and Disruption</w:t>
            </w:r>
          </w:p>
        </w:tc>
      </w:tr>
      <w:tr w:rsidR="00DF457D" w:rsidRPr="007C315C" w14:paraId="3CB76774" w14:textId="77777777">
        <w:tc>
          <w:tcPr>
            <w:tcW w:w="5000" w:type="pct"/>
          </w:tcPr>
          <w:p w14:paraId="299B0FBC" w14:textId="77777777" w:rsidR="00DF457D" w:rsidRPr="007C315C" w:rsidRDefault="00DF457D">
            <w:pPr>
              <w:rPr>
                <w:rFonts w:ascii="Calibri" w:hAnsi="Calibri" w:cs="Calibri"/>
                <w:sz w:val="24"/>
                <w:szCs w:val="24"/>
              </w:rPr>
            </w:pPr>
            <w:r w:rsidRPr="007C315C">
              <w:rPr>
                <w:rFonts w:ascii="Calibri" w:hAnsi="Calibri" w:cs="Calibri"/>
                <w:sz w:val="24"/>
                <w:szCs w:val="24"/>
              </w:rPr>
              <w:t>Delay, divert, intercept, halt, apprehend, or secure threats and/or hazards.</w:t>
            </w:r>
          </w:p>
        </w:tc>
      </w:tr>
      <w:tr w:rsidR="00DF457D" w:rsidRPr="007C315C" w14:paraId="5D84E228" w14:textId="77777777">
        <w:tc>
          <w:tcPr>
            <w:tcW w:w="5000" w:type="pct"/>
            <w:shd w:val="clear" w:color="auto" w:fill="B7D4EF" w:themeFill="text2" w:themeFillTint="33"/>
          </w:tcPr>
          <w:p w14:paraId="6308A3E8" w14:textId="77777777" w:rsidR="00DF457D" w:rsidRPr="007C315C" w:rsidRDefault="00DF457D">
            <w:pPr>
              <w:jc w:val="center"/>
              <w:rPr>
                <w:rFonts w:ascii="Calibri" w:hAnsi="Calibri" w:cs="Calibri"/>
                <w:sz w:val="24"/>
                <w:szCs w:val="24"/>
              </w:rPr>
            </w:pPr>
            <w:r w:rsidRPr="007C315C">
              <w:rPr>
                <w:rFonts w:ascii="Calibri" w:hAnsi="Calibri" w:cs="Calibri"/>
                <w:sz w:val="24"/>
                <w:szCs w:val="24"/>
              </w:rPr>
              <w:t>Screening, Search, and Detection</w:t>
            </w:r>
          </w:p>
        </w:tc>
      </w:tr>
      <w:tr w:rsidR="00DF457D" w:rsidRPr="007C315C" w14:paraId="6574BE30" w14:textId="77777777">
        <w:tc>
          <w:tcPr>
            <w:tcW w:w="5000" w:type="pct"/>
          </w:tcPr>
          <w:p w14:paraId="4DE5016E" w14:textId="77777777" w:rsidR="00DF457D" w:rsidRPr="007C315C" w:rsidRDefault="00DF457D">
            <w:pPr>
              <w:rPr>
                <w:rFonts w:ascii="Calibri" w:hAnsi="Calibri" w:cs="Calibri"/>
                <w:sz w:val="24"/>
                <w:szCs w:val="24"/>
              </w:rPr>
            </w:pPr>
            <w:r w:rsidRPr="007C315C">
              <w:rPr>
                <w:rFonts w:ascii="Calibri" w:hAnsi="Calibri" w:cs="Calibri"/>
                <w:sz w:val="24"/>
                <w:szCs w:val="24"/>
              </w:rPr>
              <w:t>Identify, discover, or locate threats and/or hazards through active and passive surveillance and search procedures. This may include the use of systematic examinations and assessments, bio-surveillance, sensor technologies, or physical investigation and intelligence.</w:t>
            </w:r>
          </w:p>
        </w:tc>
      </w:tr>
    </w:tbl>
    <w:p w14:paraId="2CA935BD" w14:textId="6E296CC2" w:rsidR="00DF457D" w:rsidRPr="007C315C" w:rsidRDefault="00DF457D" w:rsidP="00A7511C">
      <w:pPr>
        <w:jc w:val="center"/>
        <w:rPr>
          <w:rFonts w:ascii="Calibri" w:hAnsi="Calibri" w:cs="Calibri"/>
        </w:rPr>
      </w:pPr>
      <w:r w:rsidRPr="007C315C">
        <w:rPr>
          <w:rFonts w:ascii="Calibri" w:eastAsia="Calibri" w:hAnsi="Calibri" w:cs="Calibri"/>
          <w:kern w:val="0"/>
          <w:sz w:val="22"/>
          <w:szCs w:val="22"/>
          <w14:ligatures w14:val="none"/>
        </w:rPr>
        <w:t xml:space="preserve">Table </w:t>
      </w:r>
      <w:r w:rsidR="000A056B" w:rsidRPr="007C315C">
        <w:rPr>
          <w:rFonts w:ascii="Calibri" w:eastAsia="Calibri" w:hAnsi="Calibri" w:cs="Calibri"/>
          <w:kern w:val="0"/>
          <w:sz w:val="22"/>
          <w:szCs w:val="22"/>
          <w14:ligatures w14:val="none"/>
        </w:rPr>
        <w:t>#</w:t>
      </w:r>
      <w:r w:rsidRPr="007C315C">
        <w:rPr>
          <w:rFonts w:ascii="Calibri" w:eastAsia="Calibri" w:hAnsi="Calibri" w:cs="Calibri"/>
          <w:kern w:val="0"/>
          <w:sz w:val="22"/>
          <w:szCs w:val="22"/>
          <w14:ligatures w14:val="none"/>
        </w:rPr>
        <w:t xml:space="preserve">: </w:t>
      </w:r>
      <w:r w:rsidR="003C4B96">
        <w:rPr>
          <w:rFonts w:ascii="Calibri" w:eastAsia="Calibri" w:hAnsi="Calibri" w:cs="Calibri"/>
          <w:kern w:val="0"/>
          <w:sz w:val="22"/>
          <w:szCs w:val="22"/>
          <w14:ligatures w14:val="none"/>
        </w:rPr>
        <w:t>Shared</w:t>
      </w:r>
      <w:r w:rsidR="003C4B96" w:rsidRPr="007C315C">
        <w:rPr>
          <w:rFonts w:ascii="Calibri" w:eastAsia="Calibri" w:hAnsi="Calibri" w:cs="Calibri"/>
          <w:kern w:val="0"/>
          <w:sz w:val="22"/>
          <w:szCs w:val="22"/>
          <w14:ligatures w14:val="none"/>
        </w:rPr>
        <w:t xml:space="preserve"> </w:t>
      </w:r>
      <w:r w:rsidRPr="007C315C">
        <w:rPr>
          <w:rFonts w:ascii="Calibri" w:eastAsia="Calibri" w:hAnsi="Calibri" w:cs="Calibri"/>
          <w:kern w:val="0"/>
          <w:sz w:val="22"/>
          <w:szCs w:val="22"/>
          <w14:ligatures w14:val="none"/>
        </w:rPr>
        <w:t>Prevention and Protection Core Capabilities</w:t>
      </w:r>
    </w:p>
    <w:p w14:paraId="1EEFA603" w14:textId="4E716CD5" w:rsidR="00A7511C" w:rsidRPr="007C315C" w:rsidRDefault="00A7511C" w:rsidP="00A7511C">
      <w:pPr>
        <w:pStyle w:val="Heading3"/>
        <w:rPr>
          <w:rFonts w:ascii="Calibri" w:hAnsi="Calibri" w:cs="Calibri"/>
          <w:b/>
          <w:bCs/>
          <w:sz w:val="24"/>
          <w:szCs w:val="24"/>
          <w:u w:val="single"/>
        </w:rPr>
      </w:pPr>
      <w:bookmarkStart w:id="24" w:name="_Toc195177242"/>
      <w:r w:rsidRPr="007C315C">
        <w:rPr>
          <w:rFonts w:ascii="Calibri" w:hAnsi="Calibri" w:cs="Calibri"/>
          <w:b/>
          <w:bCs/>
          <w:sz w:val="24"/>
          <w:szCs w:val="24"/>
          <w:u w:val="single"/>
        </w:rPr>
        <w:t>Prevention</w:t>
      </w:r>
      <w:r w:rsidR="001B002D" w:rsidRPr="007C315C">
        <w:rPr>
          <w:rFonts w:ascii="Calibri" w:hAnsi="Calibri" w:cs="Calibri"/>
          <w:b/>
          <w:bCs/>
          <w:sz w:val="24"/>
          <w:szCs w:val="24"/>
          <w:u w:val="single"/>
        </w:rPr>
        <w:t xml:space="preserve"> Mission</w:t>
      </w:r>
      <w:bookmarkEnd w:id="24"/>
    </w:p>
    <w:p w14:paraId="3667C911" w14:textId="190097E3" w:rsidR="00F01578" w:rsidRDefault="00F01578" w:rsidP="00F01578">
      <w:pPr>
        <w:rPr>
          <w:rFonts w:ascii="Calibri" w:hAnsi="Calibri" w:cs="Calibri"/>
        </w:rPr>
      </w:pPr>
      <w:r>
        <w:rPr>
          <w:rFonts w:ascii="Calibri" w:hAnsi="Calibri" w:cs="Calibri"/>
        </w:rPr>
        <w:t xml:space="preserve">The following language and table can be used in your jurisdiction’s CEMP to describe </w:t>
      </w:r>
      <w:r w:rsidR="00BB5842">
        <w:rPr>
          <w:rFonts w:ascii="Calibri" w:hAnsi="Calibri" w:cs="Calibri"/>
        </w:rPr>
        <w:t>the prevention mission area</w:t>
      </w:r>
      <w:r>
        <w:rPr>
          <w:rFonts w:ascii="Calibri" w:hAnsi="Calibri" w:cs="Calibri"/>
        </w:rPr>
        <w:t xml:space="preserve"> core capabilities.</w:t>
      </w:r>
    </w:p>
    <w:p w14:paraId="3200BAE5" w14:textId="49EA20B0" w:rsidR="00A7511C" w:rsidRPr="007C315C" w:rsidRDefault="00A7511C" w:rsidP="00A7511C">
      <w:pPr>
        <w:rPr>
          <w:rFonts w:ascii="Calibri" w:hAnsi="Calibri" w:cs="Calibri"/>
        </w:rPr>
      </w:pPr>
      <w:r w:rsidRPr="006E0B4C">
        <w:rPr>
          <w:rFonts w:ascii="Calibri" w:hAnsi="Calibri" w:cs="Calibri"/>
        </w:rPr>
        <w:t>Prevention includes those capabilities necessary to avoid, prevent, or stop a threatened or actual act of terrorism. Unlike other mission areas, which are all-hazards by design, Prevention core capabilities are focused specifically on imminent terrorist threats, including on-going attacks or stopping imminent follow-on attacks.</w:t>
      </w:r>
    </w:p>
    <w:tbl>
      <w:tblPr>
        <w:tblStyle w:val="TableGrid"/>
        <w:tblW w:w="5000" w:type="pct"/>
        <w:tblLook w:val="04A0" w:firstRow="1" w:lastRow="0" w:firstColumn="1" w:lastColumn="0" w:noHBand="0" w:noVBand="1"/>
      </w:tblPr>
      <w:tblGrid>
        <w:gridCol w:w="9350"/>
      </w:tblGrid>
      <w:tr w:rsidR="00A7511C" w:rsidRPr="007C315C" w14:paraId="644360C2" w14:textId="77777777">
        <w:trPr>
          <w:tblHeader/>
        </w:trPr>
        <w:tc>
          <w:tcPr>
            <w:tcW w:w="5000" w:type="pct"/>
            <w:shd w:val="clear" w:color="auto" w:fill="93D1FF"/>
          </w:tcPr>
          <w:p w14:paraId="1B45EA8A"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PREVENTION CORE CAPABILITIES</w:t>
            </w:r>
          </w:p>
        </w:tc>
      </w:tr>
      <w:tr w:rsidR="00A7511C" w:rsidRPr="007C315C" w14:paraId="4E383683" w14:textId="77777777">
        <w:tc>
          <w:tcPr>
            <w:tcW w:w="5000" w:type="pct"/>
            <w:shd w:val="clear" w:color="auto" w:fill="C5E6FF"/>
            <w:vAlign w:val="center"/>
          </w:tcPr>
          <w:p w14:paraId="07E3EE43"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Forensics and Attribution</w:t>
            </w:r>
          </w:p>
        </w:tc>
      </w:tr>
      <w:tr w:rsidR="00A7511C" w:rsidRPr="007C315C" w14:paraId="7E0C6D08" w14:textId="77777777">
        <w:tc>
          <w:tcPr>
            <w:tcW w:w="5000" w:type="pct"/>
          </w:tcPr>
          <w:p w14:paraId="5D9025F1" w14:textId="6C4CC90E" w:rsidR="00A7511C" w:rsidRPr="007C315C" w:rsidRDefault="00A7511C">
            <w:pPr>
              <w:rPr>
                <w:rFonts w:ascii="Calibri" w:hAnsi="Calibri" w:cs="Calibri"/>
                <w:sz w:val="24"/>
                <w:szCs w:val="24"/>
              </w:rPr>
            </w:pPr>
            <w:r w:rsidRPr="007C315C">
              <w:rPr>
                <w:rFonts w:ascii="Calibri" w:hAnsi="Calibri" w:cs="Calibri"/>
                <w:sz w:val="24"/>
                <w:szCs w:val="24"/>
              </w:rPr>
              <w:t>Conduct forensic analysis and attribute terrorist acts (including the means and methods of terrorism) to their source, to include forensic analysis as well as attribution for an attack and for the preparation for an attack, in effort to prevent initial or follow-on acts and/or swiftly develop counter-options.</w:t>
            </w:r>
          </w:p>
        </w:tc>
      </w:tr>
    </w:tbl>
    <w:p w14:paraId="5C40D6E8" w14:textId="35493ACA" w:rsidR="00A7511C" w:rsidRPr="007C315C" w:rsidRDefault="00A7511C" w:rsidP="00A7511C">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 xml:space="preserve">Table </w:t>
      </w:r>
      <w:r w:rsidR="000A056B" w:rsidRPr="007C315C">
        <w:rPr>
          <w:rFonts w:ascii="Calibri" w:eastAsia="Calibri" w:hAnsi="Calibri" w:cs="Calibri"/>
          <w:kern w:val="0"/>
          <w:sz w:val="22"/>
          <w:szCs w:val="22"/>
          <w14:ligatures w14:val="none"/>
        </w:rPr>
        <w:t>#</w:t>
      </w:r>
      <w:r w:rsidRPr="007C315C">
        <w:rPr>
          <w:rFonts w:ascii="Calibri" w:eastAsia="Calibri" w:hAnsi="Calibri" w:cs="Calibri"/>
          <w:kern w:val="0"/>
          <w:sz w:val="22"/>
          <w:szCs w:val="22"/>
          <w14:ligatures w14:val="none"/>
        </w:rPr>
        <w:t>: Prevention Core Capabilities</w:t>
      </w:r>
    </w:p>
    <w:p w14:paraId="2E593F51" w14:textId="4FF1960F" w:rsidR="00A7511C" w:rsidRPr="007C315C" w:rsidRDefault="00A7511C" w:rsidP="00A7511C">
      <w:pPr>
        <w:pStyle w:val="Heading3"/>
        <w:rPr>
          <w:rFonts w:ascii="Calibri" w:hAnsi="Calibri" w:cs="Calibri"/>
          <w:b/>
          <w:bCs/>
          <w:sz w:val="24"/>
          <w:szCs w:val="24"/>
          <w:u w:val="single"/>
        </w:rPr>
      </w:pPr>
      <w:bookmarkStart w:id="25" w:name="_Toc195177243"/>
      <w:r w:rsidRPr="007C315C">
        <w:rPr>
          <w:rFonts w:ascii="Calibri" w:hAnsi="Calibri" w:cs="Calibri"/>
          <w:b/>
          <w:bCs/>
          <w:sz w:val="24"/>
          <w:szCs w:val="24"/>
          <w:u w:val="single"/>
        </w:rPr>
        <w:t>Protection</w:t>
      </w:r>
      <w:r w:rsidR="001B002D" w:rsidRPr="007C315C">
        <w:rPr>
          <w:rFonts w:ascii="Calibri" w:hAnsi="Calibri" w:cs="Calibri"/>
          <w:b/>
          <w:bCs/>
          <w:sz w:val="24"/>
          <w:szCs w:val="24"/>
          <w:u w:val="single"/>
        </w:rPr>
        <w:t xml:space="preserve"> Mission</w:t>
      </w:r>
      <w:bookmarkEnd w:id="25"/>
    </w:p>
    <w:p w14:paraId="2A9E82E7" w14:textId="6BD234E1" w:rsidR="00151CD6" w:rsidRDefault="00151CD6" w:rsidP="00151CD6">
      <w:pPr>
        <w:rPr>
          <w:rFonts w:ascii="Calibri" w:hAnsi="Calibri" w:cs="Calibri"/>
        </w:rPr>
      </w:pPr>
      <w:r>
        <w:rPr>
          <w:rFonts w:ascii="Calibri" w:hAnsi="Calibri" w:cs="Calibri"/>
        </w:rPr>
        <w:t>The following language and table can be used in your jurisdiction’s CEMP to describe the protection mission area core capabilities.</w:t>
      </w:r>
    </w:p>
    <w:p w14:paraId="582E4C79" w14:textId="7481BE33" w:rsidR="00A7511C" w:rsidRPr="007C315C" w:rsidRDefault="00A7511C" w:rsidP="00A7511C">
      <w:pPr>
        <w:rPr>
          <w:rFonts w:ascii="Calibri" w:hAnsi="Calibri" w:cs="Calibri"/>
        </w:rPr>
      </w:pPr>
      <w:r w:rsidRPr="006E0B4C">
        <w:rPr>
          <w:rFonts w:ascii="Calibri" w:hAnsi="Calibri" w:cs="Calibri"/>
        </w:rPr>
        <w:t xml:space="preserve">Protection includes the capabilities to safeguard the homeland against acts of terrorism and </w:t>
      </w:r>
      <w:r w:rsidR="00212ACF" w:rsidRPr="006E0B4C">
        <w:rPr>
          <w:rFonts w:ascii="Calibri" w:hAnsi="Calibri" w:cs="Calibri"/>
        </w:rPr>
        <w:t>human caused</w:t>
      </w:r>
      <w:r w:rsidRPr="006E0B4C">
        <w:rPr>
          <w:rFonts w:ascii="Calibri" w:hAnsi="Calibri" w:cs="Calibri"/>
        </w:rPr>
        <w:t xml:space="preserve"> or natural disasters. It focuses on actions to protect our people, our vital interests, and our way of life.</w:t>
      </w:r>
    </w:p>
    <w:tbl>
      <w:tblPr>
        <w:tblStyle w:val="TableGrid"/>
        <w:tblW w:w="5000" w:type="pct"/>
        <w:tblLook w:val="04A0" w:firstRow="1" w:lastRow="0" w:firstColumn="1" w:lastColumn="0" w:noHBand="0" w:noVBand="1"/>
      </w:tblPr>
      <w:tblGrid>
        <w:gridCol w:w="9350"/>
      </w:tblGrid>
      <w:tr w:rsidR="00A7511C" w:rsidRPr="007C315C" w14:paraId="09CB4E8C" w14:textId="77777777">
        <w:trPr>
          <w:tblHeader/>
        </w:trPr>
        <w:tc>
          <w:tcPr>
            <w:tcW w:w="5000" w:type="pct"/>
            <w:shd w:val="clear" w:color="auto" w:fill="A6A6A6" w:themeFill="background1" w:themeFillShade="A6"/>
          </w:tcPr>
          <w:p w14:paraId="0A5F6C52"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PROTECTION CORE CAPABILITIES</w:t>
            </w:r>
          </w:p>
        </w:tc>
      </w:tr>
      <w:tr w:rsidR="00A7511C" w:rsidRPr="007C315C" w14:paraId="73853036" w14:textId="77777777">
        <w:tc>
          <w:tcPr>
            <w:tcW w:w="5000" w:type="pct"/>
            <w:shd w:val="clear" w:color="auto" w:fill="D9D9D9" w:themeFill="background1" w:themeFillShade="D9"/>
          </w:tcPr>
          <w:p w14:paraId="579112A5"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Access Control and Identity Verification</w:t>
            </w:r>
          </w:p>
        </w:tc>
      </w:tr>
      <w:tr w:rsidR="00A7511C" w:rsidRPr="007C315C" w14:paraId="68375802" w14:textId="77777777">
        <w:tc>
          <w:tcPr>
            <w:tcW w:w="5000" w:type="pct"/>
          </w:tcPr>
          <w:p w14:paraId="57977383" w14:textId="77777777" w:rsidR="00A7511C" w:rsidRPr="007C315C" w:rsidRDefault="00A7511C">
            <w:pPr>
              <w:rPr>
                <w:rFonts w:ascii="Calibri" w:hAnsi="Calibri" w:cs="Calibri"/>
                <w:sz w:val="24"/>
                <w:szCs w:val="24"/>
              </w:rPr>
            </w:pPr>
            <w:r w:rsidRPr="007C315C">
              <w:rPr>
                <w:rFonts w:ascii="Calibri" w:hAnsi="Calibri" w:cs="Calibri"/>
                <w:sz w:val="24"/>
                <w:szCs w:val="24"/>
              </w:rPr>
              <w:t>Apply and support necessary physical, technological, and cyber measures to control admittance to critical locations and systems.</w:t>
            </w:r>
          </w:p>
        </w:tc>
      </w:tr>
      <w:tr w:rsidR="00A7511C" w:rsidRPr="007C315C" w14:paraId="3A8C0BC1" w14:textId="77777777">
        <w:tc>
          <w:tcPr>
            <w:tcW w:w="5000" w:type="pct"/>
            <w:shd w:val="clear" w:color="auto" w:fill="D9D9D9" w:themeFill="background1" w:themeFillShade="D9"/>
          </w:tcPr>
          <w:p w14:paraId="2E382263"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Cybersecurity</w:t>
            </w:r>
          </w:p>
        </w:tc>
      </w:tr>
      <w:tr w:rsidR="00A7511C" w:rsidRPr="007C315C" w14:paraId="3ADE16C6" w14:textId="77777777">
        <w:tc>
          <w:tcPr>
            <w:tcW w:w="5000" w:type="pct"/>
          </w:tcPr>
          <w:p w14:paraId="29ABB226" w14:textId="77777777" w:rsidR="00A7511C" w:rsidRPr="007C315C" w:rsidRDefault="00A7511C">
            <w:pPr>
              <w:rPr>
                <w:rFonts w:ascii="Calibri" w:hAnsi="Calibri" w:cs="Calibri"/>
                <w:sz w:val="24"/>
                <w:szCs w:val="24"/>
              </w:rPr>
            </w:pPr>
            <w:r w:rsidRPr="007C315C">
              <w:rPr>
                <w:rFonts w:ascii="Calibri" w:hAnsi="Calibri" w:cs="Calibri"/>
                <w:sz w:val="24"/>
                <w:szCs w:val="24"/>
              </w:rPr>
              <w:lastRenderedPageBreak/>
              <w:t>Protect (and, if needed, restore) electronic communications systems, information, and services from damage, unauthorized use, and exploitation.</w:t>
            </w:r>
          </w:p>
        </w:tc>
      </w:tr>
      <w:tr w:rsidR="00A7511C" w:rsidRPr="007C315C" w14:paraId="61B01178" w14:textId="77777777">
        <w:tc>
          <w:tcPr>
            <w:tcW w:w="5000" w:type="pct"/>
            <w:shd w:val="clear" w:color="auto" w:fill="D9D9D9" w:themeFill="background1" w:themeFillShade="D9"/>
          </w:tcPr>
          <w:p w14:paraId="751C81E5"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Physical Protective Measures</w:t>
            </w:r>
          </w:p>
        </w:tc>
      </w:tr>
      <w:tr w:rsidR="00A7511C" w:rsidRPr="007C315C" w14:paraId="6B9BC13F" w14:textId="77777777">
        <w:tc>
          <w:tcPr>
            <w:tcW w:w="5000" w:type="pct"/>
          </w:tcPr>
          <w:p w14:paraId="3A9B1C5C" w14:textId="77777777" w:rsidR="00A7511C" w:rsidRPr="007C315C" w:rsidRDefault="00A7511C">
            <w:pPr>
              <w:rPr>
                <w:rFonts w:ascii="Calibri" w:hAnsi="Calibri" w:cs="Calibri"/>
                <w:sz w:val="24"/>
                <w:szCs w:val="24"/>
              </w:rPr>
            </w:pPr>
            <w:r w:rsidRPr="007C315C">
              <w:rPr>
                <w:rFonts w:ascii="Calibri" w:hAnsi="Calibri" w:cs="Calibri"/>
                <w:sz w:val="24"/>
                <w:szCs w:val="24"/>
              </w:rPr>
              <w:t>Implement and maintain risk-informed countermeasures and policies protecting people, borders, structures, materials, products, and systems associated with key operational activities and critical infrastructure sectors.</w:t>
            </w:r>
          </w:p>
        </w:tc>
      </w:tr>
      <w:tr w:rsidR="00A7511C" w:rsidRPr="007C315C" w14:paraId="3FBC6600" w14:textId="77777777">
        <w:tc>
          <w:tcPr>
            <w:tcW w:w="5000" w:type="pct"/>
            <w:shd w:val="clear" w:color="auto" w:fill="D9D9D9" w:themeFill="background1" w:themeFillShade="D9"/>
          </w:tcPr>
          <w:p w14:paraId="51518732"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Risk Management for Protection Programs and Activities</w:t>
            </w:r>
          </w:p>
        </w:tc>
      </w:tr>
      <w:tr w:rsidR="00A7511C" w:rsidRPr="007C315C" w14:paraId="1395914A" w14:textId="77777777">
        <w:tc>
          <w:tcPr>
            <w:tcW w:w="5000" w:type="pct"/>
          </w:tcPr>
          <w:p w14:paraId="39A1E9DD" w14:textId="77777777" w:rsidR="00A7511C" w:rsidRPr="007C315C" w:rsidRDefault="00A7511C">
            <w:pPr>
              <w:rPr>
                <w:rFonts w:ascii="Calibri" w:hAnsi="Calibri" w:cs="Calibri"/>
                <w:sz w:val="24"/>
                <w:szCs w:val="24"/>
              </w:rPr>
            </w:pPr>
            <w:r w:rsidRPr="007C315C">
              <w:rPr>
                <w:rFonts w:ascii="Calibri" w:hAnsi="Calibri" w:cs="Calibri"/>
                <w:sz w:val="24"/>
                <w:szCs w:val="24"/>
              </w:rPr>
              <w:t>Identify, assess, and prioritize risks to inform Protection activities, countermeasures, and investments.</w:t>
            </w:r>
          </w:p>
        </w:tc>
      </w:tr>
      <w:tr w:rsidR="00A7511C" w:rsidRPr="007C315C" w14:paraId="76B83045" w14:textId="77777777">
        <w:tc>
          <w:tcPr>
            <w:tcW w:w="5000" w:type="pct"/>
            <w:shd w:val="clear" w:color="auto" w:fill="D9D9D9" w:themeFill="background1" w:themeFillShade="D9"/>
          </w:tcPr>
          <w:p w14:paraId="6BF37ABA"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Supply Chain Integrity and Security</w:t>
            </w:r>
          </w:p>
        </w:tc>
      </w:tr>
      <w:tr w:rsidR="00A7511C" w:rsidRPr="007C315C" w14:paraId="6C6F6977" w14:textId="77777777" w:rsidTr="00A7511C">
        <w:trPr>
          <w:trHeight w:val="71"/>
        </w:trPr>
        <w:tc>
          <w:tcPr>
            <w:tcW w:w="5000" w:type="pct"/>
          </w:tcPr>
          <w:p w14:paraId="1320CD44" w14:textId="77777777" w:rsidR="00A7511C" w:rsidRPr="007C315C" w:rsidRDefault="00A7511C">
            <w:pPr>
              <w:rPr>
                <w:rFonts w:ascii="Calibri" w:hAnsi="Calibri" w:cs="Calibri"/>
                <w:sz w:val="24"/>
                <w:szCs w:val="24"/>
              </w:rPr>
            </w:pPr>
            <w:r w:rsidRPr="007C315C">
              <w:rPr>
                <w:rFonts w:ascii="Calibri" w:hAnsi="Calibri" w:cs="Calibri"/>
                <w:sz w:val="24"/>
                <w:szCs w:val="24"/>
              </w:rPr>
              <w:t>Strengthen the security and resilience of the supply chain.</w:t>
            </w:r>
          </w:p>
        </w:tc>
      </w:tr>
    </w:tbl>
    <w:p w14:paraId="4561EA0A" w14:textId="0D62211B" w:rsidR="00A7511C" w:rsidRPr="007C315C" w:rsidRDefault="00A7511C" w:rsidP="00A7511C">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 xml:space="preserve">Table </w:t>
      </w:r>
      <w:r w:rsidR="000A056B" w:rsidRPr="007C315C">
        <w:rPr>
          <w:rFonts w:ascii="Calibri" w:eastAsia="Calibri" w:hAnsi="Calibri" w:cs="Calibri"/>
          <w:kern w:val="0"/>
          <w:sz w:val="22"/>
          <w:szCs w:val="22"/>
          <w14:ligatures w14:val="none"/>
        </w:rPr>
        <w:t>#</w:t>
      </w:r>
      <w:r w:rsidRPr="007C315C">
        <w:rPr>
          <w:rFonts w:ascii="Calibri" w:eastAsia="Calibri" w:hAnsi="Calibri" w:cs="Calibri"/>
          <w:kern w:val="0"/>
          <w:sz w:val="22"/>
          <w:szCs w:val="22"/>
          <w14:ligatures w14:val="none"/>
        </w:rPr>
        <w:t>: Protection Core Capabilities</w:t>
      </w:r>
    </w:p>
    <w:p w14:paraId="01F12D60" w14:textId="453D2240" w:rsidR="00A7511C" w:rsidRPr="007C315C" w:rsidRDefault="00A7511C" w:rsidP="00A7511C">
      <w:pPr>
        <w:pStyle w:val="Heading3"/>
        <w:rPr>
          <w:rFonts w:ascii="Calibri" w:hAnsi="Calibri" w:cs="Calibri"/>
          <w:b/>
          <w:bCs/>
          <w:sz w:val="24"/>
          <w:szCs w:val="24"/>
          <w:u w:val="single"/>
        </w:rPr>
      </w:pPr>
      <w:bookmarkStart w:id="26" w:name="_Toc195177244"/>
      <w:r w:rsidRPr="007C315C">
        <w:rPr>
          <w:rFonts w:ascii="Calibri" w:hAnsi="Calibri" w:cs="Calibri"/>
          <w:b/>
          <w:bCs/>
          <w:sz w:val="24"/>
          <w:szCs w:val="24"/>
          <w:u w:val="single"/>
        </w:rPr>
        <w:t>Mitigation</w:t>
      </w:r>
      <w:r w:rsidR="001B002D" w:rsidRPr="007C315C">
        <w:rPr>
          <w:rFonts w:ascii="Calibri" w:hAnsi="Calibri" w:cs="Calibri"/>
          <w:b/>
          <w:bCs/>
          <w:sz w:val="24"/>
          <w:szCs w:val="24"/>
          <w:u w:val="single"/>
        </w:rPr>
        <w:t xml:space="preserve"> Mission</w:t>
      </w:r>
      <w:bookmarkEnd w:id="26"/>
    </w:p>
    <w:p w14:paraId="79E471FA" w14:textId="5E9797C7" w:rsidR="001B242E" w:rsidRDefault="001B242E" w:rsidP="001B242E">
      <w:pPr>
        <w:rPr>
          <w:rFonts w:ascii="Calibri" w:hAnsi="Calibri" w:cs="Calibri"/>
        </w:rPr>
      </w:pPr>
      <w:r>
        <w:rPr>
          <w:rFonts w:ascii="Calibri" w:hAnsi="Calibri" w:cs="Calibri"/>
        </w:rPr>
        <w:t>The following language and table can be used in your jurisdiction’s CEMP to describe the mitigation mission area core capabilities.</w:t>
      </w:r>
    </w:p>
    <w:p w14:paraId="121E03A5" w14:textId="35C9458C" w:rsidR="00A7511C" w:rsidRPr="007C315C" w:rsidRDefault="00A7511C" w:rsidP="00A7511C">
      <w:pPr>
        <w:rPr>
          <w:rFonts w:ascii="Calibri" w:hAnsi="Calibri" w:cs="Calibri"/>
        </w:rPr>
      </w:pPr>
      <w:r w:rsidRPr="006E0B4C">
        <w:rPr>
          <w:rFonts w:ascii="Calibri" w:hAnsi="Calibri" w:cs="Calibri"/>
        </w:rPr>
        <w:t>Mitigation includes those capabilities necessary to reduce loss of life and property by lessening the impact of disasters. It is focused on the premise that individuals, the private and nonprofit sectors, communities, critical infrastructure, and the Nation as a whole are made more resilient when the consequences and impacts, the duration, and the financial and human costs to respond to and recover from adverse incidents are all reduced.</w:t>
      </w:r>
    </w:p>
    <w:tbl>
      <w:tblPr>
        <w:tblStyle w:val="TableGrid"/>
        <w:tblW w:w="5000" w:type="pct"/>
        <w:tblLook w:val="04A0" w:firstRow="1" w:lastRow="0" w:firstColumn="1" w:lastColumn="0" w:noHBand="0" w:noVBand="1"/>
      </w:tblPr>
      <w:tblGrid>
        <w:gridCol w:w="9350"/>
      </w:tblGrid>
      <w:tr w:rsidR="00A7511C" w:rsidRPr="007C315C" w14:paraId="7BDF4016" w14:textId="77777777">
        <w:trPr>
          <w:tblHeader/>
        </w:trPr>
        <w:tc>
          <w:tcPr>
            <w:tcW w:w="5000" w:type="pct"/>
            <w:shd w:val="clear" w:color="auto" w:fill="FF9F9F"/>
          </w:tcPr>
          <w:p w14:paraId="4EF08305"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MITIGATION CORE CAPABILITIES</w:t>
            </w:r>
          </w:p>
        </w:tc>
      </w:tr>
      <w:tr w:rsidR="00A7511C" w:rsidRPr="007C315C" w14:paraId="30FEFE42" w14:textId="77777777">
        <w:tc>
          <w:tcPr>
            <w:tcW w:w="5000" w:type="pct"/>
            <w:shd w:val="clear" w:color="auto" w:fill="FFC9C9"/>
          </w:tcPr>
          <w:p w14:paraId="3EAA9410"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Community Resilience</w:t>
            </w:r>
          </w:p>
        </w:tc>
      </w:tr>
      <w:tr w:rsidR="00A7511C" w:rsidRPr="007C315C" w14:paraId="0C8BEDDF" w14:textId="77777777">
        <w:tc>
          <w:tcPr>
            <w:tcW w:w="5000" w:type="pct"/>
          </w:tcPr>
          <w:p w14:paraId="416CF8A7" w14:textId="77777777" w:rsidR="00A7511C" w:rsidRPr="007C315C" w:rsidRDefault="00A7511C">
            <w:pPr>
              <w:rPr>
                <w:rFonts w:ascii="Calibri" w:hAnsi="Calibri" w:cs="Calibri"/>
                <w:sz w:val="24"/>
                <w:szCs w:val="24"/>
              </w:rPr>
            </w:pPr>
            <w:r w:rsidRPr="007C315C">
              <w:rPr>
                <w:rFonts w:ascii="Calibri" w:hAnsi="Calibri" w:cs="Calibri"/>
                <w:sz w:val="24"/>
                <w:szCs w:val="24"/>
              </w:rPr>
              <w:t>Enable the recognition, understanding, communication of, and planning for risk, and empower individuals and communities to make informed risk management decisions necessary to adapt to, withstand, and quickly recover from future incidents.</w:t>
            </w:r>
          </w:p>
        </w:tc>
      </w:tr>
      <w:tr w:rsidR="00A7511C" w:rsidRPr="007C315C" w14:paraId="4E21E878" w14:textId="77777777">
        <w:tc>
          <w:tcPr>
            <w:tcW w:w="5000" w:type="pct"/>
            <w:shd w:val="clear" w:color="auto" w:fill="FFC9C9"/>
          </w:tcPr>
          <w:p w14:paraId="6F313743"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Long-term Vulnerability Reduction</w:t>
            </w:r>
          </w:p>
        </w:tc>
      </w:tr>
      <w:tr w:rsidR="00A7511C" w:rsidRPr="007C315C" w14:paraId="03A1E84F" w14:textId="77777777">
        <w:tc>
          <w:tcPr>
            <w:tcW w:w="5000" w:type="pct"/>
          </w:tcPr>
          <w:p w14:paraId="05E0296D" w14:textId="77777777" w:rsidR="00A7511C" w:rsidRPr="007C315C" w:rsidRDefault="00A7511C">
            <w:pPr>
              <w:rPr>
                <w:rFonts w:ascii="Calibri" w:hAnsi="Calibri" w:cs="Calibri"/>
                <w:sz w:val="24"/>
                <w:szCs w:val="24"/>
              </w:rPr>
            </w:pPr>
            <w:r w:rsidRPr="007C315C">
              <w:rPr>
                <w:rFonts w:ascii="Calibri" w:hAnsi="Calibri" w:cs="Calibri"/>
                <w:sz w:val="24"/>
                <w:szCs w:val="24"/>
              </w:rPr>
              <w:t>Build and sustain resilient systems, communities, and critical infrastructure and key resources lifelines so as to reduce their vulnerability to natural, technological, and human-caused threats and hazards by lessening the likelihood, severity, and duration of the adverse consequences.</w:t>
            </w:r>
          </w:p>
        </w:tc>
      </w:tr>
      <w:tr w:rsidR="00A7511C" w:rsidRPr="007C315C" w14:paraId="10BBA737" w14:textId="77777777">
        <w:tc>
          <w:tcPr>
            <w:tcW w:w="5000" w:type="pct"/>
            <w:shd w:val="clear" w:color="auto" w:fill="FFC9C9"/>
          </w:tcPr>
          <w:p w14:paraId="7559CA88"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Risk and Disaster Resilience Assessment</w:t>
            </w:r>
          </w:p>
        </w:tc>
      </w:tr>
      <w:tr w:rsidR="00A7511C" w:rsidRPr="007C315C" w14:paraId="53D089CC" w14:textId="77777777">
        <w:tc>
          <w:tcPr>
            <w:tcW w:w="5000" w:type="pct"/>
          </w:tcPr>
          <w:p w14:paraId="0A0A9A5D" w14:textId="77777777" w:rsidR="00A7511C" w:rsidRPr="007C315C" w:rsidRDefault="00A7511C">
            <w:pPr>
              <w:rPr>
                <w:rFonts w:ascii="Calibri" w:hAnsi="Calibri" w:cs="Calibri"/>
                <w:sz w:val="24"/>
                <w:szCs w:val="24"/>
              </w:rPr>
            </w:pPr>
            <w:r w:rsidRPr="007C315C">
              <w:rPr>
                <w:rFonts w:ascii="Calibri" w:hAnsi="Calibri" w:cs="Calibri"/>
                <w:sz w:val="24"/>
                <w:szCs w:val="24"/>
              </w:rPr>
              <w:t>Assess risk and disaster resilience so that decision makers, responders, and community members can take informed action to reduce their entity’s risk and increase its resilience.</w:t>
            </w:r>
          </w:p>
        </w:tc>
      </w:tr>
      <w:tr w:rsidR="00A7511C" w:rsidRPr="007C315C" w14:paraId="66B3EC35" w14:textId="77777777">
        <w:tc>
          <w:tcPr>
            <w:tcW w:w="5000" w:type="pct"/>
            <w:shd w:val="clear" w:color="auto" w:fill="FFC9C9"/>
          </w:tcPr>
          <w:p w14:paraId="024330CD" w14:textId="77777777" w:rsidR="00A7511C" w:rsidRPr="007C315C" w:rsidRDefault="00A7511C">
            <w:pPr>
              <w:jc w:val="center"/>
              <w:rPr>
                <w:rFonts w:ascii="Calibri" w:hAnsi="Calibri" w:cs="Calibri"/>
                <w:sz w:val="24"/>
                <w:szCs w:val="24"/>
              </w:rPr>
            </w:pPr>
            <w:r w:rsidRPr="007C315C">
              <w:rPr>
                <w:rFonts w:ascii="Calibri" w:hAnsi="Calibri" w:cs="Calibri"/>
                <w:sz w:val="24"/>
                <w:szCs w:val="24"/>
              </w:rPr>
              <w:t>Threats and Hazards Identification</w:t>
            </w:r>
          </w:p>
        </w:tc>
      </w:tr>
      <w:tr w:rsidR="00A7511C" w:rsidRPr="007C315C" w14:paraId="156B7EF2" w14:textId="77777777">
        <w:tc>
          <w:tcPr>
            <w:tcW w:w="5000" w:type="pct"/>
          </w:tcPr>
          <w:p w14:paraId="1F798EE4" w14:textId="77777777" w:rsidR="00A7511C" w:rsidRPr="007C315C" w:rsidRDefault="00A7511C">
            <w:pPr>
              <w:rPr>
                <w:rFonts w:ascii="Calibri" w:hAnsi="Calibri" w:cs="Calibri"/>
                <w:sz w:val="24"/>
                <w:szCs w:val="24"/>
              </w:rPr>
            </w:pPr>
            <w:r w:rsidRPr="007C315C">
              <w:rPr>
                <w:rFonts w:ascii="Calibri" w:hAnsi="Calibri" w:cs="Calibri"/>
                <w:sz w:val="24"/>
                <w:szCs w:val="24"/>
              </w:rPr>
              <w:t>Identify the threats and hazards that occur in the geographic area; determine the frequency and magnitude; and incorporate this into analysis and planning processes so as to clearly understand the needs of a community or entity.</w:t>
            </w:r>
          </w:p>
        </w:tc>
      </w:tr>
    </w:tbl>
    <w:p w14:paraId="3C7175B0" w14:textId="2BF51853" w:rsidR="001B002D" w:rsidRPr="007C315C" w:rsidRDefault="00A7511C" w:rsidP="001B002D">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Table 5: Mitigation Core Capabilities</w:t>
      </w:r>
    </w:p>
    <w:p w14:paraId="0E8DA1C9" w14:textId="56DF56CC" w:rsidR="00997B62" w:rsidRPr="006E0B4C" w:rsidRDefault="00997B62" w:rsidP="006E0B4C">
      <w:pPr>
        <w:rPr>
          <w:rFonts w:ascii="Calibri" w:hAnsi="Calibri" w:cs="Calibri"/>
        </w:rPr>
      </w:pPr>
      <w:r>
        <w:rPr>
          <w:rFonts w:ascii="Calibri" w:hAnsi="Calibri" w:cs="Calibri"/>
        </w:rPr>
        <w:lastRenderedPageBreak/>
        <w:t xml:space="preserve">The following table can be used in your jurisdiction’s CEMP to describe the </w:t>
      </w:r>
      <w:r w:rsidR="00875C50">
        <w:rPr>
          <w:rFonts w:ascii="Calibri" w:hAnsi="Calibri" w:cs="Calibri"/>
        </w:rPr>
        <w:t>shared response and recovery</w:t>
      </w:r>
      <w:r>
        <w:rPr>
          <w:rFonts w:ascii="Calibri" w:hAnsi="Calibri" w:cs="Calibri"/>
        </w:rPr>
        <w:t xml:space="preserve"> mission area</w:t>
      </w:r>
      <w:r w:rsidR="00875C50">
        <w:rPr>
          <w:rFonts w:ascii="Calibri" w:hAnsi="Calibri" w:cs="Calibri"/>
        </w:rPr>
        <w:t>s</w:t>
      </w:r>
      <w:r>
        <w:rPr>
          <w:rFonts w:ascii="Calibri" w:hAnsi="Calibri" w:cs="Calibri"/>
        </w:rPr>
        <w:t xml:space="preserve"> core capabilities.</w:t>
      </w:r>
    </w:p>
    <w:tbl>
      <w:tblPr>
        <w:tblStyle w:val="TableGrid"/>
        <w:tblW w:w="5000" w:type="pct"/>
        <w:tblLook w:val="04A0" w:firstRow="1" w:lastRow="0" w:firstColumn="1" w:lastColumn="0" w:noHBand="0" w:noVBand="1"/>
      </w:tblPr>
      <w:tblGrid>
        <w:gridCol w:w="9350"/>
      </w:tblGrid>
      <w:tr w:rsidR="001B002D" w:rsidRPr="007C315C" w14:paraId="05DB8F42" w14:textId="77777777">
        <w:trPr>
          <w:tblHeader/>
        </w:trPr>
        <w:tc>
          <w:tcPr>
            <w:tcW w:w="5000" w:type="pct"/>
            <w:shd w:val="clear" w:color="auto" w:fill="FFD757"/>
          </w:tcPr>
          <w:p w14:paraId="44E7A617"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SHARED RESPONSE &amp; RECOVERY CORE CAPABILITY</w:t>
            </w:r>
          </w:p>
        </w:tc>
      </w:tr>
      <w:tr w:rsidR="001B002D" w:rsidRPr="007C315C" w14:paraId="313D2419" w14:textId="77777777">
        <w:tc>
          <w:tcPr>
            <w:tcW w:w="5000" w:type="pct"/>
            <w:shd w:val="clear" w:color="auto" w:fill="FFEAA7"/>
          </w:tcPr>
          <w:p w14:paraId="531394B7"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Infrastructure Systems</w:t>
            </w:r>
          </w:p>
        </w:tc>
      </w:tr>
      <w:tr w:rsidR="001B002D" w:rsidRPr="007C315C" w14:paraId="0B2C7BA6" w14:textId="77777777">
        <w:tc>
          <w:tcPr>
            <w:tcW w:w="5000" w:type="pct"/>
          </w:tcPr>
          <w:p w14:paraId="119E90FA" w14:textId="77777777" w:rsidR="001B002D" w:rsidRPr="007C315C" w:rsidRDefault="001B002D">
            <w:pPr>
              <w:rPr>
                <w:rFonts w:ascii="Calibri" w:hAnsi="Calibri" w:cs="Calibri"/>
                <w:sz w:val="24"/>
                <w:szCs w:val="24"/>
              </w:rPr>
            </w:pPr>
            <w:r w:rsidRPr="007C315C">
              <w:rPr>
                <w:rFonts w:ascii="Calibri" w:hAnsi="Calibri" w:cs="Calibri"/>
                <w:sz w:val="24"/>
                <w:szCs w:val="24"/>
              </w:rPr>
              <w:t>Stabilize critical infrastructure functions, minimize health and safety threats, and efficiently restore and revitalize systems and services to support a viable, resilient community.</w:t>
            </w:r>
          </w:p>
        </w:tc>
      </w:tr>
    </w:tbl>
    <w:p w14:paraId="745DA42E" w14:textId="514E45D9" w:rsidR="001B002D" w:rsidRPr="007C315C" w:rsidRDefault="001B002D" w:rsidP="001B002D">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 xml:space="preserve">Table </w:t>
      </w:r>
      <w:r w:rsidR="000A056B" w:rsidRPr="007C315C">
        <w:rPr>
          <w:rFonts w:ascii="Calibri" w:eastAsia="Calibri" w:hAnsi="Calibri" w:cs="Calibri"/>
          <w:kern w:val="0"/>
          <w:sz w:val="22"/>
          <w:szCs w:val="22"/>
          <w14:ligatures w14:val="none"/>
        </w:rPr>
        <w:t>#</w:t>
      </w:r>
      <w:r w:rsidRPr="007C315C">
        <w:rPr>
          <w:rFonts w:ascii="Calibri" w:eastAsia="Calibri" w:hAnsi="Calibri" w:cs="Calibri"/>
          <w:kern w:val="0"/>
          <w:sz w:val="22"/>
          <w:szCs w:val="22"/>
          <w14:ligatures w14:val="none"/>
        </w:rPr>
        <w:t xml:space="preserve">: </w:t>
      </w:r>
      <w:r w:rsidR="003C4B96">
        <w:rPr>
          <w:rFonts w:ascii="Calibri" w:eastAsia="Calibri" w:hAnsi="Calibri" w:cs="Calibri"/>
          <w:kern w:val="0"/>
          <w:sz w:val="22"/>
          <w:szCs w:val="22"/>
          <w14:ligatures w14:val="none"/>
        </w:rPr>
        <w:t>Shared</w:t>
      </w:r>
      <w:r w:rsidR="003C4B96" w:rsidRPr="007C315C">
        <w:rPr>
          <w:rFonts w:ascii="Calibri" w:eastAsia="Calibri" w:hAnsi="Calibri" w:cs="Calibri"/>
          <w:kern w:val="0"/>
          <w:sz w:val="22"/>
          <w:szCs w:val="22"/>
          <w14:ligatures w14:val="none"/>
        </w:rPr>
        <w:t xml:space="preserve"> </w:t>
      </w:r>
      <w:r w:rsidRPr="007C315C">
        <w:rPr>
          <w:rFonts w:ascii="Calibri" w:eastAsia="Calibri" w:hAnsi="Calibri" w:cs="Calibri"/>
          <w:kern w:val="0"/>
          <w:sz w:val="22"/>
          <w:szCs w:val="22"/>
          <w14:ligatures w14:val="none"/>
        </w:rPr>
        <w:t>Response and Recovery Core Capabilities</w:t>
      </w:r>
    </w:p>
    <w:p w14:paraId="0D6A3313" w14:textId="1DA5C1AA" w:rsidR="001B002D" w:rsidRPr="007C315C" w:rsidRDefault="001B002D" w:rsidP="001B002D">
      <w:pPr>
        <w:pStyle w:val="Heading3"/>
        <w:rPr>
          <w:rFonts w:ascii="Calibri" w:hAnsi="Calibri" w:cs="Calibri"/>
          <w:b/>
          <w:bCs/>
          <w:sz w:val="24"/>
          <w:szCs w:val="24"/>
          <w:u w:val="single"/>
        </w:rPr>
      </w:pPr>
      <w:bookmarkStart w:id="27" w:name="_Toc195177245"/>
      <w:r w:rsidRPr="007C315C">
        <w:rPr>
          <w:rFonts w:ascii="Calibri" w:hAnsi="Calibri" w:cs="Calibri"/>
          <w:b/>
          <w:bCs/>
          <w:sz w:val="24"/>
          <w:szCs w:val="24"/>
          <w:u w:val="single"/>
        </w:rPr>
        <w:t>Response Mission</w:t>
      </w:r>
      <w:bookmarkEnd w:id="27"/>
    </w:p>
    <w:p w14:paraId="6816D083" w14:textId="2B368B0B" w:rsidR="009F521F" w:rsidRDefault="009F521F" w:rsidP="009F521F">
      <w:pPr>
        <w:rPr>
          <w:rFonts w:ascii="Calibri" w:hAnsi="Calibri" w:cs="Calibri"/>
        </w:rPr>
      </w:pPr>
      <w:r>
        <w:rPr>
          <w:rFonts w:ascii="Calibri" w:hAnsi="Calibri" w:cs="Calibri"/>
        </w:rPr>
        <w:t>The following language and table can be used in your jurisdiction’s CEMP to describe the response mission area core capabilities.</w:t>
      </w:r>
    </w:p>
    <w:p w14:paraId="62CD77FA" w14:textId="34F2CD6B" w:rsidR="001B002D" w:rsidRPr="007C315C" w:rsidRDefault="001B002D" w:rsidP="001B002D">
      <w:pPr>
        <w:rPr>
          <w:rFonts w:ascii="Calibri" w:hAnsi="Calibri" w:cs="Calibri"/>
        </w:rPr>
      </w:pPr>
      <w:r w:rsidRPr="006E0B4C">
        <w:rPr>
          <w:rFonts w:ascii="Calibri" w:hAnsi="Calibri" w:cs="Calibri"/>
        </w:rPr>
        <w:t>Response includes those capabilities necessary to save lives, protect property and the environment, and meet basic human needs after an incident has occurred. It is focused on ensuring that the Nation is able to effectively respond to any threat or hazard, including those with cascading effects. Response emphasizes saving and sustaining lives, stabilizing the incident, rapidly meeting basic human needs, restoring basic services and technologies, restoring community functionality, providing universal accessibility, establishing a safe and secure environment, and supporting the transition to recovery.</w:t>
      </w:r>
    </w:p>
    <w:tbl>
      <w:tblPr>
        <w:tblStyle w:val="TableGrid"/>
        <w:tblW w:w="5000" w:type="pct"/>
        <w:tblLook w:val="04A0" w:firstRow="1" w:lastRow="0" w:firstColumn="1" w:lastColumn="0" w:noHBand="0" w:noVBand="1"/>
      </w:tblPr>
      <w:tblGrid>
        <w:gridCol w:w="9350"/>
      </w:tblGrid>
      <w:tr w:rsidR="001B002D" w:rsidRPr="007C315C" w14:paraId="44CDE6AD" w14:textId="77777777">
        <w:trPr>
          <w:tblHeader/>
        </w:trPr>
        <w:tc>
          <w:tcPr>
            <w:tcW w:w="5000" w:type="pct"/>
            <w:shd w:val="clear" w:color="auto" w:fill="5DD5FF"/>
          </w:tcPr>
          <w:p w14:paraId="6B15F7BC"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RESPONSE CORE CAPABILITIES</w:t>
            </w:r>
          </w:p>
        </w:tc>
      </w:tr>
      <w:tr w:rsidR="001B002D" w:rsidRPr="007C315C" w14:paraId="5AE24393" w14:textId="77777777">
        <w:tc>
          <w:tcPr>
            <w:tcW w:w="5000" w:type="pct"/>
            <w:shd w:val="clear" w:color="auto" w:fill="B7ECFF"/>
          </w:tcPr>
          <w:p w14:paraId="2A174C99"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Critical Transportation</w:t>
            </w:r>
          </w:p>
        </w:tc>
      </w:tr>
      <w:tr w:rsidR="001B002D" w:rsidRPr="007C315C" w14:paraId="0BA98D24" w14:textId="77777777">
        <w:tc>
          <w:tcPr>
            <w:tcW w:w="5000" w:type="pct"/>
          </w:tcPr>
          <w:p w14:paraId="35474EDF" w14:textId="77777777" w:rsidR="001B002D" w:rsidRPr="007C315C" w:rsidRDefault="001B002D">
            <w:pPr>
              <w:rPr>
                <w:rFonts w:ascii="Calibri" w:hAnsi="Calibri" w:cs="Calibri"/>
                <w:sz w:val="24"/>
                <w:szCs w:val="24"/>
              </w:rPr>
            </w:pPr>
            <w:r w:rsidRPr="007C315C">
              <w:rPr>
                <w:rFonts w:ascii="Calibri" w:hAnsi="Calibri" w:cs="Calibri"/>
                <w:sz w:val="24"/>
                <w:szCs w:val="24"/>
              </w:rPr>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1B002D" w:rsidRPr="007C315C" w14:paraId="2BA2620C" w14:textId="77777777">
        <w:tc>
          <w:tcPr>
            <w:tcW w:w="5000" w:type="pct"/>
            <w:shd w:val="clear" w:color="auto" w:fill="B7ECFF"/>
          </w:tcPr>
          <w:p w14:paraId="0298668A"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Environmental Response/Health &amp; Safety</w:t>
            </w:r>
          </w:p>
        </w:tc>
      </w:tr>
      <w:tr w:rsidR="001B002D" w:rsidRPr="007C315C" w14:paraId="5E5F9326" w14:textId="77777777">
        <w:tc>
          <w:tcPr>
            <w:tcW w:w="5000" w:type="pct"/>
          </w:tcPr>
          <w:p w14:paraId="0F983CC2" w14:textId="77777777" w:rsidR="001B002D" w:rsidRPr="007C315C" w:rsidRDefault="001B002D">
            <w:pPr>
              <w:rPr>
                <w:rFonts w:ascii="Calibri" w:hAnsi="Calibri" w:cs="Calibri"/>
                <w:sz w:val="24"/>
                <w:szCs w:val="24"/>
              </w:rPr>
            </w:pPr>
            <w:r w:rsidRPr="007C315C">
              <w:rPr>
                <w:rFonts w:ascii="Calibri" w:hAnsi="Calibri" w:cs="Calibri"/>
                <w:sz w:val="24"/>
                <w:szCs w:val="24"/>
              </w:rPr>
              <w:t>Conduct appropriate measures to ensure the protection of the health and safety of the public and workers, as well as the environment, from all hazards in support of responder operations and the affected communities.</w:t>
            </w:r>
          </w:p>
        </w:tc>
      </w:tr>
      <w:tr w:rsidR="001B002D" w:rsidRPr="007C315C" w14:paraId="0B11E7B5" w14:textId="77777777">
        <w:tc>
          <w:tcPr>
            <w:tcW w:w="5000" w:type="pct"/>
            <w:shd w:val="clear" w:color="auto" w:fill="B7ECFF"/>
          </w:tcPr>
          <w:p w14:paraId="139D0D3F"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Fatality Management Services</w:t>
            </w:r>
          </w:p>
        </w:tc>
      </w:tr>
      <w:tr w:rsidR="001B002D" w:rsidRPr="007C315C" w14:paraId="22A118CF" w14:textId="77777777">
        <w:tc>
          <w:tcPr>
            <w:tcW w:w="5000" w:type="pct"/>
          </w:tcPr>
          <w:p w14:paraId="48F2B89C" w14:textId="77777777" w:rsidR="001B002D" w:rsidRPr="007C315C" w:rsidRDefault="001B002D">
            <w:pPr>
              <w:rPr>
                <w:rFonts w:ascii="Calibri" w:hAnsi="Calibri" w:cs="Calibri"/>
                <w:sz w:val="24"/>
                <w:szCs w:val="24"/>
              </w:rPr>
            </w:pPr>
            <w:r w:rsidRPr="007C315C">
              <w:rPr>
                <w:rFonts w:ascii="Calibri" w:hAnsi="Calibri" w:cs="Calibri"/>
                <w:sz w:val="24"/>
                <w:szCs w:val="24"/>
              </w:rPr>
              <w:t>Provide fatality management services, including decedent remains recovery and victim identification, and work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1B002D" w:rsidRPr="007C315C" w14:paraId="7ECE8B8B" w14:textId="77777777">
        <w:tc>
          <w:tcPr>
            <w:tcW w:w="5000" w:type="pct"/>
            <w:shd w:val="clear" w:color="auto" w:fill="B7ECFF"/>
          </w:tcPr>
          <w:p w14:paraId="19417267"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Fire Management &amp; Suppression</w:t>
            </w:r>
          </w:p>
        </w:tc>
      </w:tr>
      <w:tr w:rsidR="001B002D" w:rsidRPr="007C315C" w14:paraId="3AEDCBA5" w14:textId="77777777">
        <w:tc>
          <w:tcPr>
            <w:tcW w:w="5000" w:type="pct"/>
          </w:tcPr>
          <w:p w14:paraId="54CC4131" w14:textId="77777777" w:rsidR="001B002D" w:rsidRPr="007C315C" w:rsidRDefault="001B002D">
            <w:pPr>
              <w:rPr>
                <w:rFonts w:ascii="Calibri" w:hAnsi="Calibri" w:cs="Calibri"/>
                <w:sz w:val="24"/>
                <w:szCs w:val="24"/>
              </w:rPr>
            </w:pPr>
            <w:r w:rsidRPr="007C315C">
              <w:rPr>
                <w:rFonts w:ascii="Calibri" w:hAnsi="Calibri" w:cs="Calibri"/>
                <w:sz w:val="24"/>
                <w:szCs w:val="24"/>
              </w:rPr>
              <w:t>Provide structural, wildland, and specialized firefighting capabilities to manage and suppress fires of all types, kinds, and complexities while protecting the lives, property, and environment in the affected area.</w:t>
            </w:r>
          </w:p>
        </w:tc>
      </w:tr>
      <w:tr w:rsidR="001B002D" w:rsidRPr="007C315C" w14:paraId="51765403" w14:textId="77777777">
        <w:tc>
          <w:tcPr>
            <w:tcW w:w="5000" w:type="pct"/>
            <w:shd w:val="clear" w:color="auto" w:fill="B7ECFF"/>
          </w:tcPr>
          <w:p w14:paraId="4FAA406C"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Logistics &amp; Supply Chain Management</w:t>
            </w:r>
          </w:p>
        </w:tc>
      </w:tr>
      <w:tr w:rsidR="001B002D" w:rsidRPr="007C315C" w14:paraId="67FC57D4" w14:textId="77777777">
        <w:tc>
          <w:tcPr>
            <w:tcW w:w="5000" w:type="pct"/>
          </w:tcPr>
          <w:p w14:paraId="4381DCB1" w14:textId="77777777" w:rsidR="001B002D" w:rsidRPr="007C315C" w:rsidRDefault="001B002D">
            <w:pPr>
              <w:rPr>
                <w:rFonts w:ascii="Calibri" w:hAnsi="Calibri" w:cs="Calibri"/>
                <w:sz w:val="24"/>
                <w:szCs w:val="24"/>
              </w:rPr>
            </w:pPr>
            <w:r w:rsidRPr="007C315C">
              <w:rPr>
                <w:rFonts w:ascii="Calibri" w:hAnsi="Calibri" w:cs="Calibri"/>
                <w:sz w:val="24"/>
                <w:szCs w:val="24"/>
              </w:rPr>
              <w:lastRenderedPageBreak/>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1B002D" w:rsidRPr="007C315C" w14:paraId="74E77014" w14:textId="77777777">
        <w:tc>
          <w:tcPr>
            <w:tcW w:w="5000" w:type="pct"/>
            <w:shd w:val="clear" w:color="auto" w:fill="B7ECFF"/>
          </w:tcPr>
          <w:p w14:paraId="56C23E93"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Mass Care Services</w:t>
            </w:r>
          </w:p>
        </w:tc>
      </w:tr>
      <w:tr w:rsidR="001B002D" w:rsidRPr="007C315C" w14:paraId="087431A8" w14:textId="77777777">
        <w:tc>
          <w:tcPr>
            <w:tcW w:w="5000" w:type="pct"/>
          </w:tcPr>
          <w:p w14:paraId="6DC3B7EF" w14:textId="77777777" w:rsidR="001B002D" w:rsidRPr="007C315C" w:rsidRDefault="001B002D">
            <w:pPr>
              <w:rPr>
                <w:rFonts w:ascii="Calibri" w:hAnsi="Calibri" w:cs="Calibri"/>
                <w:sz w:val="24"/>
                <w:szCs w:val="24"/>
              </w:rPr>
            </w:pPr>
            <w:r w:rsidRPr="007C315C">
              <w:rPr>
                <w:rFonts w:ascii="Calibri" w:hAnsi="Calibri" w:cs="Calibri"/>
                <w:sz w:val="24"/>
                <w:szCs w:val="24"/>
              </w:rPr>
              <w:t>Provide life-sustaining and human services to the affected population, to include hydration, feeding, sheltering, temporary housing, evacuee support, reunification, and distribution of emergency supplies.</w:t>
            </w:r>
          </w:p>
        </w:tc>
      </w:tr>
      <w:tr w:rsidR="001B002D" w:rsidRPr="007C315C" w14:paraId="10AFAFBB" w14:textId="77777777">
        <w:tc>
          <w:tcPr>
            <w:tcW w:w="5000" w:type="pct"/>
            <w:shd w:val="clear" w:color="auto" w:fill="B7ECFF"/>
          </w:tcPr>
          <w:p w14:paraId="6CA1A7CF"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Mass Search &amp; Rescue Operations</w:t>
            </w:r>
          </w:p>
        </w:tc>
      </w:tr>
      <w:tr w:rsidR="001B002D" w:rsidRPr="007C315C" w14:paraId="64671F78" w14:textId="77777777">
        <w:tc>
          <w:tcPr>
            <w:tcW w:w="5000" w:type="pct"/>
          </w:tcPr>
          <w:p w14:paraId="3EF55267" w14:textId="77777777" w:rsidR="001B002D" w:rsidRPr="007C315C" w:rsidRDefault="001B002D">
            <w:pPr>
              <w:rPr>
                <w:rFonts w:ascii="Calibri" w:hAnsi="Calibri" w:cs="Calibri"/>
                <w:sz w:val="24"/>
                <w:szCs w:val="24"/>
              </w:rPr>
            </w:pPr>
            <w:r w:rsidRPr="007C315C">
              <w:rPr>
                <w:rFonts w:ascii="Calibri" w:hAnsi="Calibri" w:cs="Calibri"/>
                <w:sz w:val="24"/>
                <w:szCs w:val="24"/>
              </w:rPr>
              <w:t>Deliver traditional and atypical search and rescue capabilities, including personnel, services, animals, and assets to survivors in need, with the goal of saving the greatest number of endangered lives in the shortest time possible.</w:t>
            </w:r>
          </w:p>
        </w:tc>
      </w:tr>
      <w:tr w:rsidR="001B002D" w:rsidRPr="007C315C" w14:paraId="230DD1E0" w14:textId="77777777">
        <w:tc>
          <w:tcPr>
            <w:tcW w:w="5000" w:type="pct"/>
            <w:shd w:val="clear" w:color="auto" w:fill="B7ECFF"/>
          </w:tcPr>
          <w:p w14:paraId="632F2791"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On-scene Security, Protection, &amp; Law Enforcement</w:t>
            </w:r>
          </w:p>
        </w:tc>
      </w:tr>
      <w:tr w:rsidR="001B002D" w:rsidRPr="007C315C" w14:paraId="02E3B6BB" w14:textId="77777777">
        <w:tc>
          <w:tcPr>
            <w:tcW w:w="5000" w:type="pct"/>
          </w:tcPr>
          <w:p w14:paraId="64393CF0" w14:textId="77777777" w:rsidR="001B002D" w:rsidRPr="007C315C" w:rsidRDefault="001B002D">
            <w:pPr>
              <w:rPr>
                <w:rFonts w:ascii="Calibri" w:hAnsi="Calibri" w:cs="Calibri"/>
                <w:sz w:val="24"/>
                <w:szCs w:val="24"/>
              </w:rPr>
            </w:pPr>
            <w:r w:rsidRPr="007C315C">
              <w:rPr>
                <w:rFonts w:ascii="Calibri" w:hAnsi="Calibri" w:cs="Calibri"/>
                <w:sz w:val="24"/>
                <w:szCs w:val="24"/>
              </w:rPr>
              <w:t>Ensure a safe and secure environment through law enforcement and related security and protection operations for people and communities located within affected areas and also for response personnel engaged in lifesaving and life-sustaining operations.</w:t>
            </w:r>
          </w:p>
        </w:tc>
      </w:tr>
      <w:tr w:rsidR="001B002D" w:rsidRPr="007C315C" w14:paraId="3109E2DF" w14:textId="77777777">
        <w:tc>
          <w:tcPr>
            <w:tcW w:w="5000" w:type="pct"/>
            <w:shd w:val="clear" w:color="auto" w:fill="B7ECFF"/>
          </w:tcPr>
          <w:p w14:paraId="74E5DADA"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Operational Communications</w:t>
            </w:r>
          </w:p>
        </w:tc>
      </w:tr>
      <w:tr w:rsidR="001B002D" w:rsidRPr="007C315C" w14:paraId="41AB3A25" w14:textId="77777777">
        <w:tc>
          <w:tcPr>
            <w:tcW w:w="5000" w:type="pct"/>
          </w:tcPr>
          <w:p w14:paraId="6351515D" w14:textId="77777777" w:rsidR="001B002D" w:rsidRPr="007C315C" w:rsidRDefault="001B002D">
            <w:pPr>
              <w:rPr>
                <w:rFonts w:ascii="Calibri" w:hAnsi="Calibri" w:cs="Calibri"/>
                <w:sz w:val="24"/>
                <w:szCs w:val="24"/>
              </w:rPr>
            </w:pPr>
            <w:r w:rsidRPr="007C315C">
              <w:rPr>
                <w:rFonts w:ascii="Calibri" w:hAnsi="Calibri" w:cs="Calibri"/>
                <w:sz w:val="24"/>
                <w:szCs w:val="24"/>
              </w:rPr>
              <w:t>Ensure the capacity for timely communications in support of security, situational awareness, and operations, by any and all means available, among and between affected communities in the impact area and all response forces.</w:t>
            </w:r>
          </w:p>
        </w:tc>
      </w:tr>
      <w:tr w:rsidR="001B002D" w:rsidRPr="007C315C" w14:paraId="6CE4015C" w14:textId="77777777">
        <w:tc>
          <w:tcPr>
            <w:tcW w:w="5000" w:type="pct"/>
            <w:shd w:val="clear" w:color="auto" w:fill="B7ECFF"/>
          </w:tcPr>
          <w:p w14:paraId="60E283B8"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Public Health, Healthcare, &amp; Emergency Medical Services</w:t>
            </w:r>
          </w:p>
        </w:tc>
      </w:tr>
      <w:tr w:rsidR="001B002D" w:rsidRPr="007C315C" w14:paraId="7B9DD1BD" w14:textId="77777777">
        <w:tc>
          <w:tcPr>
            <w:tcW w:w="5000" w:type="pct"/>
          </w:tcPr>
          <w:p w14:paraId="02150642" w14:textId="77777777" w:rsidR="001B002D" w:rsidRPr="007C315C" w:rsidRDefault="001B002D">
            <w:pPr>
              <w:rPr>
                <w:rFonts w:ascii="Calibri" w:hAnsi="Calibri" w:cs="Calibri"/>
                <w:sz w:val="24"/>
                <w:szCs w:val="24"/>
              </w:rPr>
            </w:pPr>
            <w:r w:rsidRPr="007C315C">
              <w:rPr>
                <w:rFonts w:ascii="Calibri" w:hAnsi="Calibri" w:cs="Calibri"/>
                <w:sz w:val="24"/>
                <w:szCs w:val="24"/>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1B002D" w:rsidRPr="007C315C" w14:paraId="1A23261A" w14:textId="77777777">
        <w:tc>
          <w:tcPr>
            <w:tcW w:w="5000" w:type="pct"/>
            <w:shd w:val="clear" w:color="auto" w:fill="B7ECFF"/>
          </w:tcPr>
          <w:p w14:paraId="70842F9A"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Situational Assessment</w:t>
            </w:r>
          </w:p>
        </w:tc>
      </w:tr>
      <w:tr w:rsidR="001B002D" w:rsidRPr="007C315C" w14:paraId="3AD86D1D" w14:textId="77777777">
        <w:tc>
          <w:tcPr>
            <w:tcW w:w="5000" w:type="pct"/>
          </w:tcPr>
          <w:p w14:paraId="5179705C" w14:textId="77777777" w:rsidR="001B002D" w:rsidRPr="007C315C" w:rsidRDefault="001B002D">
            <w:pPr>
              <w:rPr>
                <w:rFonts w:ascii="Calibri" w:hAnsi="Calibri" w:cs="Calibri"/>
                <w:sz w:val="24"/>
                <w:szCs w:val="24"/>
              </w:rPr>
            </w:pPr>
            <w:r w:rsidRPr="007C315C">
              <w:rPr>
                <w:rFonts w:ascii="Calibri" w:hAnsi="Calibri" w:cs="Calibri"/>
                <w:sz w:val="24"/>
                <w:szCs w:val="24"/>
              </w:rPr>
              <w:t>Provide all decision makers with decision-relevant information regarding the nature and extent of the hazard, any cascading effects, and the status of the response.</w:t>
            </w:r>
          </w:p>
        </w:tc>
      </w:tr>
    </w:tbl>
    <w:p w14:paraId="4F15EE02" w14:textId="4FCB1CC9" w:rsidR="001B002D" w:rsidRPr="007C315C" w:rsidRDefault="001B002D" w:rsidP="001B002D">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 xml:space="preserve">Table </w:t>
      </w:r>
      <w:r w:rsidR="000A056B" w:rsidRPr="007C315C">
        <w:rPr>
          <w:rFonts w:ascii="Calibri" w:eastAsia="Calibri" w:hAnsi="Calibri" w:cs="Calibri"/>
          <w:kern w:val="0"/>
          <w:sz w:val="22"/>
          <w:szCs w:val="22"/>
          <w14:ligatures w14:val="none"/>
        </w:rPr>
        <w:t>#</w:t>
      </w:r>
      <w:r w:rsidRPr="007C315C">
        <w:rPr>
          <w:rFonts w:ascii="Calibri" w:eastAsia="Calibri" w:hAnsi="Calibri" w:cs="Calibri"/>
          <w:kern w:val="0"/>
          <w:sz w:val="22"/>
          <w:szCs w:val="22"/>
          <w14:ligatures w14:val="none"/>
        </w:rPr>
        <w:t>: Response Core Capabilities</w:t>
      </w:r>
    </w:p>
    <w:p w14:paraId="49D79355" w14:textId="6B6E9C44" w:rsidR="001B002D" w:rsidRPr="007C315C" w:rsidRDefault="001B002D" w:rsidP="001B002D">
      <w:pPr>
        <w:pStyle w:val="Heading3"/>
        <w:rPr>
          <w:rFonts w:ascii="Calibri" w:hAnsi="Calibri" w:cs="Calibri"/>
          <w:b/>
          <w:bCs/>
          <w:sz w:val="24"/>
          <w:szCs w:val="24"/>
          <w:u w:val="single"/>
        </w:rPr>
      </w:pPr>
      <w:bookmarkStart w:id="28" w:name="_Toc195177246"/>
      <w:r w:rsidRPr="007C315C">
        <w:rPr>
          <w:rFonts w:ascii="Calibri" w:hAnsi="Calibri" w:cs="Calibri"/>
          <w:b/>
          <w:bCs/>
          <w:sz w:val="24"/>
          <w:szCs w:val="24"/>
          <w:u w:val="single"/>
        </w:rPr>
        <w:t>Recovery Mission</w:t>
      </w:r>
      <w:bookmarkEnd w:id="28"/>
    </w:p>
    <w:p w14:paraId="324783A2" w14:textId="346CC414" w:rsidR="000D6459" w:rsidRDefault="000D6459" w:rsidP="000D6459">
      <w:pPr>
        <w:rPr>
          <w:rFonts w:ascii="Calibri" w:hAnsi="Calibri" w:cs="Calibri"/>
        </w:rPr>
      </w:pPr>
      <w:r>
        <w:rPr>
          <w:rFonts w:ascii="Calibri" w:hAnsi="Calibri" w:cs="Calibri"/>
        </w:rPr>
        <w:t xml:space="preserve">The following language and table can be used in your jurisdiction’s CEMP to describe the </w:t>
      </w:r>
      <w:r w:rsidR="007D3CEF">
        <w:rPr>
          <w:rFonts w:ascii="Calibri" w:hAnsi="Calibri" w:cs="Calibri"/>
        </w:rPr>
        <w:t>recovery</w:t>
      </w:r>
      <w:r>
        <w:rPr>
          <w:rFonts w:ascii="Calibri" w:hAnsi="Calibri" w:cs="Calibri"/>
        </w:rPr>
        <w:t xml:space="preserve"> mission area core capabilities.</w:t>
      </w:r>
    </w:p>
    <w:p w14:paraId="3659AACE" w14:textId="5111A5E7" w:rsidR="001B002D" w:rsidRPr="007C315C" w:rsidRDefault="001B002D" w:rsidP="001B002D">
      <w:pPr>
        <w:rPr>
          <w:rFonts w:ascii="Calibri" w:hAnsi="Calibri" w:cs="Calibri"/>
        </w:rPr>
      </w:pPr>
      <w:r w:rsidRPr="006E0B4C">
        <w:rPr>
          <w:rFonts w:ascii="Calibri" w:hAnsi="Calibri" w:cs="Calibri"/>
        </w:rPr>
        <w:t>Recovery includes those capabilities necessary to assist communities affected by an incident to recover effectively. Support for recovery ensures a continuum of care for individuals to maintain and restore health, safety, independence</w:t>
      </w:r>
      <w:r w:rsidR="00AD7A8F" w:rsidRPr="006E0B4C">
        <w:rPr>
          <w:rFonts w:ascii="Calibri" w:hAnsi="Calibri" w:cs="Calibri"/>
        </w:rPr>
        <w:t>,</w:t>
      </w:r>
      <w:r w:rsidRPr="006E0B4C">
        <w:rPr>
          <w:rFonts w:ascii="Calibri" w:hAnsi="Calibri" w:cs="Calibri"/>
        </w:rPr>
        <w:t xml:space="preserve"> and livelihoods, especially those who experience financial, emotional, and physical hardships. Successful recovery ensures that we emerge from any threat or hazard stronger and positioned to meet the needs of the future. Recovery capabilities support well-coordinated, transparent, and timely restoration, strengthening, and </w:t>
      </w:r>
      <w:r w:rsidRPr="006E0B4C">
        <w:rPr>
          <w:rFonts w:ascii="Calibri" w:hAnsi="Calibri" w:cs="Calibri"/>
        </w:rPr>
        <w:lastRenderedPageBreak/>
        <w:t>revitalization of infrastructure and housing; an economic base; health and social systems; and a revitalized cultural, historic, and environmental fabric.</w:t>
      </w:r>
    </w:p>
    <w:tbl>
      <w:tblPr>
        <w:tblStyle w:val="TableGrid"/>
        <w:tblW w:w="5000" w:type="pct"/>
        <w:tblLook w:val="04A0" w:firstRow="1" w:lastRow="0" w:firstColumn="1" w:lastColumn="0" w:noHBand="0" w:noVBand="1"/>
      </w:tblPr>
      <w:tblGrid>
        <w:gridCol w:w="9350"/>
      </w:tblGrid>
      <w:tr w:rsidR="001B002D" w:rsidRPr="007C315C" w14:paraId="1F3C2326" w14:textId="77777777">
        <w:trPr>
          <w:tblHeader/>
        </w:trPr>
        <w:tc>
          <w:tcPr>
            <w:tcW w:w="5000" w:type="pct"/>
            <w:shd w:val="clear" w:color="auto" w:fill="00E668"/>
          </w:tcPr>
          <w:p w14:paraId="1CFC89B8"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RECOVERY CORE CAPABILITIES</w:t>
            </w:r>
          </w:p>
        </w:tc>
      </w:tr>
      <w:tr w:rsidR="001B002D" w:rsidRPr="007C315C" w14:paraId="37FA837D" w14:textId="77777777">
        <w:tc>
          <w:tcPr>
            <w:tcW w:w="5000" w:type="pct"/>
            <w:shd w:val="clear" w:color="auto" w:fill="B3FFD5"/>
          </w:tcPr>
          <w:p w14:paraId="611D3155"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Economic Recovery</w:t>
            </w:r>
          </w:p>
        </w:tc>
      </w:tr>
      <w:tr w:rsidR="001B002D" w:rsidRPr="007C315C" w14:paraId="47F311FC" w14:textId="77777777">
        <w:tc>
          <w:tcPr>
            <w:tcW w:w="5000" w:type="pct"/>
          </w:tcPr>
          <w:p w14:paraId="209324AF" w14:textId="77777777" w:rsidR="001B002D" w:rsidRPr="007C315C" w:rsidRDefault="001B002D">
            <w:pPr>
              <w:rPr>
                <w:rFonts w:ascii="Calibri" w:hAnsi="Calibri" w:cs="Calibri"/>
                <w:sz w:val="24"/>
                <w:szCs w:val="24"/>
              </w:rPr>
            </w:pPr>
            <w:r w:rsidRPr="007C315C">
              <w:rPr>
                <w:rFonts w:ascii="Calibri" w:hAnsi="Calibri" w:cs="Calibri"/>
                <w:sz w:val="24"/>
                <w:szCs w:val="24"/>
              </w:rPr>
              <w:t>Return economic and business activities (including food and agriculture) to a healthy state and develop new business and employment opportunities that result in an economically viable community.</w:t>
            </w:r>
          </w:p>
        </w:tc>
      </w:tr>
      <w:tr w:rsidR="001B002D" w:rsidRPr="007C315C" w14:paraId="1F437460" w14:textId="77777777">
        <w:tc>
          <w:tcPr>
            <w:tcW w:w="5000" w:type="pct"/>
            <w:shd w:val="clear" w:color="auto" w:fill="B3FFD5"/>
          </w:tcPr>
          <w:p w14:paraId="5305C42A"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Health &amp; Social Services</w:t>
            </w:r>
          </w:p>
        </w:tc>
      </w:tr>
      <w:tr w:rsidR="001B002D" w:rsidRPr="007C315C" w14:paraId="5D4286B4" w14:textId="77777777">
        <w:tc>
          <w:tcPr>
            <w:tcW w:w="5000" w:type="pct"/>
          </w:tcPr>
          <w:p w14:paraId="79D436AD" w14:textId="77777777" w:rsidR="001B002D" w:rsidRPr="007C315C" w:rsidRDefault="001B002D">
            <w:pPr>
              <w:rPr>
                <w:rFonts w:ascii="Calibri" w:hAnsi="Calibri" w:cs="Calibri"/>
                <w:sz w:val="24"/>
                <w:szCs w:val="24"/>
              </w:rPr>
            </w:pPr>
            <w:r w:rsidRPr="007C315C">
              <w:rPr>
                <w:rFonts w:ascii="Calibri" w:hAnsi="Calibri" w:cs="Calibri"/>
                <w:sz w:val="24"/>
                <w:szCs w:val="24"/>
              </w:rPr>
              <w:t>Restore and improve health and social services capabilities and networks to promote the resilience, independence, health (including behavioral health), and well-being of the whole community.</w:t>
            </w:r>
          </w:p>
        </w:tc>
      </w:tr>
      <w:tr w:rsidR="001B002D" w:rsidRPr="007C315C" w14:paraId="337E354B" w14:textId="77777777">
        <w:tc>
          <w:tcPr>
            <w:tcW w:w="5000" w:type="pct"/>
            <w:shd w:val="clear" w:color="auto" w:fill="B3FFD5"/>
          </w:tcPr>
          <w:p w14:paraId="5C368AF8"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Housing</w:t>
            </w:r>
          </w:p>
        </w:tc>
      </w:tr>
      <w:tr w:rsidR="001B002D" w:rsidRPr="007C315C" w14:paraId="2C95941D" w14:textId="77777777">
        <w:tc>
          <w:tcPr>
            <w:tcW w:w="5000" w:type="pct"/>
          </w:tcPr>
          <w:p w14:paraId="0BCF58FD" w14:textId="77777777" w:rsidR="001B002D" w:rsidRPr="007C315C" w:rsidRDefault="001B002D">
            <w:pPr>
              <w:rPr>
                <w:rFonts w:ascii="Calibri" w:hAnsi="Calibri" w:cs="Calibri"/>
                <w:sz w:val="24"/>
                <w:szCs w:val="24"/>
              </w:rPr>
            </w:pPr>
            <w:r w:rsidRPr="007C315C">
              <w:rPr>
                <w:rFonts w:ascii="Calibri" w:hAnsi="Calibri" w:cs="Calibri"/>
                <w:sz w:val="24"/>
                <w:szCs w:val="24"/>
              </w:rPr>
              <w:t>Implement housing solutions that effectively support the needs of the whole community and contribute to its sustainability and resilience.</w:t>
            </w:r>
          </w:p>
        </w:tc>
      </w:tr>
      <w:tr w:rsidR="001B002D" w:rsidRPr="007C315C" w14:paraId="57C0E676" w14:textId="77777777">
        <w:tc>
          <w:tcPr>
            <w:tcW w:w="5000" w:type="pct"/>
            <w:shd w:val="clear" w:color="auto" w:fill="B3FFD5"/>
          </w:tcPr>
          <w:p w14:paraId="015FEAD7" w14:textId="77777777" w:rsidR="001B002D" w:rsidRPr="007C315C" w:rsidRDefault="001B002D">
            <w:pPr>
              <w:jc w:val="center"/>
              <w:rPr>
                <w:rFonts w:ascii="Calibri" w:hAnsi="Calibri" w:cs="Calibri"/>
                <w:sz w:val="24"/>
                <w:szCs w:val="24"/>
              </w:rPr>
            </w:pPr>
            <w:r w:rsidRPr="007C315C">
              <w:rPr>
                <w:rFonts w:ascii="Calibri" w:hAnsi="Calibri" w:cs="Calibri"/>
                <w:sz w:val="24"/>
                <w:szCs w:val="24"/>
              </w:rPr>
              <w:t>Natural &amp; Cultural Resources</w:t>
            </w:r>
          </w:p>
        </w:tc>
      </w:tr>
      <w:tr w:rsidR="001B002D" w:rsidRPr="007C315C" w14:paraId="6ABFD7B6" w14:textId="77777777">
        <w:tc>
          <w:tcPr>
            <w:tcW w:w="5000" w:type="pct"/>
          </w:tcPr>
          <w:p w14:paraId="1E562B17" w14:textId="77777777" w:rsidR="001B002D" w:rsidRPr="007C315C" w:rsidRDefault="001B002D">
            <w:pPr>
              <w:rPr>
                <w:rFonts w:ascii="Calibri" w:hAnsi="Calibri" w:cs="Calibri"/>
                <w:sz w:val="24"/>
                <w:szCs w:val="24"/>
              </w:rPr>
            </w:pPr>
            <w:r w:rsidRPr="007C315C">
              <w:rPr>
                <w:rFonts w:ascii="Calibri" w:hAnsi="Calibri" w:cs="Calibri"/>
                <w:sz w:val="24"/>
                <w:szCs w:val="24"/>
              </w:rPr>
              <w:t>Protect natural and cultural resources and historic properties through appropriate planning, mitigation, response, and recovery actions to preserve, conserve, rehabilitate, and restore them consistent with post-disaster community priorities and best practices and in compliance with applicable environmental and historic preservation laws and Executive orders.</w:t>
            </w:r>
          </w:p>
        </w:tc>
      </w:tr>
    </w:tbl>
    <w:p w14:paraId="22F662B1" w14:textId="5C3E4558" w:rsidR="001B002D" w:rsidRPr="007C315C" w:rsidRDefault="001B002D" w:rsidP="001B002D">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 xml:space="preserve">Table </w:t>
      </w:r>
      <w:r w:rsidR="000A056B" w:rsidRPr="007C315C">
        <w:rPr>
          <w:rFonts w:ascii="Calibri" w:eastAsia="Calibri" w:hAnsi="Calibri" w:cs="Calibri"/>
          <w:kern w:val="0"/>
          <w:sz w:val="22"/>
          <w:szCs w:val="22"/>
          <w14:ligatures w14:val="none"/>
        </w:rPr>
        <w:t>#</w:t>
      </w:r>
      <w:r w:rsidRPr="007C315C">
        <w:rPr>
          <w:rFonts w:ascii="Calibri" w:eastAsia="Calibri" w:hAnsi="Calibri" w:cs="Calibri"/>
          <w:kern w:val="0"/>
          <w:sz w:val="22"/>
          <w:szCs w:val="22"/>
          <w14:ligatures w14:val="none"/>
        </w:rPr>
        <w:t>: Recovery Core Capabilities</w:t>
      </w:r>
    </w:p>
    <w:p w14:paraId="3B09CFB1" w14:textId="28504EA1" w:rsidR="001B002D" w:rsidRPr="007C315C" w:rsidRDefault="001B002D" w:rsidP="001B002D">
      <w:pPr>
        <w:pStyle w:val="Heading1"/>
        <w:rPr>
          <w:rFonts w:ascii="Calibri" w:hAnsi="Calibri" w:cs="Calibri"/>
          <w:b/>
          <w:bCs/>
          <w:sz w:val="32"/>
          <w:szCs w:val="32"/>
        </w:rPr>
      </w:pPr>
      <w:bookmarkStart w:id="29" w:name="_Toc195177247"/>
      <w:r w:rsidRPr="007C315C">
        <w:rPr>
          <w:rFonts w:ascii="Calibri" w:hAnsi="Calibri" w:cs="Calibri"/>
          <w:b/>
          <w:bCs/>
          <w:sz w:val="32"/>
          <w:szCs w:val="32"/>
        </w:rPr>
        <w:t>Organization</w:t>
      </w:r>
      <w:bookmarkEnd w:id="29"/>
    </w:p>
    <w:p w14:paraId="3E01ECDE" w14:textId="7BF3DA85" w:rsidR="00E249F4" w:rsidRDefault="00E249F4" w:rsidP="00E249F4">
      <w:pPr>
        <w:rPr>
          <w:rFonts w:ascii="Calibri" w:hAnsi="Calibri" w:cs="Calibri"/>
        </w:rPr>
      </w:pPr>
      <w:r w:rsidRPr="007C315C">
        <w:rPr>
          <w:rFonts w:ascii="Calibri" w:hAnsi="Calibri" w:cs="Calibri"/>
        </w:rPr>
        <w:t>This section provides an overview of the key functions that organizations should accom</w:t>
      </w:r>
      <w:r w:rsidR="0051684C" w:rsidRPr="007C315C">
        <w:rPr>
          <w:rFonts w:ascii="Calibri" w:hAnsi="Calibri" w:cs="Calibri"/>
        </w:rPr>
        <w:t xml:space="preserve">plish during an emergency, including the roles </w:t>
      </w:r>
      <w:r w:rsidR="00271D19">
        <w:rPr>
          <w:rFonts w:ascii="Calibri" w:hAnsi="Calibri" w:cs="Calibri"/>
        </w:rPr>
        <w:t>that federal, state, local, tribal, territorial, insular area, regional</w:t>
      </w:r>
      <w:r w:rsidR="00605226">
        <w:rPr>
          <w:rFonts w:ascii="Calibri" w:hAnsi="Calibri" w:cs="Calibri"/>
        </w:rPr>
        <w:t>,</w:t>
      </w:r>
      <w:r w:rsidR="00271D19">
        <w:rPr>
          <w:rFonts w:ascii="Calibri" w:hAnsi="Calibri" w:cs="Calibri"/>
        </w:rPr>
        <w:t xml:space="preserve"> and private sector organization</w:t>
      </w:r>
      <w:r w:rsidR="00AE52A3">
        <w:rPr>
          <w:rFonts w:ascii="Calibri" w:hAnsi="Calibri" w:cs="Calibri"/>
        </w:rPr>
        <w:t>s</w:t>
      </w:r>
      <w:r w:rsidR="00271D19">
        <w:rPr>
          <w:rFonts w:ascii="Calibri" w:hAnsi="Calibri" w:cs="Calibri"/>
        </w:rPr>
        <w:t xml:space="preserve"> play to support local operations.</w:t>
      </w:r>
    </w:p>
    <w:p w14:paraId="0E5D7990" w14:textId="621227CE" w:rsidR="0030264A" w:rsidRPr="007C315C" w:rsidRDefault="0030264A" w:rsidP="00E249F4">
      <w:pPr>
        <w:rPr>
          <w:rFonts w:ascii="Calibri" w:hAnsi="Calibri" w:cs="Calibri"/>
        </w:rPr>
      </w:pPr>
      <w:r>
        <w:rPr>
          <w:rFonts w:ascii="Calibri" w:hAnsi="Calibri" w:cs="Calibri"/>
        </w:rPr>
        <w:t>In addition, this is where a jurisdiction discusses the option that i</w:t>
      </w:r>
      <w:r w:rsidR="00B554FB">
        <w:rPr>
          <w:rFonts w:ascii="Calibri" w:hAnsi="Calibri" w:cs="Calibri"/>
        </w:rPr>
        <w:t>t</w:t>
      </w:r>
      <w:r>
        <w:rPr>
          <w:rFonts w:ascii="Calibri" w:hAnsi="Calibri" w:cs="Calibri"/>
        </w:rPr>
        <w:t xml:space="preserve"> uses to organize emergency management</w:t>
      </w:r>
      <w:r w:rsidR="00182CE3" w:rsidRPr="00182CE3">
        <w:rPr>
          <w:rFonts w:ascii="Calibri" w:hAnsi="Calibri" w:cs="Calibri"/>
        </w:rPr>
        <w:t>—</w:t>
      </w:r>
      <w:r w:rsidR="00182CE3">
        <w:rPr>
          <w:rFonts w:ascii="Calibri" w:hAnsi="Calibri" w:cs="Calibri"/>
        </w:rPr>
        <w:t xml:space="preserve"> ESF, agency and department, functional areas</w:t>
      </w:r>
      <w:r w:rsidR="000107C7">
        <w:rPr>
          <w:rFonts w:ascii="Calibri" w:hAnsi="Calibri" w:cs="Calibri"/>
        </w:rPr>
        <w:t xml:space="preserve"> of ICS or a hybrid. The selected management structure determines what type of annexes that the CEMP includes. </w:t>
      </w:r>
    </w:p>
    <w:p w14:paraId="3BC20E96" w14:textId="6D6EE436" w:rsidR="001A3249" w:rsidRPr="007C315C" w:rsidRDefault="001A3249" w:rsidP="001A3249">
      <w:pPr>
        <w:pStyle w:val="Heading2"/>
        <w:rPr>
          <w:rFonts w:ascii="Calibri" w:hAnsi="Calibri" w:cs="Calibri"/>
          <w:b/>
          <w:bCs/>
          <w:color w:val="000000" w:themeColor="text1"/>
          <w:sz w:val="28"/>
          <w:szCs w:val="28"/>
          <w:u w:val="single"/>
        </w:rPr>
      </w:pPr>
      <w:bookmarkStart w:id="30" w:name="_Toc195177248"/>
      <w:r w:rsidRPr="007C315C">
        <w:rPr>
          <w:rFonts w:ascii="Calibri" w:hAnsi="Calibri" w:cs="Calibri"/>
          <w:b/>
          <w:bCs/>
          <w:color w:val="000000" w:themeColor="text1"/>
          <w:sz w:val="28"/>
          <w:szCs w:val="28"/>
          <w:u w:val="single"/>
        </w:rPr>
        <w:t>Jurisdictional Organizational Structure</w:t>
      </w:r>
      <w:bookmarkEnd w:id="30"/>
    </w:p>
    <w:p w14:paraId="27AAF6B0" w14:textId="3CA056EF" w:rsidR="004A4478" w:rsidRPr="007C315C" w:rsidRDefault="001F55D7" w:rsidP="004A4478">
      <w:pPr>
        <w:rPr>
          <w:rFonts w:ascii="Calibri" w:hAnsi="Calibri" w:cs="Calibri"/>
        </w:rPr>
      </w:pPr>
      <w:r>
        <w:rPr>
          <w:rFonts w:ascii="Calibri" w:hAnsi="Calibri" w:cs="Calibri"/>
        </w:rPr>
        <w:t xml:space="preserve">What does the day-to-day structure of your jurisdiction look like? It often helps to </w:t>
      </w:r>
      <w:r w:rsidR="008237CA">
        <w:rPr>
          <w:rFonts w:ascii="Calibri" w:hAnsi="Calibri" w:cs="Calibri"/>
        </w:rPr>
        <w:t>look at</w:t>
      </w:r>
      <w:r>
        <w:rPr>
          <w:rFonts w:ascii="Calibri" w:hAnsi="Calibri" w:cs="Calibri"/>
        </w:rPr>
        <w:t xml:space="preserve"> how your jurisdiction operates under normal circumstances to best determine how to organize during emergency situations. Keeping </w:t>
      </w:r>
      <w:r w:rsidR="008237CA">
        <w:rPr>
          <w:rFonts w:ascii="Calibri" w:hAnsi="Calibri" w:cs="Calibri"/>
        </w:rPr>
        <w:t xml:space="preserve">responsibilities, tasks, and structures as close to normal/day-to-day operations during an emergency often leads to more effective and efficient management of that emergency. </w:t>
      </w:r>
    </w:p>
    <w:p w14:paraId="6E811560" w14:textId="2F9ECEB2" w:rsidR="00397A73" w:rsidRDefault="00397A73" w:rsidP="00397A73">
      <w:pPr>
        <w:rPr>
          <w:rFonts w:ascii="Calibri" w:hAnsi="Calibri" w:cs="Calibri"/>
        </w:rPr>
      </w:pPr>
      <w:r>
        <w:rPr>
          <w:rFonts w:ascii="Calibri" w:hAnsi="Calibri" w:cs="Calibri"/>
        </w:rPr>
        <w:lastRenderedPageBreak/>
        <w:t xml:space="preserve">The following graphic can be used as a starting point to </w:t>
      </w:r>
      <w:r w:rsidR="00EB7F82">
        <w:rPr>
          <w:rFonts w:ascii="Calibri" w:hAnsi="Calibri" w:cs="Calibri"/>
        </w:rPr>
        <w:t>represent</w:t>
      </w:r>
      <w:r>
        <w:rPr>
          <w:rFonts w:ascii="Calibri" w:hAnsi="Calibri" w:cs="Calibri"/>
        </w:rPr>
        <w:t xml:space="preserve"> your jurisdiction’s </w:t>
      </w:r>
      <w:r w:rsidR="009D487C">
        <w:rPr>
          <w:rFonts w:ascii="Calibri" w:hAnsi="Calibri" w:cs="Calibri"/>
        </w:rPr>
        <w:t>organizational structure</w:t>
      </w:r>
      <w:r>
        <w:rPr>
          <w:rFonts w:ascii="Calibri" w:hAnsi="Calibri" w:cs="Calibri"/>
        </w:rPr>
        <w:t>.</w:t>
      </w:r>
    </w:p>
    <w:p w14:paraId="3168E91D" w14:textId="77777777" w:rsidR="00397A73" w:rsidRPr="007C315C" w:rsidRDefault="00397A73" w:rsidP="004A4478">
      <w:pPr>
        <w:rPr>
          <w:rFonts w:ascii="Calibri" w:hAnsi="Calibri" w:cs="Calibri"/>
        </w:rPr>
      </w:pPr>
    </w:p>
    <w:p w14:paraId="14399B5E" w14:textId="35CBE88B" w:rsidR="001B002D" w:rsidRPr="007C315C" w:rsidRDefault="001A3249" w:rsidP="001B002D">
      <w:pPr>
        <w:rPr>
          <w:rFonts w:ascii="Calibri" w:hAnsi="Calibri" w:cs="Calibri"/>
        </w:rPr>
      </w:pPr>
      <w:r w:rsidRPr="007C315C">
        <w:rPr>
          <w:rFonts w:ascii="Calibri" w:hAnsi="Calibri" w:cs="Calibri"/>
          <w:noProof/>
        </w:rPr>
        <w:drawing>
          <wp:inline distT="0" distB="0" distL="0" distR="0" wp14:anchorId="6AA4E34D" wp14:editId="21DA9636">
            <wp:extent cx="6110471" cy="1283970"/>
            <wp:effectExtent l="0" t="38100" r="0" b="49530"/>
            <wp:docPr id="1922210431" name="Diagram 1" descr="A simple organizational chart shows one top-level box labeled “Elected Official(s)” connected to three lower boxes, each labeled “Organization.” This illustrates a leadership structure where one or more elected officials oversee multiple organizations equall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8CBF666" w14:textId="1E4EDCDE" w:rsidR="001A3249" w:rsidRPr="007C315C" w:rsidRDefault="001A3249" w:rsidP="001A3249">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 xml:space="preserve">Figure #: Description </w:t>
      </w:r>
    </w:p>
    <w:p w14:paraId="4B810C11" w14:textId="124C7ABB" w:rsidR="00711F03" w:rsidRPr="007C315C" w:rsidRDefault="00711F03" w:rsidP="00711F03">
      <w:pPr>
        <w:pStyle w:val="Heading2"/>
        <w:rPr>
          <w:rFonts w:ascii="Calibri" w:hAnsi="Calibri" w:cs="Calibri"/>
          <w:b/>
          <w:bCs/>
          <w:color w:val="000000" w:themeColor="text1"/>
          <w:sz w:val="28"/>
          <w:szCs w:val="28"/>
          <w:u w:val="single"/>
        </w:rPr>
      </w:pPr>
      <w:bookmarkStart w:id="31" w:name="_Toc195177249"/>
      <w:r w:rsidRPr="007C315C">
        <w:rPr>
          <w:rFonts w:ascii="Calibri" w:hAnsi="Calibri" w:cs="Calibri"/>
          <w:b/>
          <w:bCs/>
          <w:color w:val="000000" w:themeColor="text1"/>
          <w:sz w:val="28"/>
          <w:szCs w:val="28"/>
          <w:u w:val="single"/>
        </w:rPr>
        <w:t>Emergency Organizational Structure</w:t>
      </w:r>
      <w:bookmarkEnd w:id="31"/>
    </w:p>
    <w:p w14:paraId="01948104" w14:textId="7D7B7A65" w:rsidR="009D487C" w:rsidRDefault="009D487C" w:rsidP="00711F03">
      <w:pPr>
        <w:rPr>
          <w:rFonts w:ascii="Calibri" w:hAnsi="Calibri" w:cs="Calibri"/>
          <w:highlight w:val="yellow"/>
        </w:rPr>
      </w:pPr>
      <w:r>
        <w:rPr>
          <w:rFonts w:ascii="Calibri" w:hAnsi="Calibri" w:cs="Calibri"/>
        </w:rPr>
        <w:t>The following language can be used in your jurisdiction’s CEMP to describe ICS and EOC</w:t>
      </w:r>
      <w:r w:rsidR="00FF7761">
        <w:rPr>
          <w:rFonts w:ascii="Calibri" w:hAnsi="Calibri" w:cs="Calibri"/>
        </w:rPr>
        <w:t>/ECC</w:t>
      </w:r>
      <w:r>
        <w:rPr>
          <w:rFonts w:ascii="Calibri" w:hAnsi="Calibri" w:cs="Calibri"/>
        </w:rPr>
        <w:t xml:space="preserve"> organizational structures. You may want to consolidate language to that which is relevant to your jurisdiction before </w:t>
      </w:r>
      <w:r w:rsidR="00554D34">
        <w:rPr>
          <w:rFonts w:ascii="Calibri" w:hAnsi="Calibri" w:cs="Calibri"/>
        </w:rPr>
        <w:t>using it</w:t>
      </w:r>
      <w:r>
        <w:rPr>
          <w:rFonts w:ascii="Calibri" w:hAnsi="Calibri" w:cs="Calibri"/>
        </w:rPr>
        <w:t xml:space="preserve"> in your CEMP. </w:t>
      </w:r>
    </w:p>
    <w:p w14:paraId="626C7F6C" w14:textId="69836881" w:rsidR="00711F03" w:rsidRPr="007455B6" w:rsidRDefault="00711F03" w:rsidP="00711F03">
      <w:pPr>
        <w:rPr>
          <w:rFonts w:ascii="Calibri" w:hAnsi="Calibri" w:cs="Calibri"/>
        </w:rPr>
      </w:pPr>
      <w:r w:rsidRPr="006E0B4C">
        <w:rPr>
          <w:rFonts w:ascii="Calibri" w:hAnsi="Calibri" w:cs="Calibri"/>
        </w:rPr>
        <w:t>ICS and EOC</w:t>
      </w:r>
      <w:r w:rsidR="00FF7761">
        <w:rPr>
          <w:rFonts w:ascii="Calibri" w:hAnsi="Calibri" w:cs="Calibri"/>
        </w:rPr>
        <w:t>/ECC</w:t>
      </w:r>
      <w:r w:rsidRPr="006E0B4C">
        <w:rPr>
          <w:rFonts w:ascii="Calibri" w:hAnsi="Calibri" w:cs="Calibri"/>
        </w:rPr>
        <w:t xml:space="preserve"> organizational structures develop in a modular fashion based on an incident’s size, complexity, and hazard environment. Responsibility for establishing and expanding ICS organizations and EOC</w:t>
      </w:r>
      <w:r w:rsidR="00FF7761">
        <w:rPr>
          <w:rFonts w:ascii="Calibri" w:hAnsi="Calibri" w:cs="Calibri"/>
        </w:rPr>
        <w:t>/ECC</w:t>
      </w:r>
      <w:r w:rsidRPr="006E0B4C">
        <w:rPr>
          <w:rFonts w:ascii="Calibri" w:hAnsi="Calibri" w:cs="Calibri"/>
        </w:rPr>
        <w:t xml:space="preserve"> teams ultimately rests with the Incident Commander (or Unified Command) and EOC</w:t>
      </w:r>
      <w:r w:rsidR="0090081B">
        <w:rPr>
          <w:rFonts w:ascii="Calibri" w:hAnsi="Calibri" w:cs="Calibri"/>
        </w:rPr>
        <w:t>/</w:t>
      </w:r>
      <w:r w:rsidR="00FF7761">
        <w:rPr>
          <w:rFonts w:ascii="Calibri" w:hAnsi="Calibri" w:cs="Calibri"/>
        </w:rPr>
        <w:t>ECC</w:t>
      </w:r>
      <w:r w:rsidR="0090081B">
        <w:rPr>
          <w:rFonts w:ascii="Calibri" w:hAnsi="Calibri" w:cs="Calibri"/>
        </w:rPr>
        <w:t xml:space="preserve"> </w:t>
      </w:r>
      <w:r w:rsidRPr="007455B6">
        <w:rPr>
          <w:rFonts w:ascii="Calibri" w:hAnsi="Calibri" w:cs="Calibri"/>
        </w:rPr>
        <w:t>director. Responsibility for functions that subordinates perform defaults to the next higher supervisory position until the supervisor delegates those responsibilities. As incident complexity increases, the Incident Commander, Unified Command, EOC director, and subordinate supervisors delegate additional functional responsibilities</w:t>
      </w:r>
      <w:r w:rsidR="00CA3F63" w:rsidRPr="007455B6">
        <w:rPr>
          <w:rFonts w:ascii="Calibri" w:hAnsi="Calibri" w:cs="Calibri"/>
        </w:rPr>
        <w:t xml:space="preserve">, expanding </w:t>
      </w:r>
      <w:r w:rsidR="00853832" w:rsidRPr="007455B6">
        <w:rPr>
          <w:rFonts w:ascii="Calibri" w:hAnsi="Calibri" w:cs="Calibri"/>
        </w:rPr>
        <w:t>the emergency organization structure</w:t>
      </w:r>
      <w:r w:rsidRPr="007455B6">
        <w:rPr>
          <w:rFonts w:ascii="Calibri" w:hAnsi="Calibri" w:cs="Calibri"/>
        </w:rPr>
        <w:t>.</w:t>
      </w:r>
    </w:p>
    <w:p w14:paraId="4EBD6C08" w14:textId="714D0B61" w:rsidR="00711F03" w:rsidRPr="007C315C" w:rsidRDefault="00711F03" w:rsidP="00711F03">
      <w:pPr>
        <w:rPr>
          <w:rFonts w:ascii="Calibri" w:hAnsi="Calibri" w:cs="Calibri"/>
        </w:rPr>
      </w:pPr>
      <w:r w:rsidRPr="007455B6">
        <w:rPr>
          <w:rFonts w:ascii="Calibri" w:hAnsi="Calibri" w:cs="Calibri"/>
        </w:rPr>
        <w:t>Maintaining an appropriate span of control helps ensure an effective and efficient incident management operation. It enables management to direct and supervise subordinates and to communicate with and manage all resources under their control. The optimal span of control for incident management is one supervisor to five subordinates; however, effective incident management frequently necessitates ratios significantly different from this.</w:t>
      </w:r>
    </w:p>
    <w:p w14:paraId="3091C4EA" w14:textId="53C8D19F" w:rsidR="00711F03" w:rsidRDefault="00711F03" w:rsidP="00711F03">
      <w:pPr>
        <w:rPr>
          <w:rFonts w:ascii="Calibri" w:hAnsi="Calibri" w:cs="Calibri"/>
        </w:rPr>
      </w:pPr>
      <w:r w:rsidRPr="006E0B4C">
        <w:rPr>
          <w:rFonts w:ascii="Calibri" w:hAnsi="Calibri" w:cs="Calibri"/>
        </w:rPr>
        <w:t xml:space="preserve">Bringing </w:t>
      </w:r>
      <w:r w:rsidR="00B074EF" w:rsidRPr="006E0B4C">
        <w:rPr>
          <w:rFonts w:ascii="Calibri" w:hAnsi="Calibri" w:cs="Calibri"/>
        </w:rPr>
        <w:t>together</w:t>
      </w:r>
      <w:r w:rsidRPr="006E0B4C">
        <w:rPr>
          <w:rFonts w:ascii="Calibri" w:hAnsi="Calibri" w:cs="Calibri"/>
        </w:rPr>
        <w:t xml:space="preserve"> representatives from various </w:t>
      </w:r>
      <w:r w:rsidR="00CB66B3" w:rsidRPr="006E0B4C">
        <w:rPr>
          <w:rFonts w:ascii="Calibri" w:hAnsi="Calibri" w:cs="Calibri"/>
        </w:rPr>
        <w:t>stakeholders</w:t>
      </w:r>
      <w:r w:rsidRPr="006E0B4C">
        <w:rPr>
          <w:rFonts w:ascii="Calibri" w:hAnsi="Calibri" w:cs="Calibri"/>
        </w:rPr>
        <w:t xml:space="preserve"> and partner organizations in EOCs</w:t>
      </w:r>
      <w:r w:rsidR="00FF7761">
        <w:rPr>
          <w:rFonts w:ascii="Calibri" w:hAnsi="Calibri" w:cs="Calibri"/>
        </w:rPr>
        <w:t>/ECCs</w:t>
      </w:r>
      <w:r w:rsidRPr="006E0B4C">
        <w:rPr>
          <w:rFonts w:ascii="Calibri" w:hAnsi="Calibri" w:cs="Calibri"/>
        </w:rPr>
        <w:t xml:space="preserve"> optimizes unity of effort and enables staff to share information, provide legal and policy guidance to on-scene personnel, plan for contingencies, deploy resources efficiently, and generally provide whatever support is required. The composition of EOC</w:t>
      </w:r>
      <w:r w:rsidR="00FF7761">
        <w:rPr>
          <w:rFonts w:ascii="Calibri" w:hAnsi="Calibri" w:cs="Calibri"/>
        </w:rPr>
        <w:t>/ECC</w:t>
      </w:r>
      <w:r w:rsidRPr="006E0B4C">
        <w:rPr>
          <w:rFonts w:ascii="Calibri" w:hAnsi="Calibri" w:cs="Calibri"/>
        </w:rPr>
        <w:t xml:space="preserve"> teams may also vary depending on the nature and complexity of the incident or situation. Regardless of which organizations are represented, all EOC</w:t>
      </w:r>
      <w:r w:rsidR="00FF7761">
        <w:rPr>
          <w:rFonts w:ascii="Calibri" w:hAnsi="Calibri" w:cs="Calibri"/>
        </w:rPr>
        <w:t>/ECC</w:t>
      </w:r>
      <w:r w:rsidRPr="006E0B4C">
        <w:rPr>
          <w:rFonts w:ascii="Calibri" w:hAnsi="Calibri" w:cs="Calibri"/>
        </w:rPr>
        <w:t xml:space="preserve"> teams receive oversight from elected and/or </w:t>
      </w:r>
      <w:r w:rsidRPr="006E0B4C">
        <w:rPr>
          <w:rFonts w:ascii="Calibri" w:hAnsi="Calibri" w:cs="Calibri"/>
        </w:rPr>
        <w:lastRenderedPageBreak/>
        <w:t>appointed officials such as governors, tribal leaders, mayors, and city managers. They typically make decisions regarding priorities and on issues such as emergency declarations, large-scale evacuations, access to extraordinary emergency funding, waivers to ordinances and regulations, and adjudication of scarce resources.</w:t>
      </w:r>
    </w:p>
    <w:p w14:paraId="3E7C20F9" w14:textId="44A25175" w:rsidR="001B002D" w:rsidRPr="007C315C" w:rsidRDefault="000739B9" w:rsidP="001A3249">
      <w:pPr>
        <w:rPr>
          <w:rFonts w:ascii="Calibri" w:hAnsi="Calibri" w:cs="Calibri"/>
        </w:rPr>
      </w:pPr>
      <w:r>
        <w:rPr>
          <w:rFonts w:ascii="Calibri" w:hAnsi="Calibri" w:cs="Calibri"/>
        </w:rPr>
        <w:t xml:space="preserve">The following graphic can be used as a starting point to represent your jurisdiction’s emergency organizational structure within the EOC/ECC. </w:t>
      </w:r>
      <w:r w:rsidR="00E0686E" w:rsidRPr="00E0686E">
        <w:rPr>
          <w:rFonts w:ascii="Calibri" w:hAnsi="Calibri" w:cs="Calibri"/>
        </w:rPr>
        <w:t xml:space="preserve">Traditional ICS format </w:t>
      </w:r>
      <w:r w:rsidR="00431C35" w:rsidRPr="00E0686E">
        <w:rPr>
          <w:rFonts w:ascii="Calibri" w:hAnsi="Calibri" w:cs="Calibri"/>
        </w:rPr>
        <w:t>is typically</w:t>
      </w:r>
      <w:r w:rsidR="00E0686E" w:rsidRPr="00E0686E">
        <w:rPr>
          <w:rFonts w:ascii="Calibri" w:hAnsi="Calibri" w:cs="Calibri"/>
        </w:rPr>
        <w:t xml:space="preserve"> found at both the incident and EOC/ECC levels. Usually the EOC/ECC places most of the ESFs in the Operations Section, </w:t>
      </w:r>
      <w:r w:rsidR="00431C35" w:rsidRPr="00E0686E">
        <w:rPr>
          <w:rFonts w:ascii="Calibri" w:hAnsi="Calibri" w:cs="Calibri"/>
        </w:rPr>
        <w:t>apart from</w:t>
      </w:r>
      <w:r w:rsidR="00E0686E" w:rsidRPr="00E0686E">
        <w:rPr>
          <w:rFonts w:ascii="Calibri" w:hAnsi="Calibri" w:cs="Calibri"/>
        </w:rPr>
        <w:t xml:space="preserve"> maybe ESF 5 under Planning and ESF 7 under Logistics.</w:t>
      </w:r>
      <w:r w:rsidR="00BC3BA0" w:rsidRPr="007C315C">
        <w:rPr>
          <w:rFonts w:ascii="Calibri" w:hAnsi="Calibri" w:cs="Calibri"/>
          <w:noProof/>
        </w:rPr>
        <w:drawing>
          <wp:inline distT="0" distB="0" distL="0" distR="0" wp14:anchorId="2DB7B974" wp14:editId="257892AB">
            <wp:extent cx="5954486" cy="1934845"/>
            <wp:effectExtent l="0" t="38100" r="0" b="46355"/>
            <wp:docPr id="1034969837" name="Diagram 1" descr="An organizational chart shows the EOC Director at the top, with a Public Information Officer reporting directly below. Beneath them are four equal sections: Operations, Planning, Logistics, and Finance/Administration, representing the standard ICS structure in an Emergency Operations Cent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02CAD08" w14:textId="5B4BA6B3" w:rsidR="00AC58A1" w:rsidRPr="007C315C" w:rsidRDefault="00AC58A1" w:rsidP="00AC58A1">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 xml:space="preserve">Figure #: Incident Command System (ICS) EOC Structure </w:t>
      </w:r>
    </w:p>
    <w:p w14:paraId="4EE41741" w14:textId="4439EE88" w:rsidR="00E85136" w:rsidRPr="007C315C" w:rsidRDefault="00DE0F4A" w:rsidP="001A3249">
      <w:pPr>
        <w:rPr>
          <w:rFonts w:ascii="Calibri" w:hAnsi="Calibri" w:cs="Calibri"/>
        </w:rPr>
      </w:pPr>
      <w:r w:rsidRPr="00DE0F4A">
        <w:rPr>
          <w:rFonts w:ascii="Calibri" w:hAnsi="Calibri" w:cs="Calibri"/>
        </w:rPr>
        <w:t>The newer NIMS model follow</w:t>
      </w:r>
      <w:r w:rsidR="00F86E89">
        <w:rPr>
          <w:rFonts w:ascii="Calibri" w:hAnsi="Calibri" w:cs="Calibri"/>
        </w:rPr>
        <w:t>s</w:t>
      </w:r>
      <w:r w:rsidRPr="00DE0F4A">
        <w:rPr>
          <w:rFonts w:ascii="Calibri" w:hAnsi="Calibri" w:cs="Calibri"/>
        </w:rPr>
        <w:t xml:space="preserve"> ICS but </w:t>
      </w:r>
      <w:r w:rsidR="00F86E89">
        <w:rPr>
          <w:rFonts w:ascii="Calibri" w:hAnsi="Calibri" w:cs="Calibri"/>
        </w:rPr>
        <w:t>is</w:t>
      </w:r>
      <w:r w:rsidRPr="00DE0F4A">
        <w:rPr>
          <w:rFonts w:ascii="Calibri" w:hAnsi="Calibri" w:cs="Calibri"/>
        </w:rPr>
        <w:t xml:space="preserve"> built for EOC/ECC structures. The Incident Support Model </w:t>
      </w:r>
      <w:r w:rsidR="004B21EC">
        <w:rPr>
          <w:rFonts w:ascii="Calibri" w:hAnsi="Calibri" w:cs="Calibri"/>
        </w:rPr>
        <w:t>(ISM)</w:t>
      </w:r>
      <w:r w:rsidRPr="00DE0F4A">
        <w:rPr>
          <w:rFonts w:ascii="Calibri" w:hAnsi="Calibri" w:cs="Calibri"/>
        </w:rPr>
        <w:t xml:space="preserve"> moves away from Incident Command and focuses on the supporting role</w:t>
      </w:r>
      <w:r w:rsidR="00932D62">
        <w:rPr>
          <w:rFonts w:ascii="Calibri" w:hAnsi="Calibri" w:cs="Calibri"/>
        </w:rPr>
        <w:t>s</w:t>
      </w:r>
      <w:r w:rsidRPr="00DE0F4A">
        <w:rPr>
          <w:rFonts w:ascii="Calibri" w:hAnsi="Calibri" w:cs="Calibri"/>
        </w:rPr>
        <w:t xml:space="preserve"> typically found in the EOC/ECC. The ISM can include any type of CEMP format chosen (i.e.</w:t>
      </w:r>
      <w:r w:rsidR="001C59CE">
        <w:rPr>
          <w:rFonts w:ascii="Calibri" w:hAnsi="Calibri" w:cs="Calibri"/>
        </w:rPr>
        <w:t>,</w:t>
      </w:r>
      <w:r w:rsidRPr="00DE0F4A">
        <w:rPr>
          <w:rFonts w:ascii="Calibri" w:hAnsi="Calibri" w:cs="Calibri"/>
        </w:rPr>
        <w:t xml:space="preserve"> traditional/functional, ESF, or </w:t>
      </w:r>
      <w:r w:rsidR="00CB7902">
        <w:rPr>
          <w:rFonts w:ascii="Calibri" w:hAnsi="Calibri" w:cs="Calibri"/>
        </w:rPr>
        <w:t>d</w:t>
      </w:r>
      <w:r w:rsidRPr="00DE0F4A">
        <w:rPr>
          <w:rFonts w:ascii="Calibri" w:hAnsi="Calibri" w:cs="Calibri"/>
        </w:rPr>
        <w:t>epartment-focused) and still integrate into the model for efficient EOC/ECC operations.</w:t>
      </w:r>
    </w:p>
    <w:p w14:paraId="53815693" w14:textId="32E7DD65" w:rsidR="00941890" w:rsidRPr="007C315C" w:rsidRDefault="00AC58A1" w:rsidP="001A3249">
      <w:pPr>
        <w:rPr>
          <w:rFonts w:ascii="Calibri" w:hAnsi="Calibri" w:cs="Calibri"/>
        </w:rPr>
      </w:pPr>
      <w:r w:rsidRPr="007C315C">
        <w:rPr>
          <w:rFonts w:ascii="Calibri" w:hAnsi="Calibri" w:cs="Calibri"/>
          <w:noProof/>
        </w:rPr>
        <w:drawing>
          <wp:inline distT="0" distB="0" distL="0" distR="0" wp14:anchorId="04254B14" wp14:editId="389CC69B">
            <wp:extent cx="5943600" cy="1931337"/>
            <wp:effectExtent l="0" t="38100" r="0" b="50165"/>
            <wp:docPr id="958133084" name="Diagram 1" descr="The organizational chart displays the EOC Director at the top, with the Public Information Officer reporting directly beneath. Below them are four sections: Situational Awareness, Planning Support, Resources Support, and Center Support, illustrating the Incident Support Model for Emergency Operations Cent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31AE089" w14:textId="1C4FBBD9" w:rsidR="00F002E4" w:rsidRPr="007C315C" w:rsidRDefault="00F002E4" w:rsidP="00F002E4">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 xml:space="preserve">Figure #: Incident Support Model (ISM) EOC Structure </w:t>
      </w:r>
    </w:p>
    <w:p w14:paraId="1A6051D7" w14:textId="77777777" w:rsidR="00941890" w:rsidRDefault="00941890" w:rsidP="001A3249">
      <w:pPr>
        <w:rPr>
          <w:rFonts w:ascii="Calibri" w:hAnsi="Calibri" w:cs="Calibri"/>
        </w:rPr>
      </w:pPr>
    </w:p>
    <w:p w14:paraId="4F59158F" w14:textId="2CE215D1" w:rsidR="00AB65EA" w:rsidRPr="007C315C" w:rsidRDefault="00AB65EA" w:rsidP="001A3249">
      <w:pPr>
        <w:rPr>
          <w:rFonts w:ascii="Calibri" w:hAnsi="Calibri" w:cs="Calibri"/>
        </w:rPr>
      </w:pPr>
      <w:r w:rsidRPr="00AB65EA">
        <w:rPr>
          <w:rFonts w:ascii="Calibri" w:hAnsi="Calibri" w:cs="Calibri"/>
        </w:rPr>
        <w:t>Smaller jurisdictions, even counties, may find this structure</w:t>
      </w:r>
      <w:r w:rsidR="00170B8A">
        <w:rPr>
          <w:rFonts w:ascii="Calibri" w:hAnsi="Calibri" w:cs="Calibri"/>
        </w:rPr>
        <w:t>, the agency/departmental-focused model,</w:t>
      </w:r>
      <w:r w:rsidRPr="00AB65EA">
        <w:rPr>
          <w:rFonts w:ascii="Calibri" w:hAnsi="Calibri" w:cs="Calibri"/>
        </w:rPr>
        <w:t xml:space="preserve"> more beneficial. This can work as both your CEMP format and your EOC/ECC structure, often clarifying the lines of incident management and allowing for better collaboration.</w:t>
      </w:r>
    </w:p>
    <w:p w14:paraId="484E5D94" w14:textId="6012608C" w:rsidR="00E85136" w:rsidRPr="007C315C" w:rsidRDefault="007A7263" w:rsidP="001A3249">
      <w:pPr>
        <w:rPr>
          <w:rFonts w:ascii="Calibri" w:hAnsi="Calibri" w:cs="Calibri"/>
        </w:rPr>
      </w:pPr>
      <w:r w:rsidRPr="007C315C">
        <w:rPr>
          <w:rFonts w:ascii="Calibri" w:hAnsi="Calibri" w:cs="Calibri"/>
          <w:noProof/>
        </w:rPr>
        <w:drawing>
          <wp:inline distT="0" distB="0" distL="0" distR="0" wp14:anchorId="3C0EB765" wp14:editId="76CFEBA9">
            <wp:extent cx="5943600" cy="1931035"/>
            <wp:effectExtent l="38100" t="0" r="57150" b="0"/>
            <wp:docPr id="624718847" name="Diagram 1" descr="The organizational chart shows an EOC Director at the top, overseeing five equal departments arranged in a single row below. This reflects a departmental Emergency Operations Center structure where each department operates under the director’s coordin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DB9BD1F" w14:textId="39644199" w:rsidR="00E85136" w:rsidRDefault="007A7263" w:rsidP="006B76BA">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 xml:space="preserve">Figure #: </w:t>
      </w:r>
      <w:r w:rsidR="006B76BA" w:rsidRPr="007C315C">
        <w:rPr>
          <w:rFonts w:ascii="Calibri" w:eastAsia="Calibri" w:hAnsi="Calibri" w:cs="Calibri"/>
          <w:kern w:val="0"/>
          <w:sz w:val="22"/>
          <w:szCs w:val="22"/>
          <w14:ligatures w14:val="none"/>
        </w:rPr>
        <w:t>Departmental EOC Structure</w:t>
      </w:r>
    </w:p>
    <w:p w14:paraId="6ACD2486" w14:textId="367F4B48" w:rsidR="0041677B" w:rsidRPr="0041677B" w:rsidRDefault="0041677B" w:rsidP="0041677B">
      <w:pPr>
        <w:rPr>
          <w:rFonts w:ascii="Calibri" w:hAnsi="Calibri" w:cs="Calibri"/>
        </w:rPr>
      </w:pPr>
      <w:r>
        <w:rPr>
          <w:rFonts w:ascii="Calibri" w:hAnsi="Calibri" w:cs="Calibri"/>
        </w:rPr>
        <w:t xml:space="preserve">These three recommended structures come from NIMS and CPG 101. </w:t>
      </w:r>
      <w:r w:rsidRPr="003667E3">
        <w:rPr>
          <w:rFonts w:ascii="Calibri" w:hAnsi="Calibri" w:cs="Calibri"/>
        </w:rPr>
        <w:t xml:space="preserve">Pick one of these formats/structures and delete the other examples or create a structure that works for you and explain it here. Too often we use long paragraphs to explain the organizational structure </w:t>
      </w:r>
      <w:r w:rsidR="00555614">
        <w:rPr>
          <w:rFonts w:ascii="Calibri" w:hAnsi="Calibri" w:cs="Calibri"/>
        </w:rPr>
        <w:t>employed</w:t>
      </w:r>
      <w:r w:rsidR="00FE7F2F">
        <w:rPr>
          <w:rFonts w:ascii="Calibri" w:hAnsi="Calibri" w:cs="Calibri"/>
        </w:rPr>
        <w:t>. Instead,</w:t>
      </w:r>
      <w:r w:rsidRPr="003667E3">
        <w:rPr>
          <w:rFonts w:ascii="Calibri" w:hAnsi="Calibri" w:cs="Calibri"/>
        </w:rPr>
        <w:t xml:space="preserve"> try developing a well thought out diagram such as </w:t>
      </w:r>
      <w:r w:rsidR="00FE7F2F">
        <w:rPr>
          <w:rFonts w:ascii="Calibri" w:hAnsi="Calibri" w:cs="Calibri"/>
        </w:rPr>
        <w:t>the ones above</w:t>
      </w:r>
      <w:r w:rsidRPr="003667E3">
        <w:rPr>
          <w:rFonts w:ascii="Calibri" w:hAnsi="Calibri" w:cs="Calibri"/>
        </w:rPr>
        <w:t>. Feel free to expand even farther to help explain your jurisdiction’s relationships.</w:t>
      </w:r>
    </w:p>
    <w:p w14:paraId="5279F738" w14:textId="3A31C396" w:rsidR="00C9543A" w:rsidRPr="007C315C" w:rsidRDefault="00C9543A" w:rsidP="00C9543A">
      <w:pPr>
        <w:pStyle w:val="Heading2"/>
        <w:rPr>
          <w:rFonts w:ascii="Calibri" w:hAnsi="Calibri" w:cs="Calibri"/>
          <w:b/>
          <w:bCs/>
          <w:color w:val="000000" w:themeColor="text1"/>
          <w:sz w:val="28"/>
          <w:szCs w:val="28"/>
          <w:u w:val="single"/>
        </w:rPr>
      </w:pPr>
      <w:bookmarkStart w:id="32" w:name="_Toc195177250"/>
      <w:r w:rsidRPr="007C315C">
        <w:rPr>
          <w:rFonts w:ascii="Calibri" w:hAnsi="Calibri" w:cs="Calibri"/>
          <w:b/>
          <w:bCs/>
          <w:color w:val="000000" w:themeColor="text1"/>
          <w:sz w:val="28"/>
          <w:szCs w:val="28"/>
          <w:u w:val="single"/>
        </w:rPr>
        <w:t>Emergency Operations Center</w:t>
      </w:r>
      <w:r w:rsidR="00617262" w:rsidRPr="007C315C">
        <w:rPr>
          <w:rFonts w:ascii="Calibri" w:hAnsi="Calibri" w:cs="Calibri"/>
          <w:b/>
          <w:bCs/>
          <w:color w:val="000000" w:themeColor="text1"/>
          <w:sz w:val="28"/>
          <w:szCs w:val="28"/>
          <w:u w:val="single"/>
        </w:rPr>
        <w:t>/Emergency Coordination Center</w:t>
      </w:r>
      <w:bookmarkEnd w:id="32"/>
    </w:p>
    <w:p w14:paraId="0284ED71" w14:textId="4D58E13A" w:rsidR="005535EB" w:rsidRDefault="005535EB" w:rsidP="005535EB">
      <w:pPr>
        <w:rPr>
          <w:rFonts w:ascii="Calibri" w:hAnsi="Calibri" w:cs="Calibri"/>
        </w:rPr>
      </w:pPr>
      <w:r>
        <w:rPr>
          <w:rFonts w:ascii="Calibri" w:hAnsi="Calibri" w:cs="Calibri"/>
        </w:rPr>
        <w:t xml:space="preserve">The following language can be used in your jurisdiction’s CEMP to describe EOC/ECCs if you haven’t done so in a previous section. </w:t>
      </w:r>
      <w:r w:rsidR="00B10184">
        <w:rPr>
          <w:rFonts w:ascii="Calibri" w:hAnsi="Calibri" w:cs="Calibri"/>
        </w:rPr>
        <w:t xml:space="preserve">Please update as </w:t>
      </w:r>
      <w:r w:rsidR="00A47204">
        <w:rPr>
          <w:rFonts w:ascii="Calibri" w:hAnsi="Calibri" w:cs="Calibri"/>
        </w:rPr>
        <w:t>is appropriate and</w:t>
      </w:r>
      <w:r>
        <w:rPr>
          <w:rFonts w:ascii="Calibri" w:hAnsi="Calibri" w:cs="Calibri"/>
        </w:rPr>
        <w:t xml:space="preserve"> relevant to your jurisdiction before using in your CEMP. </w:t>
      </w:r>
    </w:p>
    <w:p w14:paraId="1EE93F24" w14:textId="4DC27FF3" w:rsidR="00617262" w:rsidRPr="004D719A" w:rsidRDefault="001F183A" w:rsidP="00617262">
      <w:pPr>
        <w:rPr>
          <w:rFonts w:ascii="Calibri" w:hAnsi="Calibri" w:cs="Calibri"/>
        </w:rPr>
      </w:pPr>
      <w:r w:rsidRPr="006E0B4C">
        <w:rPr>
          <w:rFonts w:ascii="Calibri" w:hAnsi="Calibri" w:cs="Calibri"/>
        </w:rPr>
        <w:t>EOCs</w:t>
      </w:r>
      <w:r w:rsidRPr="004D719A">
        <w:rPr>
          <w:rFonts w:ascii="Calibri" w:hAnsi="Calibri" w:cs="Calibri"/>
        </w:rPr>
        <w:t xml:space="preserve"> </w:t>
      </w:r>
      <w:r w:rsidR="00570F80" w:rsidRPr="004D719A">
        <w:rPr>
          <w:rFonts w:ascii="Calibri" w:hAnsi="Calibri" w:cs="Calibri"/>
        </w:rPr>
        <w:t>or ECCs</w:t>
      </w:r>
      <w:r w:rsidRPr="004D719A">
        <w:rPr>
          <w:rFonts w:ascii="Calibri" w:hAnsi="Calibri" w:cs="Calibri"/>
        </w:rPr>
        <w:t xml:space="preserve"> are locations where staff from multiple agencies typically come together to address imminent threats and hazards and to provide coordinated support to incident command, on-scene personnel, and/or other EOCs. EOCs</w:t>
      </w:r>
      <w:r w:rsidR="008A0A87" w:rsidRPr="004D719A">
        <w:rPr>
          <w:rFonts w:ascii="Calibri" w:hAnsi="Calibri" w:cs="Calibri"/>
        </w:rPr>
        <w:t>/ECCs</w:t>
      </w:r>
      <w:r w:rsidRPr="004D719A">
        <w:rPr>
          <w:rFonts w:ascii="Calibri" w:hAnsi="Calibri" w:cs="Calibri"/>
        </w:rPr>
        <w:t xml:space="preserve"> may be fixed locations, temporary facilities, or virtual structures with staff participating remotely.</w:t>
      </w:r>
    </w:p>
    <w:p w14:paraId="44F034D4" w14:textId="1DFB5415" w:rsidR="009D47E4" w:rsidRPr="004D719A" w:rsidRDefault="000B7E20" w:rsidP="009D47E4">
      <w:pPr>
        <w:rPr>
          <w:rFonts w:ascii="Calibri" w:hAnsi="Calibri" w:cs="Calibri"/>
        </w:rPr>
      </w:pPr>
      <w:r w:rsidRPr="004D719A">
        <w:rPr>
          <w:rFonts w:ascii="Calibri" w:hAnsi="Calibri" w:cs="Calibri"/>
        </w:rPr>
        <w:t>Primary functions of staff in EOCs</w:t>
      </w:r>
      <w:r w:rsidR="008A0A87" w:rsidRPr="004D719A">
        <w:rPr>
          <w:rFonts w:ascii="Calibri" w:hAnsi="Calibri" w:cs="Calibri"/>
        </w:rPr>
        <w:t>/ECCs</w:t>
      </w:r>
      <w:r w:rsidRPr="004D719A">
        <w:rPr>
          <w:rFonts w:ascii="Calibri" w:hAnsi="Calibri" w:cs="Calibri"/>
        </w:rPr>
        <w:t>, whether virtual or physical, include:</w:t>
      </w:r>
    </w:p>
    <w:p w14:paraId="584CE188" w14:textId="77777777" w:rsidR="005D54C9" w:rsidRPr="004D719A" w:rsidRDefault="005D54C9" w:rsidP="00E212F8">
      <w:pPr>
        <w:pStyle w:val="ListParagraph"/>
        <w:numPr>
          <w:ilvl w:val="0"/>
          <w:numId w:val="6"/>
        </w:numPr>
        <w:spacing w:after="0" w:line="240" w:lineRule="auto"/>
        <w:rPr>
          <w:rFonts w:ascii="Calibri" w:hAnsi="Calibri" w:cs="Calibri"/>
        </w:rPr>
      </w:pPr>
      <w:r w:rsidRPr="004D719A">
        <w:rPr>
          <w:rFonts w:ascii="Calibri" w:hAnsi="Calibri" w:cs="Calibri"/>
        </w:rPr>
        <w:t>Collecting, analyzing, and sharing information;</w:t>
      </w:r>
    </w:p>
    <w:p w14:paraId="630C47A0" w14:textId="77777777" w:rsidR="00E212F8" w:rsidRPr="004D719A" w:rsidRDefault="00E212F8" w:rsidP="00E212F8">
      <w:pPr>
        <w:pStyle w:val="ListParagraph"/>
        <w:numPr>
          <w:ilvl w:val="0"/>
          <w:numId w:val="6"/>
        </w:numPr>
        <w:spacing w:after="0" w:line="240" w:lineRule="auto"/>
        <w:rPr>
          <w:rFonts w:ascii="Calibri" w:hAnsi="Calibri" w:cs="Calibri"/>
        </w:rPr>
      </w:pPr>
      <w:r w:rsidRPr="004D719A">
        <w:rPr>
          <w:rFonts w:ascii="Calibri" w:hAnsi="Calibri" w:cs="Calibri"/>
        </w:rPr>
        <w:t>Supporting resource needs and requests, including allocation and tracking;</w:t>
      </w:r>
    </w:p>
    <w:p w14:paraId="330CACE7" w14:textId="13288FF4" w:rsidR="00E212F8" w:rsidRPr="004D719A" w:rsidRDefault="00E212F8" w:rsidP="00E212F8">
      <w:pPr>
        <w:pStyle w:val="ListParagraph"/>
        <w:numPr>
          <w:ilvl w:val="0"/>
          <w:numId w:val="6"/>
        </w:numPr>
        <w:spacing w:after="0" w:line="240" w:lineRule="auto"/>
        <w:rPr>
          <w:rFonts w:ascii="Calibri" w:hAnsi="Calibri" w:cs="Calibri"/>
        </w:rPr>
      </w:pPr>
      <w:r w:rsidRPr="004D719A">
        <w:rPr>
          <w:rFonts w:ascii="Calibri" w:hAnsi="Calibri" w:cs="Calibri"/>
        </w:rPr>
        <w:t>Coordinating plans and determining current and future needs; and</w:t>
      </w:r>
    </w:p>
    <w:p w14:paraId="7929CF30" w14:textId="373EBF80" w:rsidR="00E212F8" w:rsidRPr="004D719A" w:rsidRDefault="00E212F8" w:rsidP="00E212F8">
      <w:pPr>
        <w:pStyle w:val="ListParagraph"/>
        <w:numPr>
          <w:ilvl w:val="0"/>
          <w:numId w:val="6"/>
        </w:numPr>
        <w:spacing w:after="0" w:line="240" w:lineRule="auto"/>
        <w:rPr>
          <w:rFonts w:ascii="Calibri" w:hAnsi="Calibri" w:cs="Calibri"/>
        </w:rPr>
      </w:pPr>
      <w:r w:rsidRPr="004D719A">
        <w:rPr>
          <w:rFonts w:ascii="Calibri" w:hAnsi="Calibri" w:cs="Calibri"/>
        </w:rPr>
        <w:t>Providing coordination and policy direction</w:t>
      </w:r>
      <w:r w:rsidR="001C53E8" w:rsidRPr="004D719A">
        <w:rPr>
          <w:rFonts w:ascii="Calibri" w:hAnsi="Calibri" w:cs="Calibri"/>
        </w:rPr>
        <w:t>.</w:t>
      </w:r>
    </w:p>
    <w:p w14:paraId="29E5EF8C" w14:textId="77777777" w:rsidR="00C74CFB" w:rsidRPr="004D719A" w:rsidRDefault="00C74CFB" w:rsidP="001C53E8">
      <w:pPr>
        <w:spacing w:after="0" w:line="240" w:lineRule="auto"/>
        <w:rPr>
          <w:rFonts w:ascii="Calibri" w:hAnsi="Calibri" w:cs="Calibri"/>
        </w:rPr>
      </w:pPr>
    </w:p>
    <w:p w14:paraId="69DDA9AA" w14:textId="2256C4F3" w:rsidR="001C53E8" w:rsidRPr="007C315C" w:rsidRDefault="00C74CFB" w:rsidP="001C53E8">
      <w:pPr>
        <w:spacing w:after="0" w:line="240" w:lineRule="auto"/>
        <w:rPr>
          <w:rFonts w:ascii="Calibri" w:hAnsi="Calibri" w:cs="Calibri"/>
        </w:rPr>
      </w:pPr>
      <w:r w:rsidRPr="004D719A">
        <w:rPr>
          <w:rFonts w:ascii="Calibri" w:hAnsi="Calibri" w:cs="Calibri"/>
        </w:rPr>
        <w:lastRenderedPageBreak/>
        <w:t>Agencies and departments also have operations centers. However, these organization-specific operations centers differ from multidisciplinary EOCs. Departmental Operations Center (DOC) staff coordinate their agency or department’s activities. While they communicate with other organizations, EOCs, and may exchange liaisons with other agencies, DOC staff are primarily inward looking, focusing on directing their own assets and operations.</w:t>
      </w:r>
    </w:p>
    <w:p w14:paraId="05BC74AB" w14:textId="77777777" w:rsidR="00872F99" w:rsidRPr="007C315C" w:rsidRDefault="00872F99" w:rsidP="001C53E8">
      <w:pPr>
        <w:spacing w:after="0" w:line="240" w:lineRule="auto"/>
        <w:rPr>
          <w:rFonts w:ascii="Calibri" w:hAnsi="Calibri" w:cs="Calibri"/>
        </w:rPr>
      </w:pPr>
    </w:p>
    <w:p w14:paraId="7D582ED7" w14:textId="09860AA9" w:rsidR="00872F99" w:rsidRPr="007C315C" w:rsidRDefault="00872F99" w:rsidP="00872F99">
      <w:pPr>
        <w:pStyle w:val="Heading3"/>
        <w:rPr>
          <w:rFonts w:ascii="Calibri" w:hAnsi="Calibri" w:cs="Calibri"/>
          <w:b/>
          <w:bCs/>
          <w:sz w:val="24"/>
          <w:szCs w:val="24"/>
          <w:u w:val="single"/>
        </w:rPr>
      </w:pPr>
      <w:bookmarkStart w:id="33" w:name="_Toc195177251"/>
      <w:r w:rsidRPr="007C315C">
        <w:rPr>
          <w:rFonts w:ascii="Calibri" w:hAnsi="Calibri" w:cs="Calibri"/>
          <w:b/>
          <w:bCs/>
          <w:sz w:val="24"/>
          <w:szCs w:val="24"/>
          <w:u w:val="single"/>
        </w:rPr>
        <w:t>Primary/Alternate Locations</w:t>
      </w:r>
      <w:bookmarkEnd w:id="33"/>
    </w:p>
    <w:p w14:paraId="00549DC7" w14:textId="603EBE64" w:rsidR="00872F99" w:rsidRPr="007C315C" w:rsidRDefault="008440C4" w:rsidP="00872F99">
      <w:pPr>
        <w:rPr>
          <w:rFonts w:ascii="Calibri" w:hAnsi="Calibri" w:cs="Calibri"/>
        </w:rPr>
      </w:pPr>
      <w:r>
        <w:rPr>
          <w:rFonts w:ascii="Calibri" w:hAnsi="Calibri" w:cs="Calibri"/>
        </w:rPr>
        <w:t xml:space="preserve">Include </w:t>
      </w:r>
      <w:r w:rsidR="00A86424">
        <w:rPr>
          <w:rFonts w:ascii="Calibri" w:hAnsi="Calibri" w:cs="Calibri"/>
        </w:rPr>
        <w:t xml:space="preserve">the </w:t>
      </w:r>
      <w:r>
        <w:rPr>
          <w:rFonts w:ascii="Calibri" w:hAnsi="Calibri" w:cs="Calibri"/>
        </w:rPr>
        <w:t>primary and alternate location of your EOC/ECC.</w:t>
      </w:r>
    </w:p>
    <w:p w14:paraId="4A2B8B90" w14:textId="2D7B0D5C" w:rsidR="006C2744" w:rsidRPr="007C315C" w:rsidRDefault="006C2744" w:rsidP="006C2744">
      <w:pPr>
        <w:pStyle w:val="Heading3"/>
        <w:rPr>
          <w:rFonts w:ascii="Calibri" w:hAnsi="Calibri" w:cs="Calibri"/>
          <w:b/>
          <w:bCs/>
          <w:sz w:val="24"/>
          <w:szCs w:val="24"/>
          <w:u w:val="single"/>
        </w:rPr>
      </w:pPr>
      <w:bookmarkStart w:id="34" w:name="_Toc195177252"/>
      <w:r w:rsidRPr="007C315C">
        <w:rPr>
          <w:rFonts w:ascii="Calibri" w:hAnsi="Calibri" w:cs="Calibri"/>
          <w:b/>
          <w:bCs/>
          <w:sz w:val="24"/>
          <w:szCs w:val="24"/>
          <w:u w:val="single"/>
        </w:rPr>
        <w:t>Activation Process</w:t>
      </w:r>
      <w:bookmarkEnd w:id="34"/>
    </w:p>
    <w:p w14:paraId="1DA5A7BA" w14:textId="77777777" w:rsidR="00F110F3" w:rsidRPr="006E0B4C" w:rsidRDefault="00F110F3" w:rsidP="00F110F3">
      <w:pPr>
        <w:spacing w:after="0" w:line="240" w:lineRule="auto"/>
        <w:rPr>
          <w:rFonts w:ascii="Calibri" w:hAnsi="Calibri" w:cs="Calibri"/>
        </w:rPr>
      </w:pPr>
      <w:r w:rsidRPr="006E0B4C">
        <w:rPr>
          <w:rFonts w:ascii="Calibri" w:hAnsi="Calibri" w:cs="Calibri"/>
        </w:rPr>
        <w:t>EOCs are activated for various reasons based on the needs of a jurisdiction, organization, or Incident Commander; the context of a threat; the anticipation of events; or in response to an incident. Circumstances that might trigger EOC activation include:</w:t>
      </w:r>
    </w:p>
    <w:p w14:paraId="13CD2137" w14:textId="66FF6D09" w:rsidR="00F110F3" w:rsidRPr="006E0B4C" w:rsidRDefault="00F110F3" w:rsidP="00F110F3">
      <w:pPr>
        <w:pStyle w:val="ListParagraph"/>
        <w:numPr>
          <w:ilvl w:val="0"/>
          <w:numId w:val="7"/>
        </w:numPr>
        <w:spacing w:after="0" w:line="240" w:lineRule="auto"/>
        <w:rPr>
          <w:rFonts w:ascii="Calibri" w:hAnsi="Calibri" w:cs="Calibri"/>
        </w:rPr>
      </w:pPr>
      <w:r w:rsidRPr="006E0B4C">
        <w:rPr>
          <w:rFonts w:ascii="Calibri" w:hAnsi="Calibri" w:cs="Calibri"/>
        </w:rPr>
        <w:t>More than one jurisdiction</w:t>
      </w:r>
      <w:r w:rsidR="002A0D6C" w:rsidRPr="006E0B4C">
        <w:rPr>
          <w:rFonts w:ascii="Calibri" w:hAnsi="Calibri" w:cs="Calibri"/>
        </w:rPr>
        <w:t xml:space="preserve"> becomes involved in an incident and/or the incident involves multiple agencies;</w:t>
      </w:r>
    </w:p>
    <w:p w14:paraId="539134A6" w14:textId="7D92EE69" w:rsidR="002A0D6C" w:rsidRPr="006E0B4C" w:rsidRDefault="002A0D6C" w:rsidP="00F110F3">
      <w:pPr>
        <w:pStyle w:val="ListParagraph"/>
        <w:numPr>
          <w:ilvl w:val="0"/>
          <w:numId w:val="7"/>
        </w:numPr>
        <w:spacing w:after="0" w:line="240" w:lineRule="auto"/>
        <w:rPr>
          <w:rFonts w:ascii="Calibri" w:hAnsi="Calibri" w:cs="Calibri"/>
        </w:rPr>
      </w:pPr>
      <w:r w:rsidRPr="006E0B4C">
        <w:rPr>
          <w:rFonts w:ascii="Calibri" w:hAnsi="Calibri" w:cs="Calibri"/>
        </w:rPr>
        <w:t>The Incident Commander or Unified Command indicates an incident could expand rapidly, involve cascading effects, or require additional resources;</w:t>
      </w:r>
    </w:p>
    <w:p w14:paraId="5A85A919" w14:textId="715E3089" w:rsidR="002A0D6C" w:rsidRPr="006E0B4C" w:rsidRDefault="002A0D6C" w:rsidP="00F110F3">
      <w:pPr>
        <w:pStyle w:val="ListParagraph"/>
        <w:numPr>
          <w:ilvl w:val="0"/>
          <w:numId w:val="7"/>
        </w:numPr>
        <w:spacing w:after="0" w:line="240" w:lineRule="auto"/>
        <w:rPr>
          <w:rFonts w:ascii="Calibri" w:hAnsi="Calibri" w:cs="Calibri"/>
        </w:rPr>
      </w:pPr>
      <w:r w:rsidRPr="006E0B4C">
        <w:rPr>
          <w:rFonts w:ascii="Calibri" w:hAnsi="Calibri" w:cs="Calibri"/>
        </w:rPr>
        <w:t>A similar incident in the past led to EOC activation;</w:t>
      </w:r>
    </w:p>
    <w:p w14:paraId="4D99F419" w14:textId="423A9EE4" w:rsidR="002A0D6C" w:rsidRPr="006E0B4C" w:rsidRDefault="002A0D6C" w:rsidP="00F110F3">
      <w:pPr>
        <w:pStyle w:val="ListParagraph"/>
        <w:numPr>
          <w:ilvl w:val="0"/>
          <w:numId w:val="7"/>
        </w:numPr>
        <w:spacing w:after="0" w:line="240" w:lineRule="auto"/>
        <w:rPr>
          <w:rFonts w:ascii="Calibri" w:hAnsi="Calibri" w:cs="Calibri"/>
        </w:rPr>
      </w:pPr>
      <w:r w:rsidRPr="006E0B4C">
        <w:rPr>
          <w:rFonts w:ascii="Calibri" w:hAnsi="Calibri" w:cs="Calibri"/>
        </w:rPr>
        <w:t>The EOC director or an appointed or elected official directs that the EOC be activated;</w:t>
      </w:r>
    </w:p>
    <w:p w14:paraId="1F060DB8" w14:textId="732BD691" w:rsidR="002A0D6C" w:rsidRPr="006E0B4C" w:rsidRDefault="00044990" w:rsidP="00F110F3">
      <w:pPr>
        <w:pStyle w:val="ListParagraph"/>
        <w:numPr>
          <w:ilvl w:val="0"/>
          <w:numId w:val="7"/>
        </w:numPr>
        <w:spacing w:after="0" w:line="240" w:lineRule="auto"/>
        <w:rPr>
          <w:rFonts w:ascii="Calibri" w:hAnsi="Calibri" w:cs="Calibri"/>
        </w:rPr>
      </w:pPr>
      <w:r w:rsidRPr="006E0B4C">
        <w:rPr>
          <w:rFonts w:ascii="Calibri" w:hAnsi="Calibri" w:cs="Calibri"/>
        </w:rPr>
        <w:t>An incident is imminent;</w:t>
      </w:r>
    </w:p>
    <w:p w14:paraId="1297A413" w14:textId="13DCADEF" w:rsidR="00044990" w:rsidRPr="006E0B4C" w:rsidRDefault="00FF419B" w:rsidP="00F110F3">
      <w:pPr>
        <w:pStyle w:val="ListParagraph"/>
        <w:numPr>
          <w:ilvl w:val="0"/>
          <w:numId w:val="7"/>
        </w:numPr>
        <w:spacing w:after="0" w:line="240" w:lineRule="auto"/>
        <w:rPr>
          <w:rFonts w:ascii="Calibri" w:hAnsi="Calibri" w:cs="Calibri"/>
        </w:rPr>
      </w:pPr>
      <w:r w:rsidRPr="006E0B4C">
        <w:rPr>
          <w:rFonts w:ascii="Calibri" w:hAnsi="Calibri" w:cs="Calibri"/>
        </w:rPr>
        <w:t>Threshold</w:t>
      </w:r>
      <w:r w:rsidR="00044990" w:rsidRPr="006E0B4C">
        <w:rPr>
          <w:rFonts w:ascii="Calibri" w:hAnsi="Calibri" w:cs="Calibri"/>
        </w:rPr>
        <w:t xml:space="preserve"> events described in the emergency operations plan occur; and/or</w:t>
      </w:r>
    </w:p>
    <w:p w14:paraId="481ECFB2" w14:textId="627DE767" w:rsidR="00FF419B" w:rsidRPr="006E0B4C" w:rsidRDefault="00FF419B" w:rsidP="00F110F3">
      <w:pPr>
        <w:pStyle w:val="ListParagraph"/>
        <w:numPr>
          <w:ilvl w:val="0"/>
          <w:numId w:val="7"/>
        </w:numPr>
        <w:spacing w:after="0" w:line="240" w:lineRule="auto"/>
        <w:rPr>
          <w:rFonts w:ascii="Calibri" w:hAnsi="Calibri" w:cs="Calibri"/>
        </w:rPr>
      </w:pPr>
      <w:r w:rsidRPr="006E0B4C">
        <w:rPr>
          <w:rFonts w:ascii="Calibri" w:hAnsi="Calibri" w:cs="Calibri"/>
        </w:rPr>
        <w:t>Significant impacts to the population are anticipated.</w:t>
      </w:r>
    </w:p>
    <w:p w14:paraId="25411526" w14:textId="6E4C83EC" w:rsidR="006C2744" w:rsidRDefault="006C2744" w:rsidP="006C2744">
      <w:pPr>
        <w:rPr>
          <w:rFonts w:ascii="Calibri" w:hAnsi="Calibri" w:cs="Calibri"/>
        </w:rPr>
      </w:pPr>
    </w:p>
    <w:p w14:paraId="56D48D66" w14:textId="1497E9EB" w:rsidR="00C66D20" w:rsidRPr="007C315C" w:rsidRDefault="00C66D20" w:rsidP="006C2744">
      <w:pPr>
        <w:rPr>
          <w:rFonts w:ascii="Calibri" w:hAnsi="Calibri" w:cs="Calibri"/>
        </w:rPr>
      </w:pPr>
      <w:r>
        <w:rPr>
          <w:rFonts w:ascii="Calibri" w:hAnsi="Calibri" w:cs="Calibri"/>
        </w:rPr>
        <w:t xml:space="preserve">The following graphic can be used as a starting point to represent your jurisdiction’s </w:t>
      </w:r>
      <w:r w:rsidR="00CA70C2">
        <w:rPr>
          <w:rFonts w:ascii="Calibri" w:hAnsi="Calibri" w:cs="Calibri"/>
        </w:rPr>
        <w:t>activation levels</w:t>
      </w:r>
      <w:r>
        <w:rPr>
          <w:rFonts w:ascii="Calibri" w:hAnsi="Calibri" w:cs="Calibri"/>
        </w:rPr>
        <w:t>.</w:t>
      </w:r>
    </w:p>
    <w:p w14:paraId="7BB6BFD0" w14:textId="6669414B" w:rsidR="00B60F08" w:rsidRPr="007C315C" w:rsidRDefault="00B60F08" w:rsidP="006C2744">
      <w:pPr>
        <w:rPr>
          <w:rFonts w:ascii="Calibri" w:hAnsi="Calibri" w:cs="Calibri"/>
          <w:b/>
          <w:bCs/>
        </w:rPr>
      </w:pPr>
      <w:r w:rsidRPr="007C315C">
        <w:rPr>
          <w:rFonts w:ascii="Calibri" w:hAnsi="Calibri" w:cs="Calibri"/>
          <w:b/>
          <w:bCs/>
        </w:rPr>
        <w:t xml:space="preserve">Activation </w:t>
      </w:r>
      <w:r w:rsidR="00541693" w:rsidRPr="007C315C">
        <w:rPr>
          <w:rFonts w:ascii="Calibri" w:hAnsi="Calibri" w:cs="Calibri"/>
          <w:b/>
          <w:bCs/>
        </w:rPr>
        <w:t>Levels</w:t>
      </w:r>
    </w:p>
    <w:tbl>
      <w:tblPr>
        <w:tblW w:w="9330" w:type="dxa"/>
        <w:tblInd w:w="1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0"/>
      </w:tblGrid>
      <w:tr w:rsidR="00541693" w:rsidRPr="007C315C" w14:paraId="1DBB040D" w14:textId="77777777">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15" w:type="dxa"/>
              <w:right w:w="115" w:type="dxa"/>
            </w:tcMar>
            <w:vAlign w:val="center"/>
            <w:hideMark/>
          </w:tcPr>
          <w:p w14:paraId="6D8B8D5C" w14:textId="77777777" w:rsidR="00541693" w:rsidRPr="007C315C" w:rsidRDefault="00541693">
            <w:pPr>
              <w:textAlignment w:val="baseline"/>
              <w:rPr>
                <w:rFonts w:ascii="Calibri" w:eastAsiaTheme="majorEastAsia" w:hAnsi="Calibri" w:cs="Calibri"/>
              </w:rPr>
            </w:pPr>
            <w:r w:rsidRPr="007C315C">
              <w:rPr>
                <w:rFonts w:ascii="Calibri" w:eastAsiaTheme="majorEastAsia" w:hAnsi="Calibri" w:cs="Calibri"/>
              </w:rPr>
              <w:t>LEVEL 1 Full Activation</w:t>
            </w:r>
          </w:p>
        </w:tc>
      </w:tr>
      <w:tr w:rsidR="00541693" w:rsidRPr="007C315C" w14:paraId="49F8105C" w14:textId="77777777">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hideMark/>
          </w:tcPr>
          <w:p w14:paraId="0339582B" w14:textId="28D600E2" w:rsidR="00541693" w:rsidRPr="007C315C" w:rsidRDefault="001C5B30" w:rsidP="001C5B30">
            <w:pPr>
              <w:pStyle w:val="ListParagraph"/>
              <w:numPr>
                <w:ilvl w:val="0"/>
                <w:numId w:val="8"/>
              </w:numPr>
              <w:spacing w:after="0" w:line="259" w:lineRule="auto"/>
              <w:ind w:left="288" w:hanging="288"/>
              <w:textAlignment w:val="baseline"/>
              <w:rPr>
                <w:rFonts w:ascii="Calibri" w:eastAsiaTheme="majorEastAsia" w:hAnsi="Calibri" w:cs="Calibri"/>
              </w:rPr>
            </w:pPr>
            <w:r w:rsidRPr="007C315C">
              <w:rPr>
                <w:rFonts w:ascii="Calibri" w:eastAsiaTheme="majorEastAsia" w:hAnsi="Calibri" w:cs="Calibri"/>
              </w:rPr>
              <w:t>Description</w:t>
            </w:r>
          </w:p>
        </w:tc>
      </w:tr>
      <w:tr w:rsidR="00541693" w:rsidRPr="007C315C" w14:paraId="0F03A019" w14:textId="77777777">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15" w:type="dxa"/>
              <w:right w:w="115" w:type="dxa"/>
            </w:tcMar>
            <w:vAlign w:val="center"/>
            <w:hideMark/>
          </w:tcPr>
          <w:p w14:paraId="4C986FBE" w14:textId="6E956B01" w:rsidR="00541693" w:rsidRPr="007C315C" w:rsidRDefault="00541693">
            <w:pPr>
              <w:textAlignment w:val="baseline"/>
              <w:rPr>
                <w:rFonts w:ascii="Calibri" w:eastAsiaTheme="majorEastAsia" w:hAnsi="Calibri" w:cs="Calibri"/>
              </w:rPr>
            </w:pPr>
            <w:r w:rsidRPr="007C315C">
              <w:rPr>
                <w:rFonts w:ascii="Calibri" w:eastAsiaTheme="majorEastAsia" w:hAnsi="Calibri" w:cs="Calibri"/>
              </w:rPr>
              <w:t>LEVEL 2 Partial Activation</w:t>
            </w:r>
            <w:r w:rsidR="000B5322" w:rsidRPr="007C315C">
              <w:rPr>
                <w:rFonts w:ascii="Calibri" w:eastAsiaTheme="majorEastAsia" w:hAnsi="Calibri" w:cs="Calibri"/>
              </w:rPr>
              <w:t>/Enhanced Steady State</w:t>
            </w:r>
            <w:r w:rsidRPr="007C315C">
              <w:rPr>
                <w:rFonts w:ascii="Calibri" w:eastAsiaTheme="majorEastAsia" w:hAnsi="Calibri" w:cs="Calibri"/>
              </w:rPr>
              <w:t> </w:t>
            </w:r>
          </w:p>
        </w:tc>
      </w:tr>
      <w:tr w:rsidR="00541693" w:rsidRPr="007C315C" w14:paraId="0E07014F" w14:textId="77777777">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hideMark/>
          </w:tcPr>
          <w:p w14:paraId="36DB16D0" w14:textId="108EF5E4" w:rsidR="00541693" w:rsidRPr="007C315C" w:rsidRDefault="001C5B30" w:rsidP="001C5B30">
            <w:pPr>
              <w:pStyle w:val="ListParagraph"/>
              <w:numPr>
                <w:ilvl w:val="0"/>
                <w:numId w:val="9"/>
              </w:numPr>
              <w:spacing w:after="0" w:line="259" w:lineRule="auto"/>
              <w:ind w:left="288" w:hanging="288"/>
              <w:textAlignment w:val="baseline"/>
              <w:rPr>
                <w:rFonts w:ascii="Calibri" w:eastAsiaTheme="majorEastAsia" w:hAnsi="Calibri" w:cs="Calibri"/>
              </w:rPr>
            </w:pPr>
            <w:r w:rsidRPr="007C315C">
              <w:rPr>
                <w:rFonts w:ascii="Calibri" w:eastAsiaTheme="majorEastAsia" w:hAnsi="Calibri" w:cs="Calibri"/>
              </w:rPr>
              <w:t>Description</w:t>
            </w:r>
          </w:p>
        </w:tc>
      </w:tr>
      <w:tr w:rsidR="00541693" w:rsidRPr="007C315C" w14:paraId="03FEAECF" w14:textId="77777777">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15" w:type="dxa"/>
              <w:right w:w="115" w:type="dxa"/>
            </w:tcMar>
            <w:vAlign w:val="center"/>
            <w:hideMark/>
          </w:tcPr>
          <w:p w14:paraId="3DC9DBB6" w14:textId="49128B2B" w:rsidR="00541693" w:rsidRPr="007C315C" w:rsidRDefault="00541693">
            <w:pPr>
              <w:textAlignment w:val="baseline"/>
              <w:rPr>
                <w:rFonts w:ascii="Calibri" w:eastAsiaTheme="majorEastAsia" w:hAnsi="Calibri" w:cs="Calibri"/>
              </w:rPr>
            </w:pPr>
            <w:r w:rsidRPr="007C315C">
              <w:rPr>
                <w:rFonts w:ascii="Calibri" w:eastAsiaTheme="majorEastAsia" w:hAnsi="Calibri" w:cs="Calibri"/>
              </w:rPr>
              <w:t xml:space="preserve">LEVEL 3 </w:t>
            </w:r>
            <w:r w:rsidR="0051289B" w:rsidRPr="007C315C">
              <w:rPr>
                <w:rFonts w:ascii="Calibri" w:eastAsiaTheme="majorEastAsia" w:hAnsi="Calibri" w:cs="Calibri"/>
              </w:rPr>
              <w:t>Normal Operations/Steady State</w:t>
            </w:r>
          </w:p>
        </w:tc>
      </w:tr>
      <w:tr w:rsidR="00541693" w:rsidRPr="007C315C" w14:paraId="0C2C6DFC" w14:textId="77777777">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auto"/>
            <w:tcMar>
              <w:left w:w="115" w:type="dxa"/>
              <w:right w:w="115" w:type="dxa"/>
            </w:tcMar>
            <w:hideMark/>
          </w:tcPr>
          <w:p w14:paraId="7534F874" w14:textId="36EEF51D" w:rsidR="00541693" w:rsidRPr="007C315C" w:rsidRDefault="001C5B30" w:rsidP="001C5B30">
            <w:pPr>
              <w:pStyle w:val="ListParagraph"/>
              <w:numPr>
                <w:ilvl w:val="0"/>
                <w:numId w:val="10"/>
              </w:numPr>
              <w:spacing w:after="0" w:line="259" w:lineRule="auto"/>
              <w:ind w:left="288" w:hanging="288"/>
              <w:textAlignment w:val="baseline"/>
              <w:rPr>
                <w:rFonts w:ascii="Calibri" w:eastAsiaTheme="majorEastAsia" w:hAnsi="Calibri" w:cs="Calibri"/>
              </w:rPr>
            </w:pPr>
            <w:r w:rsidRPr="007C315C">
              <w:rPr>
                <w:rFonts w:ascii="Calibri" w:eastAsiaTheme="majorEastAsia" w:hAnsi="Calibri" w:cs="Calibri"/>
              </w:rPr>
              <w:t>Description</w:t>
            </w:r>
          </w:p>
        </w:tc>
      </w:tr>
    </w:tbl>
    <w:p w14:paraId="46D9335F" w14:textId="77777777" w:rsidR="00C216A3" w:rsidRDefault="00C216A3" w:rsidP="006C2744">
      <w:pPr>
        <w:rPr>
          <w:rFonts w:ascii="Calibri" w:hAnsi="Calibri" w:cs="Calibri"/>
        </w:rPr>
      </w:pPr>
    </w:p>
    <w:p w14:paraId="23FAF4BC" w14:textId="50396C95" w:rsidR="00541693" w:rsidRPr="007C315C" w:rsidRDefault="00C216A3" w:rsidP="006C2744">
      <w:pPr>
        <w:rPr>
          <w:rFonts w:ascii="Calibri" w:hAnsi="Calibri" w:cs="Calibri"/>
        </w:rPr>
      </w:pPr>
      <w:r w:rsidRPr="00C216A3">
        <w:rPr>
          <w:rFonts w:ascii="Calibri" w:hAnsi="Calibri" w:cs="Calibri"/>
        </w:rPr>
        <w:t xml:space="preserve">Define what each of these standardized levels means to your jurisdiction. If there are additional levels, add them but ensure they increase to a full activation (i.e. if using numbers, full </w:t>
      </w:r>
      <w:r w:rsidRPr="00C216A3">
        <w:rPr>
          <w:rFonts w:ascii="Calibri" w:hAnsi="Calibri" w:cs="Calibri"/>
        </w:rPr>
        <w:lastRenderedPageBreak/>
        <w:t>activation will always be 1, but maybe your jurisdiction a monitoring level inserted between normal operations and partial activation; the activation levels would shift to be: 3-</w:t>
      </w:r>
      <w:r w:rsidR="000F021F">
        <w:rPr>
          <w:rFonts w:ascii="Calibri" w:hAnsi="Calibri" w:cs="Calibri"/>
        </w:rPr>
        <w:t>Normal</w:t>
      </w:r>
      <w:r w:rsidRPr="00C216A3">
        <w:rPr>
          <w:rFonts w:ascii="Calibri" w:hAnsi="Calibri" w:cs="Calibri"/>
        </w:rPr>
        <w:t>, 2-Partial, and 1-Full).</w:t>
      </w:r>
    </w:p>
    <w:p w14:paraId="32E4892D" w14:textId="56D87D1D" w:rsidR="0051289B" w:rsidRPr="007C315C" w:rsidRDefault="0051289B" w:rsidP="0051289B">
      <w:pPr>
        <w:pStyle w:val="Heading3"/>
        <w:rPr>
          <w:rFonts w:ascii="Calibri" w:hAnsi="Calibri" w:cs="Calibri"/>
          <w:b/>
          <w:bCs/>
          <w:sz w:val="24"/>
          <w:szCs w:val="24"/>
          <w:u w:val="single"/>
        </w:rPr>
      </w:pPr>
      <w:bookmarkStart w:id="35" w:name="_Toc195177253"/>
      <w:r w:rsidRPr="007C315C">
        <w:rPr>
          <w:rFonts w:ascii="Calibri" w:hAnsi="Calibri" w:cs="Calibri"/>
          <w:b/>
          <w:bCs/>
          <w:sz w:val="24"/>
          <w:szCs w:val="24"/>
          <w:u w:val="single"/>
        </w:rPr>
        <w:t>Deactivation Process</w:t>
      </w:r>
      <w:bookmarkEnd w:id="35"/>
    </w:p>
    <w:p w14:paraId="3D36F306" w14:textId="77B2A9C2" w:rsidR="007270B4" w:rsidRDefault="007270B4" w:rsidP="0051289B">
      <w:pPr>
        <w:rPr>
          <w:rFonts w:ascii="Calibri" w:hAnsi="Calibri" w:cs="Calibri"/>
        </w:rPr>
      </w:pPr>
      <w:r>
        <w:rPr>
          <w:rFonts w:ascii="Calibri" w:hAnsi="Calibri" w:cs="Calibri"/>
        </w:rPr>
        <w:t>The following language can be used in your jurisdiction’s CEMP to describe the process your EOC/ECC deactivates. You may want to consolidate language to that which is relevant to your jurisdiction before using it in your CEMP.</w:t>
      </w:r>
    </w:p>
    <w:p w14:paraId="440C8EED" w14:textId="558A7EFF" w:rsidR="0051289B" w:rsidRPr="007C315C" w:rsidRDefault="007F78B9" w:rsidP="0051289B">
      <w:pPr>
        <w:rPr>
          <w:rFonts w:ascii="Calibri" w:hAnsi="Calibri" w:cs="Calibri"/>
        </w:rPr>
      </w:pPr>
      <w:r w:rsidRPr="006E0B4C">
        <w:rPr>
          <w:rFonts w:ascii="Calibri" w:hAnsi="Calibri" w:cs="Calibri"/>
        </w:rPr>
        <w:t>The EOC director deactivates EOC staff as circumstances allow, and the EOC returns to its normal operations/steady state condition.  Deactivation typically occurs when the incident no longer needs the support and coordination functions provided by the EOC staff or those functions can be managed by individual organizations or by steady-state coordination mechanisms.  EOC leadership may phase deactivation depending on mission needs.  EOC staff complete resource demobilization and transfer any ongoing incident support/recovery activities before deactivating.</w:t>
      </w:r>
    </w:p>
    <w:p w14:paraId="595A8062" w14:textId="3380FA5A" w:rsidR="007F78B9" w:rsidRPr="007C315C" w:rsidRDefault="007F78B9" w:rsidP="007F78B9">
      <w:pPr>
        <w:pStyle w:val="Heading2"/>
        <w:rPr>
          <w:rFonts w:ascii="Calibri" w:hAnsi="Calibri" w:cs="Calibri"/>
          <w:b/>
          <w:bCs/>
          <w:color w:val="000000" w:themeColor="text1"/>
          <w:sz w:val="28"/>
          <w:szCs w:val="28"/>
          <w:u w:val="single"/>
        </w:rPr>
      </w:pPr>
      <w:bookmarkStart w:id="36" w:name="_Toc195177254"/>
      <w:r w:rsidRPr="007C315C">
        <w:rPr>
          <w:rFonts w:ascii="Calibri" w:hAnsi="Calibri" w:cs="Calibri"/>
          <w:b/>
          <w:bCs/>
          <w:color w:val="000000" w:themeColor="text1"/>
          <w:sz w:val="28"/>
          <w:szCs w:val="28"/>
          <w:u w:val="single"/>
        </w:rPr>
        <w:t>Emergency Roles</w:t>
      </w:r>
      <w:bookmarkEnd w:id="36"/>
    </w:p>
    <w:p w14:paraId="078CCCA4" w14:textId="6F8F1B73" w:rsidR="007F78B9" w:rsidRDefault="009B3063" w:rsidP="007F78B9">
      <w:pPr>
        <w:rPr>
          <w:rFonts w:ascii="Calibri" w:hAnsi="Calibri" w:cs="Calibri"/>
        </w:rPr>
      </w:pPr>
      <w:r>
        <w:rPr>
          <w:rFonts w:ascii="Calibri" w:hAnsi="Calibri" w:cs="Calibri"/>
        </w:rPr>
        <w:t xml:space="preserve">Provide a brief description of the emergency roles in </w:t>
      </w:r>
      <w:r w:rsidR="00B61CDF">
        <w:rPr>
          <w:rFonts w:ascii="Calibri" w:hAnsi="Calibri" w:cs="Calibri"/>
        </w:rPr>
        <w:t>your EOC</w:t>
      </w:r>
      <w:r w:rsidR="00BE7F31">
        <w:rPr>
          <w:rFonts w:ascii="Calibri" w:hAnsi="Calibri" w:cs="Calibri"/>
        </w:rPr>
        <w:t xml:space="preserve">/ECC. </w:t>
      </w:r>
      <w:r w:rsidR="0062132E" w:rsidRPr="0062132E">
        <w:rPr>
          <w:rFonts w:ascii="Calibri" w:hAnsi="Calibri" w:cs="Calibri"/>
        </w:rPr>
        <w:t xml:space="preserve">Make sure these role descriptions accurately reflect what your expectations are. </w:t>
      </w:r>
      <w:r w:rsidR="00E1661C" w:rsidRPr="0062132E">
        <w:rPr>
          <w:rFonts w:ascii="Calibri" w:hAnsi="Calibri" w:cs="Calibri"/>
        </w:rPr>
        <w:t>These descriptions</w:t>
      </w:r>
      <w:r w:rsidR="0062132E" w:rsidRPr="0062132E">
        <w:rPr>
          <w:rFonts w:ascii="Calibri" w:hAnsi="Calibri" w:cs="Calibri"/>
        </w:rPr>
        <w:t xml:space="preserve"> have been pulled from the NIMS doctrine, but that does not mean you can’t move things around to meet your needs and define what you need from your emergency roles.</w:t>
      </w:r>
    </w:p>
    <w:p w14:paraId="153DD940" w14:textId="7F17013A" w:rsidR="00BE7F31" w:rsidRPr="007C315C" w:rsidRDefault="00BE7F31" w:rsidP="007F78B9">
      <w:pPr>
        <w:rPr>
          <w:rFonts w:ascii="Calibri" w:hAnsi="Calibri" w:cs="Calibri"/>
        </w:rPr>
      </w:pPr>
      <w:r>
        <w:rPr>
          <w:rFonts w:ascii="Calibri" w:hAnsi="Calibri" w:cs="Calibri"/>
        </w:rPr>
        <w:t xml:space="preserve">The following language can be used in your jurisdiction’s CEMP to describe </w:t>
      </w:r>
      <w:r w:rsidR="00345C99">
        <w:rPr>
          <w:rFonts w:ascii="Calibri" w:hAnsi="Calibri" w:cs="Calibri"/>
        </w:rPr>
        <w:t>emergency roles in your</w:t>
      </w:r>
      <w:r>
        <w:rPr>
          <w:rFonts w:ascii="Calibri" w:hAnsi="Calibri" w:cs="Calibri"/>
        </w:rPr>
        <w:t xml:space="preserve"> EOC/ECC organization. You may want to consolidate language to that which is relevant to your jurisdiction before using it in your CEMP.</w:t>
      </w:r>
    </w:p>
    <w:p w14:paraId="584D931B" w14:textId="3DF5242B" w:rsidR="005C2A1A" w:rsidRPr="007C315C" w:rsidRDefault="005C2A1A" w:rsidP="005C2A1A">
      <w:pPr>
        <w:pStyle w:val="Heading3"/>
        <w:rPr>
          <w:rFonts w:ascii="Calibri" w:hAnsi="Calibri" w:cs="Calibri"/>
          <w:b/>
          <w:bCs/>
          <w:sz w:val="24"/>
          <w:szCs w:val="24"/>
          <w:u w:val="single"/>
        </w:rPr>
      </w:pPr>
      <w:bookmarkStart w:id="37" w:name="_Toc195177255"/>
      <w:r w:rsidRPr="007C315C">
        <w:rPr>
          <w:rFonts w:ascii="Calibri" w:hAnsi="Calibri" w:cs="Calibri"/>
          <w:b/>
          <w:bCs/>
          <w:sz w:val="24"/>
          <w:szCs w:val="24"/>
          <w:u w:val="single"/>
        </w:rPr>
        <w:t>Coordinating</w:t>
      </w:r>
      <w:bookmarkEnd w:id="37"/>
    </w:p>
    <w:p w14:paraId="47D20BC2" w14:textId="7106D927" w:rsidR="005C2A1A" w:rsidRPr="006E0B4C" w:rsidRDefault="00573C24" w:rsidP="005C2A1A">
      <w:pPr>
        <w:rPr>
          <w:rFonts w:ascii="Calibri" w:hAnsi="Calibri" w:cs="Calibri"/>
        </w:rPr>
      </w:pPr>
      <w:r w:rsidRPr="006E0B4C">
        <w:rPr>
          <w:rFonts w:ascii="Calibri" w:hAnsi="Calibri" w:cs="Calibri"/>
        </w:rPr>
        <w:t>Coordinators oversee the preparedness activities for a particular capability and coordinate with its primary and support agencies.  Responsibilities of the coordinator include:</w:t>
      </w:r>
    </w:p>
    <w:p w14:paraId="164AF335" w14:textId="65DD3373" w:rsidR="00573C24" w:rsidRPr="006E0B4C" w:rsidRDefault="00573C24" w:rsidP="00573C24">
      <w:pPr>
        <w:pStyle w:val="ListParagraph"/>
        <w:numPr>
          <w:ilvl w:val="0"/>
          <w:numId w:val="10"/>
        </w:numPr>
        <w:rPr>
          <w:rFonts w:ascii="Calibri" w:hAnsi="Calibri" w:cs="Calibri"/>
        </w:rPr>
      </w:pPr>
      <w:r w:rsidRPr="006E0B4C">
        <w:rPr>
          <w:rFonts w:ascii="Calibri" w:hAnsi="Calibri" w:cs="Calibri"/>
        </w:rPr>
        <w:t>Maintaining contact with primary and support agencies through conference</w:t>
      </w:r>
      <w:r w:rsidR="00892EE2" w:rsidRPr="006E0B4C">
        <w:rPr>
          <w:rFonts w:ascii="Calibri" w:hAnsi="Calibri" w:cs="Calibri"/>
        </w:rPr>
        <w:t xml:space="preserve"> calls, meetings, training activities, and exercises.</w:t>
      </w:r>
    </w:p>
    <w:p w14:paraId="4804ABB3" w14:textId="459FBAC2" w:rsidR="00892EE2" w:rsidRPr="006E0B4C" w:rsidRDefault="00892EE2" w:rsidP="00573C24">
      <w:pPr>
        <w:pStyle w:val="ListParagraph"/>
        <w:numPr>
          <w:ilvl w:val="0"/>
          <w:numId w:val="10"/>
        </w:numPr>
        <w:rPr>
          <w:rFonts w:ascii="Calibri" w:hAnsi="Calibri" w:cs="Calibri"/>
        </w:rPr>
      </w:pPr>
      <w:r w:rsidRPr="006E0B4C">
        <w:rPr>
          <w:rFonts w:ascii="Calibri" w:hAnsi="Calibri" w:cs="Calibri"/>
        </w:rPr>
        <w:t>Monitoring the progress in meeting the core capabilities it supports</w:t>
      </w:r>
      <w:r w:rsidR="00D74199" w:rsidRPr="006E0B4C">
        <w:rPr>
          <w:rFonts w:ascii="Calibri" w:hAnsi="Calibri" w:cs="Calibri"/>
        </w:rPr>
        <w:t>.</w:t>
      </w:r>
    </w:p>
    <w:p w14:paraId="1008303D" w14:textId="23BA1489" w:rsidR="00D74199" w:rsidRPr="006E0B4C" w:rsidRDefault="00D74199" w:rsidP="00573C24">
      <w:pPr>
        <w:pStyle w:val="ListParagraph"/>
        <w:numPr>
          <w:ilvl w:val="0"/>
          <w:numId w:val="10"/>
        </w:numPr>
        <w:rPr>
          <w:rFonts w:ascii="Calibri" w:hAnsi="Calibri" w:cs="Calibri"/>
        </w:rPr>
      </w:pPr>
      <w:r w:rsidRPr="006E0B4C">
        <w:rPr>
          <w:rFonts w:ascii="Calibri" w:hAnsi="Calibri" w:cs="Calibri"/>
        </w:rPr>
        <w:t xml:space="preserve">Coordinating efforts with corresponding private sector, NGO, and Federal partners. </w:t>
      </w:r>
    </w:p>
    <w:p w14:paraId="3FB6FAD3" w14:textId="059C7BC6" w:rsidR="00D74199" w:rsidRPr="006E0B4C" w:rsidRDefault="00D74199" w:rsidP="00573C24">
      <w:pPr>
        <w:pStyle w:val="ListParagraph"/>
        <w:numPr>
          <w:ilvl w:val="0"/>
          <w:numId w:val="10"/>
        </w:numPr>
        <w:rPr>
          <w:rFonts w:ascii="Calibri" w:hAnsi="Calibri" w:cs="Calibri"/>
        </w:rPr>
      </w:pPr>
      <w:r w:rsidRPr="006E0B4C">
        <w:rPr>
          <w:rFonts w:ascii="Calibri" w:hAnsi="Calibri" w:cs="Calibri"/>
        </w:rPr>
        <w:t>Ensuring engagement in appropriate planning and preparedness activities</w:t>
      </w:r>
      <w:r w:rsidR="00426E1C" w:rsidRPr="006E0B4C">
        <w:rPr>
          <w:rFonts w:ascii="Calibri" w:hAnsi="Calibri" w:cs="Calibri"/>
        </w:rPr>
        <w:t>.</w:t>
      </w:r>
    </w:p>
    <w:p w14:paraId="0C25D23A" w14:textId="4FEC8260" w:rsidR="00426E1C" w:rsidRPr="00091662" w:rsidRDefault="00426E1C" w:rsidP="00426E1C">
      <w:pPr>
        <w:pStyle w:val="Heading3"/>
        <w:rPr>
          <w:rFonts w:ascii="Calibri" w:hAnsi="Calibri" w:cs="Calibri"/>
          <w:b/>
          <w:bCs/>
          <w:sz w:val="24"/>
          <w:szCs w:val="24"/>
          <w:u w:val="single"/>
        </w:rPr>
      </w:pPr>
      <w:bookmarkStart w:id="38" w:name="_Toc195177256"/>
      <w:r w:rsidRPr="00091662">
        <w:rPr>
          <w:rFonts w:ascii="Calibri" w:hAnsi="Calibri" w:cs="Calibri"/>
          <w:b/>
          <w:bCs/>
          <w:sz w:val="24"/>
          <w:szCs w:val="24"/>
          <w:u w:val="single"/>
        </w:rPr>
        <w:t>Primary</w:t>
      </w:r>
      <w:bookmarkEnd w:id="38"/>
    </w:p>
    <w:p w14:paraId="5C86BAC9" w14:textId="1888D070" w:rsidR="00426E1C" w:rsidRPr="006E0B4C" w:rsidRDefault="003B53E4" w:rsidP="00426E1C">
      <w:pPr>
        <w:rPr>
          <w:rFonts w:ascii="Calibri" w:hAnsi="Calibri" w:cs="Calibri"/>
        </w:rPr>
      </w:pPr>
      <w:r w:rsidRPr="006E0B4C">
        <w:rPr>
          <w:rFonts w:ascii="Calibri" w:hAnsi="Calibri" w:cs="Calibri"/>
        </w:rPr>
        <w:t>Primary agencies have significant authorities, roles, resources, and capabilities for a particular function within a capability.  Primary agencies are responsible for:</w:t>
      </w:r>
    </w:p>
    <w:p w14:paraId="313C18FC" w14:textId="77777777" w:rsidR="00790261" w:rsidRPr="006E0B4C" w:rsidRDefault="00790261" w:rsidP="00790261">
      <w:pPr>
        <w:pStyle w:val="ListParagraph"/>
        <w:numPr>
          <w:ilvl w:val="0"/>
          <w:numId w:val="11"/>
        </w:numPr>
        <w:rPr>
          <w:rFonts w:ascii="Calibri" w:hAnsi="Calibri" w:cs="Calibri"/>
        </w:rPr>
      </w:pPr>
      <w:r w:rsidRPr="006E0B4C">
        <w:rPr>
          <w:rFonts w:ascii="Calibri" w:hAnsi="Calibri" w:cs="Calibri"/>
        </w:rPr>
        <w:lastRenderedPageBreak/>
        <w:t>Orchestrating support within their functional area for the appropriate response core capabilities and other missions.</w:t>
      </w:r>
    </w:p>
    <w:p w14:paraId="4B7A5873" w14:textId="77777777" w:rsidR="00790261" w:rsidRPr="006E0B4C" w:rsidRDefault="00790261" w:rsidP="00790261">
      <w:pPr>
        <w:pStyle w:val="ListParagraph"/>
        <w:numPr>
          <w:ilvl w:val="0"/>
          <w:numId w:val="11"/>
        </w:numPr>
        <w:rPr>
          <w:rFonts w:ascii="Calibri" w:hAnsi="Calibri" w:cs="Calibri"/>
        </w:rPr>
      </w:pPr>
      <w:r w:rsidRPr="006E0B4C">
        <w:rPr>
          <w:rFonts w:ascii="Calibri" w:hAnsi="Calibri" w:cs="Calibri"/>
        </w:rPr>
        <w:t>Notifying and requesting assistance from support agencies.</w:t>
      </w:r>
    </w:p>
    <w:p w14:paraId="3C744526" w14:textId="77777777" w:rsidR="00790261" w:rsidRPr="006E0B4C" w:rsidRDefault="00790261" w:rsidP="00790261">
      <w:pPr>
        <w:pStyle w:val="ListParagraph"/>
        <w:numPr>
          <w:ilvl w:val="0"/>
          <w:numId w:val="11"/>
        </w:numPr>
        <w:rPr>
          <w:rFonts w:ascii="Calibri" w:hAnsi="Calibri" w:cs="Calibri"/>
        </w:rPr>
      </w:pPr>
      <w:r w:rsidRPr="006E0B4C">
        <w:rPr>
          <w:rFonts w:ascii="Calibri" w:hAnsi="Calibri" w:cs="Calibri"/>
        </w:rPr>
        <w:t>Managing mission assignments (in Stafford Act incidents) and coordinating with support agencies, as well as appropriate state officials, operations centers, and other stakeholders.</w:t>
      </w:r>
    </w:p>
    <w:p w14:paraId="1A17D4DE" w14:textId="77777777" w:rsidR="00790261" w:rsidRPr="006E0B4C" w:rsidRDefault="00790261" w:rsidP="00790261">
      <w:pPr>
        <w:pStyle w:val="ListParagraph"/>
        <w:numPr>
          <w:ilvl w:val="0"/>
          <w:numId w:val="11"/>
        </w:numPr>
        <w:rPr>
          <w:rFonts w:ascii="Calibri" w:hAnsi="Calibri" w:cs="Calibri"/>
        </w:rPr>
      </w:pPr>
      <w:r w:rsidRPr="006E0B4C">
        <w:rPr>
          <w:rFonts w:ascii="Calibri" w:hAnsi="Calibri" w:cs="Calibri"/>
        </w:rPr>
        <w:t>Coordinating resources resulting from mission assignments.</w:t>
      </w:r>
    </w:p>
    <w:p w14:paraId="49E59511" w14:textId="77777777" w:rsidR="00790261" w:rsidRPr="006E0B4C" w:rsidRDefault="00790261" w:rsidP="00790261">
      <w:pPr>
        <w:pStyle w:val="ListParagraph"/>
        <w:numPr>
          <w:ilvl w:val="0"/>
          <w:numId w:val="11"/>
        </w:numPr>
        <w:rPr>
          <w:rFonts w:ascii="Calibri" w:hAnsi="Calibri" w:cs="Calibri"/>
        </w:rPr>
      </w:pPr>
      <w:r w:rsidRPr="006E0B4C">
        <w:rPr>
          <w:rFonts w:ascii="Calibri" w:hAnsi="Calibri" w:cs="Calibri"/>
        </w:rPr>
        <w:t>Working with all types of organizations to maximize the use of all available resources.</w:t>
      </w:r>
    </w:p>
    <w:p w14:paraId="693F7DB9" w14:textId="77777777" w:rsidR="00790261" w:rsidRPr="006E0B4C" w:rsidRDefault="00790261" w:rsidP="00790261">
      <w:pPr>
        <w:pStyle w:val="ListParagraph"/>
        <w:numPr>
          <w:ilvl w:val="0"/>
          <w:numId w:val="11"/>
        </w:numPr>
        <w:rPr>
          <w:rFonts w:ascii="Calibri" w:hAnsi="Calibri" w:cs="Calibri"/>
        </w:rPr>
      </w:pPr>
      <w:r w:rsidRPr="006E0B4C">
        <w:rPr>
          <w:rFonts w:ascii="Calibri" w:hAnsi="Calibri" w:cs="Calibri"/>
        </w:rPr>
        <w:t>Monitoring progress in achieving core capability and other missions and providing that information as part of situational and periodic readiness or preparedness assessments.</w:t>
      </w:r>
    </w:p>
    <w:p w14:paraId="20277984" w14:textId="77777777" w:rsidR="00790261" w:rsidRPr="006E0B4C" w:rsidRDefault="00790261" w:rsidP="00790261">
      <w:pPr>
        <w:pStyle w:val="ListParagraph"/>
        <w:numPr>
          <w:ilvl w:val="0"/>
          <w:numId w:val="11"/>
        </w:numPr>
        <w:rPr>
          <w:rFonts w:ascii="Calibri" w:hAnsi="Calibri" w:cs="Calibri"/>
        </w:rPr>
      </w:pPr>
      <w:r w:rsidRPr="006E0B4C">
        <w:rPr>
          <w:rFonts w:ascii="Calibri" w:hAnsi="Calibri" w:cs="Calibri"/>
        </w:rPr>
        <w:t>Planning for incident management, short-term recovery operations, and long-term recovery.</w:t>
      </w:r>
    </w:p>
    <w:p w14:paraId="1C1420DC" w14:textId="77777777" w:rsidR="00790261" w:rsidRPr="006E0B4C" w:rsidRDefault="00790261" w:rsidP="00790261">
      <w:pPr>
        <w:pStyle w:val="ListParagraph"/>
        <w:numPr>
          <w:ilvl w:val="0"/>
          <w:numId w:val="11"/>
        </w:numPr>
        <w:rPr>
          <w:rFonts w:ascii="Calibri" w:hAnsi="Calibri" w:cs="Calibri"/>
        </w:rPr>
      </w:pPr>
      <w:r w:rsidRPr="006E0B4C">
        <w:rPr>
          <w:rFonts w:ascii="Calibri" w:hAnsi="Calibri" w:cs="Calibri"/>
        </w:rPr>
        <w:t>Maintaining trained personnel to support interagency emergency response and support teams</w:t>
      </w:r>
    </w:p>
    <w:p w14:paraId="39FB7F84" w14:textId="77777777" w:rsidR="00790261" w:rsidRPr="006E0B4C" w:rsidRDefault="00790261" w:rsidP="00790261">
      <w:pPr>
        <w:pStyle w:val="ListParagraph"/>
        <w:numPr>
          <w:ilvl w:val="0"/>
          <w:numId w:val="11"/>
        </w:numPr>
        <w:rPr>
          <w:rFonts w:ascii="Calibri" w:hAnsi="Calibri" w:cs="Calibri"/>
        </w:rPr>
      </w:pPr>
      <w:r w:rsidRPr="006E0B4C">
        <w:rPr>
          <w:rFonts w:ascii="Calibri" w:hAnsi="Calibri" w:cs="Calibri"/>
        </w:rPr>
        <w:t>Identifying new equipment or capabilities required to prevent or respond to new or emerging threats and hazards or to validate and improve capabilities to address changing risks.</w:t>
      </w:r>
    </w:p>
    <w:p w14:paraId="4B90E8E5" w14:textId="52058CE8" w:rsidR="003B53E4" w:rsidRPr="006E0B4C" w:rsidRDefault="00790261" w:rsidP="00790261">
      <w:pPr>
        <w:pStyle w:val="ListParagraph"/>
        <w:numPr>
          <w:ilvl w:val="0"/>
          <w:numId w:val="11"/>
        </w:numPr>
        <w:rPr>
          <w:rFonts w:ascii="Calibri" w:hAnsi="Calibri" w:cs="Calibri"/>
        </w:rPr>
      </w:pPr>
      <w:r w:rsidRPr="006E0B4C">
        <w:rPr>
          <w:rFonts w:ascii="Calibri" w:hAnsi="Calibri" w:cs="Calibri"/>
        </w:rPr>
        <w:t>Promoting physical accessibility, programmatic inclusion, and effective communication for the whole community, including individuals with disabilities.</w:t>
      </w:r>
    </w:p>
    <w:p w14:paraId="415F1A57" w14:textId="4297A6D6" w:rsidR="00790261" w:rsidRPr="007C315C" w:rsidRDefault="00790261" w:rsidP="00790261">
      <w:pPr>
        <w:pStyle w:val="Heading3"/>
        <w:rPr>
          <w:rFonts w:ascii="Calibri" w:hAnsi="Calibri" w:cs="Calibri"/>
          <w:b/>
          <w:bCs/>
          <w:sz w:val="24"/>
          <w:szCs w:val="24"/>
          <w:u w:val="single"/>
        </w:rPr>
      </w:pPr>
      <w:bookmarkStart w:id="39" w:name="_Toc195177257"/>
      <w:r w:rsidRPr="007C315C">
        <w:rPr>
          <w:rFonts w:ascii="Calibri" w:hAnsi="Calibri" w:cs="Calibri"/>
          <w:b/>
          <w:bCs/>
          <w:sz w:val="24"/>
          <w:szCs w:val="24"/>
          <w:u w:val="single"/>
        </w:rPr>
        <w:t>Support</w:t>
      </w:r>
      <w:bookmarkEnd w:id="39"/>
    </w:p>
    <w:p w14:paraId="3CFBC60D" w14:textId="37B8C2DD" w:rsidR="00790261" w:rsidRPr="006E0B4C" w:rsidRDefault="00EF6E26" w:rsidP="00790261">
      <w:pPr>
        <w:rPr>
          <w:rFonts w:ascii="Calibri" w:hAnsi="Calibri" w:cs="Calibri"/>
        </w:rPr>
      </w:pPr>
      <w:r w:rsidRPr="006E0B4C">
        <w:rPr>
          <w:rFonts w:ascii="Calibri" w:hAnsi="Calibri" w:cs="Calibri"/>
        </w:rPr>
        <w:t>Support agencies have specific capabilities or resources that support primary agencies in executing capabilities and other missions. The activities of support agencies typically include:</w:t>
      </w:r>
    </w:p>
    <w:p w14:paraId="0EFE479D" w14:textId="2F5169BC" w:rsidR="0019507C" w:rsidRPr="006E0B4C" w:rsidRDefault="0019507C" w:rsidP="0019507C">
      <w:pPr>
        <w:pStyle w:val="ListParagraph"/>
        <w:numPr>
          <w:ilvl w:val="0"/>
          <w:numId w:val="12"/>
        </w:numPr>
        <w:rPr>
          <w:rFonts w:ascii="Calibri" w:hAnsi="Calibri" w:cs="Calibri"/>
        </w:rPr>
      </w:pPr>
      <w:r w:rsidRPr="006E0B4C">
        <w:rPr>
          <w:rFonts w:ascii="Calibri" w:hAnsi="Calibri" w:cs="Calibri"/>
        </w:rPr>
        <w:t>Participating in planning for incident management, short-term recovery operations, long-term-recovery, and the development of supporting operational plans, standard operating procedures, checklists, or other job aids.</w:t>
      </w:r>
    </w:p>
    <w:p w14:paraId="4C0E188B" w14:textId="580E4F74" w:rsidR="0019507C" w:rsidRPr="006E0B4C" w:rsidRDefault="0019507C" w:rsidP="0019507C">
      <w:pPr>
        <w:pStyle w:val="ListParagraph"/>
        <w:numPr>
          <w:ilvl w:val="0"/>
          <w:numId w:val="12"/>
        </w:numPr>
        <w:rPr>
          <w:rFonts w:ascii="Calibri" w:hAnsi="Calibri" w:cs="Calibri"/>
        </w:rPr>
      </w:pPr>
      <w:r w:rsidRPr="006E0B4C">
        <w:rPr>
          <w:rFonts w:ascii="Calibri" w:hAnsi="Calibri" w:cs="Calibri"/>
        </w:rPr>
        <w:t>Providing input to periodic readiness assessments.</w:t>
      </w:r>
    </w:p>
    <w:p w14:paraId="53D06369" w14:textId="7B70DDE7" w:rsidR="0019507C" w:rsidRPr="006E0B4C" w:rsidRDefault="0019507C" w:rsidP="0019507C">
      <w:pPr>
        <w:pStyle w:val="ListParagraph"/>
        <w:numPr>
          <w:ilvl w:val="0"/>
          <w:numId w:val="12"/>
        </w:numPr>
        <w:rPr>
          <w:rFonts w:ascii="Calibri" w:hAnsi="Calibri" w:cs="Calibri"/>
        </w:rPr>
      </w:pPr>
      <w:r w:rsidRPr="006E0B4C">
        <w:rPr>
          <w:rFonts w:ascii="Calibri" w:hAnsi="Calibri" w:cs="Calibri"/>
        </w:rPr>
        <w:t>Maintaining trained personnel to support interagency emergency response and support teams.</w:t>
      </w:r>
    </w:p>
    <w:p w14:paraId="7C82A7F4" w14:textId="44A02641" w:rsidR="0019507C" w:rsidRPr="006E0B4C" w:rsidRDefault="0019507C" w:rsidP="0019507C">
      <w:pPr>
        <w:pStyle w:val="ListParagraph"/>
        <w:numPr>
          <w:ilvl w:val="0"/>
          <w:numId w:val="12"/>
        </w:numPr>
        <w:rPr>
          <w:rFonts w:ascii="Calibri" w:hAnsi="Calibri" w:cs="Calibri"/>
        </w:rPr>
      </w:pPr>
      <w:r w:rsidRPr="006E0B4C">
        <w:rPr>
          <w:rFonts w:ascii="Calibri" w:hAnsi="Calibri" w:cs="Calibri"/>
        </w:rPr>
        <w:t>Identifying new equipment or capabilities required to respond to new or emerging threats and hazards, or to improve the ability to address existing threats.</w:t>
      </w:r>
    </w:p>
    <w:p w14:paraId="3118DBBB" w14:textId="03237D7B" w:rsidR="00EF6E26" w:rsidRPr="006E0B4C" w:rsidRDefault="0019507C" w:rsidP="0019507C">
      <w:pPr>
        <w:pStyle w:val="ListParagraph"/>
        <w:numPr>
          <w:ilvl w:val="0"/>
          <w:numId w:val="12"/>
        </w:numPr>
        <w:rPr>
          <w:rFonts w:ascii="Calibri" w:hAnsi="Calibri" w:cs="Calibri"/>
        </w:rPr>
      </w:pPr>
      <w:r w:rsidRPr="006E0B4C">
        <w:rPr>
          <w:rFonts w:ascii="Calibri" w:hAnsi="Calibri" w:cs="Calibri"/>
        </w:rPr>
        <w:t>Coordinating resources resulting from response mission assignments.</w:t>
      </w:r>
    </w:p>
    <w:p w14:paraId="53593E7D" w14:textId="59704371" w:rsidR="0094523A" w:rsidRPr="00711F38" w:rsidRDefault="00904BF8" w:rsidP="0094523A">
      <w:pPr>
        <w:rPr>
          <w:rFonts w:ascii="Calibri" w:hAnsi="Calibri" w:cs="Calibri"/>
        </w:rPr>
      </w:pPr>
      <w:r w:rsidRPr="00711F38">
        <w:rPr>
          <w:rFonts w:ascii="Calibri" w:hAnsi="Calibri" w:cs="Calibri"/>
        </w:rPr>
        <w:t>T</w:t>
      </w:r>
      <w:r w:rsidR="00711F38">
        <w:rPr>
          <w:rFonts w:ascii="Calibri" w:hAnsi="Calibri" w:cs="Calibri"/>
        </w:rPr>
        <w:t>he</w:t>
      </w:r>
      <w:r>
        <w:rPr>
          <w:rFonts w:ascii="Calibri" w:hAnsi="Calibri" w:cs="Calibri"/>
        </w:rPr>
        <w:t xml:space="preserve"> table below is where you will need to decide what kind of </w:t>
      </w:r>
      <w:r w:rsidR="00097026">
        <w:rPr>
          <w:rFonts w:ascii="Calibri" w:hAnsi="Calibri" w:cs="Calibri"/>
        </w:rPr>
        <w:t>structure you will be using for your annexes</w:t>
      </w:r>
      <w:r w:rsidR="00F84102">
        <w:rPr>
          <w:rFonts w:ascii="Calibri" w:hAnsi="Calibri" w:cs="Calibri"/>
        </w:rPr>
        <w:t>, using the ESF, functional, or agency/departmen</w:t>
      </w:r>
      <w:r w:rsidR="00AE14E9">
        <w:rPr>
          <w:rFonts w:ascii="Calibri" w:hAnsi="Calibri" w:cs="Calibri"/>
        </w:rPr>
        <w:t xml:space="preserve">t focused. List the </w:t>
      </w:r>
      <w:r w:rsidR="003505EE">
        <w:rPr>
          <w:rFonts w:ascii="Calibri" w:hAnsi="Calibri" w:cs="Calibri"/>
        </w:rPr>
        <w:t xml:space="preserve">ESF, functional, or agency/department in each of these boxes identified with a primary role in emergency management. </w:t>
      </w:r>
    </w:p>
    <w:tbl>
      <w:tblPr>
        <w:tblStyle w:val="TableGrid1"/>
        <w:tblW w:w="5000" w:type="pct"/>
        <w:tblCellMar>
          <w:left w:w="115" w:type="dxa"/>
          <w:right w:w="115" w:type="dxa"/>
        </w:tblCellMar>
        <w:tblLook w:val="04A0" w:firstRow="1" w:lastRow="0" w:firstColumn="1" w:lastColumn="0" w:noHBand="0" w:noVBand="1"/>
      </w:tblPr>
      <w:tblGrid>
        <w:gridCol w:w="437"/>
        <w:gridCol w:w="2249"/>
        <w:gridCol w:w="603"/>
        <w:gridCol w:w="604"/>
        <w:gridCol w:w="606"/>
        <w:gridCol w:w="606"/>
        <w:gridCol w:w="608"/>
        <w:gridCol w:w="608"/>
        <w:gridCol w:w="608"/>
        <w:gridCol w:w="608"/>
        <w:gridCol w:w="608"/>
        <w:gridCol w:w="608"/>
        <w:gridCol w:w="597"/>
      </w:tblGrid>
      <w:tr w:rsidR="00850907" w:rsidRPr="007C315C" w14:paraId="75F86FB8" w14:textId="77777777" w:rsidTr="00A40E67">
        <w:trPr>
          <w:cantSplit/>
          <w:trHeight w:val="570"/>
        </w:trPr>
        <w:tc>
          <w:tcPr>
            <w:tcW w:w="234" w:type="pct"/>
            <w:vMerge w:val="restart"/>
            <w:shd w:val="clear" w:color="auto" w:fill="auto"/>
            <w:textDirection w:val="btLr"/>
            <w:vAlign w:val="center"/>
          </w:tcPr>
          <w:p w14:paraId="5169505A" w14:textId="77777777" w:rsidR="00850907" w:rsidRPr="007C315C" w:rsidRDefault="00850907">
            <w:pPr>
              <w:ind w:left="113" w:right="113"/>
              <w:jc w:val="center"/>
              <w:rPr>
                <w:rFonts w:ascii="Calibri" w:eastAsia="Calibri" w:hAnsi="Calibri" w:cs="Calibri"/>
                <w:sz w:val="16"/>
                <w:szCs w:val="16"/>
              </w:rPr>
            </w:pPr>
            <w:r w:rsidRPr="007C315C">
              <w:rPr>
                <w:rFonts w:ascii="Calibri" w:eastAsia="Calibri" w:hAnsi="Calibri" w:cs="Calibri"/>
                <w:sz w:val="16"/>
                <w:szCs w:val="16"/>
              </w:rPr>
              <w:lastRenderedPageBreak/>
              <w:t>MISSION AREA</w:t>
            </w:r>
          </w:p>
        </w:tc>
        <w:tc>
          <w:tcPr>
            <w:tcW w:w="1203" w:type="pct"/>
            <w:tcBorders>
              <w:right w:val="single" w:sz="18" w:space="0" w:color="auto"/>
            </w:tcBorders>
            <w:shd w:val="clear" w:color="auto" w:fill="auto"/>
          </w:tcPr>
          <w:p w14:paraId="503C5AC5" w14:textId="77777777" w:rsidR="00850907" w:rsidRPr="007C315C" w:rsidRDefault="00850907">
            <w:pPr>
              <w:rPr>
                <w:rFonts w:ascii="Calibri" w:eastAsia="Calibri" w:hAnsi="Calibri" w:cs="Calibri"/>
                <w:sz w:val="16"/>
                <w:szCs w:val="16"/>
              </w:rPr>
            </w:pPr>
            <w:r w:rsidRPr="007C315C">
              <w:rPr>
                <w:rFonts w:ascii="Calibri" w:eastAsia="Calibri" w:hAnsi="Calibri" w:cs="Calibri"/>
                <w:sz w:val="16"/>
                <w:szCs w:val="16"/>
              </w:rPr>
              <w:t>P – Primary</w:t>
            </w:r>
          </w:p>
          <w:p w14:paraId="36731BBF" w14:textId="77777777" w:rsidR="00850907" w:rsidRPr="007C315C" w:rsidRDefault="00850907">
            <w:pPr>
              <w:rPr>
                <w:rFonts w:ascii="Calibri" w:eastAsia="Calibri" w:hAnsi="Calibri" w:cs="Calibri"/>
                <w:sz w:val="16"/>
                <w:szCs w:val="16"/>
              </w:rPr>
            </w:pPr>
            <w:r w:rsidRPr="007C315C">
              <w:rPr>
                <w:rFonts w:ascii="Calibri" w:eastAsia="Calibri" w:hAnsi="Calibri" w:cs="Calibri"/>
                <w:sz w:val="16"/>
                <w:szCs w:val="16"/>
              </w:rPr>
              <w:t>S – Support</w:t>
            </w:r>
          </w:p>
          <w:p w14:paraId="78FC429A" w14:textId="77777777" w:rsidR="00850907" w:rsidRPr="007C315C" w:rsidRDefault="00850907">
            <w:pPr>
              <w:rPr>
                <w:rFonts w:ascii="Calibri" w:eastAsia="Calibri" w:hAnsi="Calibri" w:cs="Calibri"/>
                <w:sz w:val="16"/>
                <w:szCs w:val="16"/>
              </w:rPr>
            </w:pPr>
            <w:r w:rsidRPr="007C315C">
              <w:rPr>
                <w:rFonts w:ascii="Calibri" w:eastAsia="Calibri" w:hAnsi="Calibri" w:cs="Calibri"/>
                <w:sz w:val="16"/>
                <w:szCs w:val="16"/>
              </w:rPr>
              <w:t>C - Coordinating</w:t>
            </w:r>
          </w:p>
        </w:tc>
        <w:tc>
          <w:tcPr>
            <w:tcW w:w="323" w:type="pct"/>
            <w:vMerge w:val="restart"/>
            <w:tcBorders>
              <w:left w:val="single" w:sz="18" w:space="0" w:color="auto"/>
            </w:tcBorders>
            <w:textDirection w:val="btLr"/>
            <w:vAlign w:val="center"/>
          </w:tcPr>
          <w:p w14:paraId="00941472" w14:textId="77777777" w:rsidR="00850907" w:rsidRPr="007C315C" w:rsidRDefault="00850907">
            <w:pPr>
              <w:ind w:left="113" w:right="113"/>
              <w:jc w:val="center"/>
              <w:rPr>
                <w:rFonts w:ascii="Calibri" w:eastAsia="Calibri" w:hAnsi="Calibri" w:cs="Calibri"/>
                <w:sz w:val="16"/>
                <w:szCs w:val="16"/>
              </w:rPr>
            </w:pPr>
            <w:r w:rsidRPr="007C315C">
              <w:rPr>
                <w:rFonts w:ascii="Calibri" w:eastAsia="Calibri" w:hAnsi="Calibri" w:cs="Calibri"/>
                <w:sz w:val="16"/>
                <w:szCs w:val="16"/>
              </w:rPr>
              <w:t>Organization Name/ESF</w:t>
            </w:r>
          </w:p>
        </w:tc>
        <w:tc>
          <w:tcPr>
            <w:tcW w:w="323" w:type="pct"/>
            <w:vMerge w:val="restart"/>
            <w:textDirection w:val="btLr"/>
            <w:vAlign w:val="center"/>
          </w:tcPr>
          <w:p w14:paraId="4BE10EB0" w14:textId="77777777" w:rsidR="00850907" w:rsidRPr="007C315C" w:rsidRDefault="00850907">
            <w:pPr>
              <w:ind w:left="113" w:right="113"/>
              <w:jc w:val="center"/>
              <w:rPr>
                <w:rFonts w:ascii="Calibri" w:eastAsia="Calibri" w:hAnsi="Calibri" w:cs="Calibri"/>
              </w:rPr>
            </w:pPr>
            <w:r w:rsidRPr="007C315C">
              <w:rPr>
                <w:rFonts w:ascii="Calibri" w:eastAsia="Calibri" w:hAnsi="Calibri" w:cs="Calibri"/>
                <w:sz w:val="16"/>
                <w:szCs w:val="16"/>
              </w:rPr>
              <w:t>Organization Name/ESF</w:t>
            </w:r>
          </w:p>
        </w:tc>
        <w:tc>
          <w:tcPr>
            <w:tcW w:w="324" w:type="pct"/>
            <w:vMerge w:val="restart"/>
            <w:textDirection w:val="btLr"/>
            <w:vAlign w:val="center"/>
          </w:tcPr>
          <w:p w14:paraId="13FD5566" w14:textId="77777777" w:rsidR="00850907" w:rsidRPr="007C315C" w:rsidRDefault="00850907">
            <w:pPr>
              <w:ind w:left="113" w:right="113"/>
              <w:jc w:val="center"/>
              <w:rPr>
                <w:rFonts w:ascii="Calibri" w:eastAsia="Calibri" w:hAnsi="Calibri" w:cs="Calibri"/>
              </w:rPr>
            </w:pPr>
            <w:r w:rsidRPr="007C315C">
              <w:rPr>
                <w:rFonts w:ascii="Calibri" w:eastAsia="Calibri" w:hAnsi="Calibri" w:cs="Calibri"/>
                <w:sz w:val="16"/>
                <w:szCs w:val="16"/>
              </w:rPr>
              <w:t>Organization Name/ESF</w:t>
            </w:r>
          </w:p>
        </w:tc>
        <w:tc>
          <w:tcPr>
            <w:tcW w:w="324" w:type="pct"/>
            <w:vMerge w:val="restart"/>
            <w:textDirection w:val="btLr"/>
            <w:vAlign w:val="center"/>
          </w:tcPr>
          <w:p w14:paraId="78C1F8BA" w14:textId="77777777" w:rsidR="00850907" w:rsidRPr="007C315C" w:rsidRDefault="00850907">
            <w:pPr>
              <w:ind w:left="113" w:right="113"/>
              <w:jc w:val="center"/>
              <w:rPr>
                <w:rFonts w:ascii="Calibri" w:eastAsia="Calibri" w:hAnsi="Calibri" w:cs="Calibri"/>
              </w:rPr>
            </w:pPr>
            <w:r w:rsidRPr="007C315C">
              <w:rPr>
                <w:rFonts w:ascii="Calibri" w:eastAsia="Calibri" w:hAnsi="Calibri" w:cs="Calibri"/>
                <w:sz w:val="16"/>
                <w:szCs w:val="16"/>
              </w:rPr>
              <w:t>Organization Name/ESF</w:t>
            </w:r>
          </w:p>
        </w:tc>
        <w:tc>
          <w:tcPr>
            <w:tcW w:w="325" w:type="pct"/>
            <w:vMerge w:val="restart"/>
            <w:textDirection w:val="btLr"/>
            <w:vAlign w:val="center"/>
          </w:tcPr>
          <w:p w14:paraId="446FED22" w14:textId="77777777" w:rsidR="00850907" w:rsidRPr="007C315C" w:rsidRDefault="00850907">
            <w:pPr>
              <w:ind w:left="113" w:right="113"/>
              <w:jc w:val="center"/>
              <w:rPr>
                <w:rFonts w:ascii="Calibri" w:eastAsia="Calibri" w:hAnsi="Calibri" w:cs="Calibri"/>
              </w:rPr>
            </w:pPr>
            <w:r w:rsidRPr="007C315C">
              <w:rPr>
                <w:rFonts w:ascii="Calibri" w:eastAsia="Calibri" w:hAnsi="Calibri" w:cs="Calibri"/>
                <w:sz w:val="16"/>
                <w:szCs w:val="16"/>
              </w:rPr>
              <w:t>Organization Name/ESF</w:t>
            </w:r>
          </w:p>
        </w:tc>
        <w:tc>
          <w:tcPr>
            <w:tcW w:w="325" w:type="pct"/>
            <w:vMerge w:val="restart"/>
            <w:textDirection w:val="btLr"/>
            <w:vAlign w:val="center"/>
          </w:tcPr>
          <w:p w14:paraId="14E90B0B" w14:textId="77777777" w:rsidR="00850907" w:rsidRPr="007C315C" w:rsidRDefault="00850907">
            <w:pPr>
              <w:ind w:left="113" w:right="113"/>
              <w:jc w:val="center"/>
              <w:rPr>
                <w:rFonts w:ascii="Calibri" w:eastAsia="Calibri" w:hAnsi="Calibri" w:cs="Calibri"/>
              </w:rPr>
            </w:pPr>
            <w:r w:rsidRPr="007C315C">
              <w:rPr>
                <w:rFonts w:ascii="Calibri" w:eastAsia="Calibri" w:hAnsi="Calibri" w:cs="Calibri"/>
                <w:sz w:val="16"/>
                <w:szCs w:val="16"/>
              </w:rPr>
              <w:t>Organization Name/ESF</w:t>
            </w:r>
          </w:p>
        </w:tc>
        <w:tc>
          <w:tcPr>
            <w:tcW w:w="325" w:type="pct"/>
            <w:vMerge w:val="restart"/>
            <w:textDirection w:val="btLr"/>
            <w:vAlign w:val="center"/>
          </w:tcPr>
          <w:p w14:paraId="4B5968BB" w14:textId="77777777" w:rsidR="00850907" w:rsidRPr="007C315C" w:rsidRDefault="00850907">
            <w:pPr>
              <w:ind w:left="113" w:right="113"/>
              <w:jc w:val="center"/>
              <w:rPr>
                <w:rFonts w:ascii="Calibri" w:eastAsia="Calibri" w:hAnsi="Calibri" w:cs="Calibri"/>
              </w:rPr>
            </w:pPr>
            <w:r w:rsidRPr="007C315C">
              <w:rPr>
                <w:rFonts w:ascii="Calibri" w:eastAsia="Calibri" w:hAnsi="Calibri" w:cs="Calibri"/>
                <w:sz w:val="16"/>
                <w:szCs w:val="16"/>
              </w:rPr>
              <w:t>Organization Name/ESF</w:t>
            </w:r>
          </w:p>
        </w:tc>
        <w:tc>
          <w:tcPr>
            <w:tcW w:w="325" w:type="pct"/>
            <w:vMerge w:val="restart"/>
            <w:textDirection w:val="btLr"/>
            <w:vAlign w:val="center"/>
          </w:tcPr>
          <w:p w14:paraId="4013AF91" w14:textId="77777777" w:rsidR="00850907" w:rsidRPr="007C315C" w:rsidRDefault="00850907">
            <w:pPr>
              <w:ind w:left="113" w:right="113"/>
              <w:jc w:val="center"/>
              <w:rPr>
                <w:rFonts w:ascii="Calibri" w:eastAsia="Calibri" w:hAnsi="Calibri" w:cs="Calibri"/>
              </w:rPr>
            </w:pPr>
            <w:r w:rsidRPr="007C315C">
              <w:rPr>
                <w:rFonts w:ascii="Calibri" w:eastAsia="Calibri" w:hAnsi="Calibri" w:cs="Calibri"/>
                <w:sz w:val="16"/>
                <w:szCs w:val="16"/>
              </w:rPr>
              <w:t>Organization Name/ESF</w:t>
            </w:r>
          </w:p>
        </w:tc>
        <w:tc>
          <w:tcPr>
            <w:tcW w:w="325" w:type="pct"/>
            <w:vMerge w:val="restart"/>
            <w:textDirection w:val="btLr"/>
            <w:vAlign w:val="center"/>
          </w:tcPr>
          <w:p w14:paraId="4E431B27" w14:textId="77777777" w:rsidR="00850907" w:rsidRPr="007C315C" w:rsidRDefault="00850907">
            <w:pPr>
              <w:ind w:left="113" w:right="113"/>
              <w:jc w:val="center"/>
              <w:rPr>
                <w:rFonts w:ascii="Calibri" w:eastAsia="Calibri" w:hAnsi="Calibri" w:cs="Calibri"/>
              </w:rPr>
            </w:pPr>
            <w:r w:rsidRPr="007C315C">
              <w:rPr>
                <w:rFonts w:ascii="Calibri" w:eastAsia="Calibri" w:hAnsi="Calibri" w:cs="Calibri"/>
                <w:sz w:val="16"/>
                <w:szCs w:val="16"/>
              </w:rPr>
              <w:t>Organization Name/ESF</w:t>
            </w:r>
          </w:p>
        </w:tc>
        <w:tc>
          <w:tcPr>
            <w:tcW w:w="325" w:type="pct"/>
            <w:vMerge w:val="restart"/>
            <w:textDirection w:val="btLr"/>
            <w:vAlign w:val="center"/>
          </w:tcPr>
          <w:p w14:paraId="7F7579F6" w14:textId="77777777" w:rsidR="00850907" w:rsidRPr="007C315C" w:rsidRDefault="00850907">
            <w:pPr>
              <w:ind w:left="113" w:right="113"/>
              <w:jc w:val="center"/>
              <w:rPr>
                <w:rFonts w:ascii="Calibri" w:eastAsia="Calibri" w:hAnsi="Calibri" w:cs="Calibri"/>
              </w:rPr>
            </w:pPr>
            <w:r w:rsidRPr="007C315C">
              <w:rPr>
                <w:rFonts w:ascii="Calibri" w:eastAsia="Calibri" w:hAnsi="Calibri" w:cs="Calibri"/>
                <w:sz w:val="16"/>
                <w:szCs w:val="16"/>
              </w:rPr>
              <w:t>Organization Name/ESF</w:t>
            </w:r>
          </w:p>
        </w:tc>
        <w:tc>
          <w:tcPr>
            <w:tcW w:w="320" w:type="pct"/>
            <w:vMerge w:val="restart"/>
            <w:textDirection w:val="btLr"/>
            <w:vAlign w:val="center"/>
          </w:tcPr>
          <w:p w14:paraId="58D4C78E" w14:textId="77777777" w:rsidR="00850907" w:rsidRPr="007C315C" w:rsidRDefault="00850907">
            <w:pPr>
              <w:ind w:left="113" w:right="113"/>
              <w:jc w:val="center"/>
              <w:rPr>
                <w:rFonts w:ascii="Calibri" w:eastAsia="Calibri" w:hAnsi="Calibri" w:cs="Calibri"/>
              </w:rPr>
            </w:pPr>
            <w:r w:rsidRPr="007C315C">
              <w:rPr>
                <w:rFonts w:ascii="Calibri" w:eastAsia="Calibri" w:hAnsi="Calibri" w:cs="Calibri"/>
                <w:sz w:val="16"/>
                <w:szCs w:val="16"/>
              </w:rPr>
              <w:t>Organization Name/ESF</w:t>
            </w:r>
          </w:p>
        </w:tc>
      </w:tr>
      <w:tr w:rsidR="00850907" w:rsidRPr="007C315C" w14:paraId="5B8658F9" w14:textId="77777777" w:rsidTr="00A40E67">
        <w:trPr>
          <w:cantSplit/>
          <w:trHeight w:val="845"/>
        </w:trPr>
        <w:tc>
          <w:tcPr>
            <w:tcW w:w="234" w:type="pct"/>
            <w:vMerge/>
            <w:tcBorders>
              <w:bottom w:val="single" w:sz="18" w:space="0" w:color="auto"/>
            </w:tcBorders>
            <w:shd w:val="clear" w:color="auto" w:fill="auto"/>
            <w:textDirection w:val="btLr"/>
            <w:vAlign w:val="center"/>
          </w:tcPr>
          <w:p w14:paraId="56E2DD94" w14:textId="77777777" w:rsidR="00850907" w:rsidRPr="007C315C" w:rsidRDefault="00850907">
            <w:pPr>
              <w:ind w:left="113" w:right="113"/>
              <w:jc w:val="center"/>
              <w:rPr>
                <w:rFonts w:ascii="Calibri" w:eastAsia="Calibri" w:hAnsi="Calibri" w:cs="Calibri"/>
                <w:sz w:val="16"/>
                <w:szCs w:val="16"/>
              </w:rPr>
            </w:pPr>
          </w:p>
        </w:tc>
        <w:tc>
          <w:tcPr>
            <w:tcW w:w="1203" w:type="pct"/>
            <w:tcBorders>
              <w:bottom w:val="single" w:sz="18" w:space="0" w:color="auto"/>
              <w:right w:val="single" w:sz="18" w:space="0" w:color="auto"/>
            </w:tcBorders>
            <w:shd w:val="clear" w:color="auto" w:fill="auto"/>
            <w:vAlign w:val="center"/>
          </w:tcPr>
          <w:p w14:paraId="585B5ACB" w14:textId="77777777" w:rsidR="00850907" w:rsidRPr="007C315C" w:rsidRDefault="00850907">
            <w:pPr>
              <w:jc w:val="center"/>
              <w:rPr>
                <w:rFonts w:ascii="Calibri" w:eastAsia="Calibri" w:hAnsi="Calibri" w:cs="Calibri"/>
                <w:sz w:val="16"/>
                <w:szCs w:val="16"/>
              </w:rPr>
            </w:pPr>
            <w:r w:rsidRPr="007C315C">
              <w:rPr>
                <w:rFonts w:ascii="Calibri" w:eastAsia="Calibri" w:hAnsi="Calibri" w:cs="Calibri"/>
                <w:sz w:val="16"/>
                <w:szCs w:val="16"/>
              </w:rPr>
              <w:t>CORE CAPABILITIES</w:t>
            </w:r>
          </w:p>
        </w:tc>
        <w:tc>
          <w:tcPr>
            <w:tcW w:w="323" w:type="pct"/>
            <w:vMerge/>
            <w:tcBorders>
              <w:left w:val="single" w:sz="18" w:space="0" w:color="auto"/>
              <w:bottom w:val="single" w:sz="18" w:space="0" w:color="auto"/>
            </w:tcBorders>
            <w:textDirection w:val="btLr"/>
            <w:vAlign w:val="center"/>
          </w:tcPr>
          <w:p w14:paraId="43B70A64" w14:textId="77777777" w:rsidR="00850907" w:rsidRPr="007C315C" w:rsidRDefault="00850907">
            <w:pPr>
              <w:ind w:left="113" w:right="113"/>
              <w:jc w:val="center"/>
              <w:rPr>
                <w:rFonts w:ascii="Calibri" w:eastAsia="Calibri" w:hAnsi="Calibri" w:cs="Calibri"/>
                <w:sz w:val="16"/>
                <w:szCs w:val="16"/>
              </w:rPr>
            </w:pPr>
          </w:p>
        </w:tc>
        <w:tc>
          <w:tcPr>
            <w:tcW w:w="323" w:type="pct"/>
            <w:vMerge/>
            <w:tcBorders>
              <w:bottom w:val="single" w:sz="18" w:space="0" w:color="auto"/>
            </w:tcBorders>
            <w:textDirection w:val="btLr"/>
            <w:vAlign w:val="center"/>
          </w:tcPr>
          <w:p w14:paraId="601686B4" w14:textId="77777777" w:rsidR="00850907" w:rsidRPr="007C315C" w:rsidRDefault="00850907">
            <w:pPr>
              <w:ind w:left="113" w:right="113"/>
              <w:jc w:val="center"/>
              <w:rPr>
                <w:rFonts w:ascii="Calibri" w:eastAsia="Calibri" w:hAnsi="Calibri" w:cs="Calibri"/>
                <w:sz w:val="16"/>
                <w:szCs w:val="16"/>
              </w:rPr>
            </w:pPr>
          </w:p>
        </w:tc>
        <w:tc>
          <w:tcPr>
            <w:tcW w:w="324" w:type="pct"/>
            <w:vMerge/>
            <w:tcBorders>
              <w:bottom w:val="single" w:sz="18" w:space="0" w:color="auto"/>
            </w:tcBorders>
            <w:textDirection w:val="btLr"/>
            <w:vAlign w:val="center"/>
          </w:tcPr>
          <w:p w14:paraId="5B3A8234" w14:textId="77777777" w:rsidR="00850907" w:rsidRPr="007C315C" w:rsidRDefault="00850907">
            <w:pPr>
              <w:ind w:left="113" w:right="113"/>
              <w:jc w:val="center"/>
              <w:rPr>
                <w:rFonts w:ascii="Calibri" w:eastAsia="Calibri" w:hAnsi="Calibri" w:cs="Calibri"/>
                <w:sz w:val="16"/>
                <w:szCs w:val="16"/>
              </w:rPr>
            </w:pPr>
          </w:p>
        </w:tc>
        <w:tc>
          <w:tcPr>
            <w:tcW w:w="324" w:type="pct"/>
            <w:vMerge/>
            <w:tcBorders>
              <w:bottom w:val="single" w:sz="18" w:space="0" w:color="auto"/>
            </w:tcBorders>
            <w:textDirection w:val="btLr"/>
            <w:vAlign w:val="center"/>
          </w:tcPr>
          <w:p w14:paraId="6EA1E46C" w14:textId="77777777" w:rsidR="00850907" w:rsidRPr="007C315C" w:rsidRDefault="00850907">
            <w:pPr>
              <w:ind w:left="113" w:right="113"/>
              <w:jc w:val="center"/>
              <w:rPr>
                <w:rFonts w:ascii="Calibri" w:eastAsia="Calibri" w:hAnsi="Calibri" w:cs="Calibri"/>
                <w:sz w:val="16"/>
                <w:szCs w:val="16"/>
              </w:rPr>
            </w:pPr>
          </w:p>
        </w:tc>
        <w:tc>
          <w:tcPr>
            <w:tcW w:w="325" w:type="pct"/>
            <w:vMerge/>
            <w:tcBorders>
              <w:bottom w:val="single" w:sz="18" w:space="0" w:color="auto"/>
            </w:tcBorders>
            <w:textDirection w:val="btLr"/>
            <w:vAlign w:val="center"/>
          </w:tcPr>
          <w:p w14:paraId="53C4F3C7" w14:textId="77777777" w:rsidR="00850907" w:rsidRPr="007C315C" w:rsidRDefault="00850907">
            <w:pPr>
              <w:ind w:left="113" w:right="113"/>
              <w:jc w:val="center"/>
              <w:rPr>
                <w:rFonts w:ascii="Calibri" w:eastAsia="Calibri" w:hAnsi="Calibri" w:cs="Calibri"/>
                <w:sz w:val="16"/>
                <w:szCs w:val="16"/>
              </w:rPr>
            </w:pPr>
          </w:p>
        </w:tc>
        <w:tc>
          <w:tcPr>
            <w:tcW w:w="325" w:type="pct"/>
            <w:vMerge/>
            <w:tcBorders>
              <w:bottom w:val="single" w:sz="18" w:space="0" w:color="auto"/>
            </w:tcBorders>
            <w:textDirection w:val="btLr"/>
            <w:vAlign w:val="center"/>
          </w:tcPr>
          <w:p w14:paraId="45C8EC8A" w14:textId="77777777" w:rsidR="00850907" w:rsidRPr="007C315C" w:rsidRDefault="00850907">
            <w:pPr>
              <w:ind w:left="113" w:right="113"/>
              <w:jc w:val="center"/>
              <w:rPr>
                <w:rFonts w:ascii="Calibri" w:eastAsia="Calibri" w:hAnsi="Calibri" w:cs="Calibri"/>
                <w:sz w:val="16"/>
                <w:szCs w:val="16"/>
              </w:rPr>
            </w:pPr>
          </w:p>
        </w:tc>
        <w:tc>
          <w:tcPr>
            <w:tcW w:w="325" w:type="pct"/>
            <w:vMerge/>
            <w:tcBorders>
              <w:bottom w:val="single" w:sz="18" w:space="0" w:color="auto"/>
            </w:tcBorders>
            <w:textDirection w:val="btLr"/>
            <w:vAlign w:val="center"/>
          </w:tcPr>
          <w:p w14:paraId="48273C67" w14:textId="77777777" w:rsidR="00850907" w:rsidRPr="007C315C" w:rsidRDefault="00850907">
            <w:pPr>
              <w:ind w:left="113" w:right="113"/>
              <w:jc w:val="center"/>
              <w:rPr>
                <w:rFonts w:ascii="Calibri" w:eastAsia="Calibri" w:hAnsi="Calibri" w:cs="Calibri"/>
                <w:sz w:val="16"/>
                <w:szCs w:val="16"/>
              </w:rPr>
            </w:pPr>
          </w:p>
        </w:tc>
        <w:tc>
          <w:tcPr>
            <w:tcW w:w="325" w:type="pct"/>
            <w:vMerge/>
            <w:tcBorders>
              <w:bottom w:val="single" w:sz="18" w:space="0" w:color="auto"/>
            </w:tcBorders>
            <w:textDirection w:val="btLr"/>
            <w:vAlign w:val="center"/>
          </w:tcPr>
          <w:p w14:paraId="24452631" w14:textId="77777777" w:rsidR="00850907" w:rsidRPr="007C315C" w:rsidRDefault="00850907">
            <w:pPr>
              <w:ind w:left="113" w:right="113"/>
              <w:jc w:val="center"/>
              <w:rPr>
                <w:rFonts w:ascii="Calibri" w:eastAsia="Calibri" w:hAnsi="Calibri" w:cs="Calibri"/>
                <w:sz w:val="16"/>
                <w:szCs w:val="16"/>
              </w:rPr>
            </w:pPr>
          </w:p>
        </w:tc>
        <w:tc>
          <w:tcPr>
            <w:tcW w:w="325" w:type="pct"/>
            <w:vMerge/>
            <w:tcBorders>
              <w:bottom w:val="single" w:sz="18" w:space="0" w:color="auto"/>
            </w:tcBorders>
            <w:textDirection w:val="btLr"/>
            <w:vAlign w:val="center"/>
          </w:tcPr>
          <w:p w14:paraId="0BD6F96D" w14:textId="77777777" w:rsidR="00850907" w:rsidRPr="007C315C" w:rsidRDefault="00850907">
            <w:pPr>
              <w:ind w:left="113" w:right="113"/>
              <w:jc w:val="center"/>
              <w:rPr>
                <w:rFonts w:ascii="Calibri" w:eastAsia="Calibri" w:hAnsi="Calibri" w:cs="Calibri"/>
                <w:sz w:val="16"/>
                <w:szCs w:val="16"/>
              </w:rPr>
            </w:pPr>
          </w:p>
        </w:tc>
        <w:tc>
          <w:tcPr>
            <w:tcW w:w="325" w:type="pct"/>
            <w:vMerge/>
            <w:tcBorders>
              <w:bottom w:val="single" w:sz="18" w:space="0" w:color="auto"/>
            </w:tcBorders>
            <w:textDirection w:val="btLr"/>
            <w:vAlign w:val="center"/>
          </w:tcPr>
          <w:p w14:paraId="512B72FC" w14:textId="77777777" w:rsidR="00850907" w:rsidRPr="007C315C" w:rsidRDefault="00850907">
            <w:pPr>
              <w:ind w:left="113" w:right="113"/>
              <w:jc w:val="center"/>
              <w:rPr>
                <w:rFonts w:ascii="Calibri" w:eastAsia="Calibri" w:hAnsi="Calibri" w:cs="Calibri"/>
                <w:sz w:val="16"/>
                <w:szCs w:val="16"/>
              </w:rPr>
            </w:pPr>
          </w:p>
        </w:tc>
        <w:tc>
          <w:tcPr>
            <w:tcW w:w="320" w:type="pct"/>
            <w:vMerge/>
            <w:tcBorders>
              <w:bottom w:val="single" w:sz="18" w:space="0" w:color="auto"/>
            </w:tcBorders>
            <w:textDirection w:val="btLr"/>
            <w:vAlign w:val="center"/>
          </w:tcPr>
          <w:p w14:paraId="0AE703B8" w14:textId="77777777" w:rsidR="00850907" w:rsidRPr="007C315C" w:rsidRDefault="00850907">
            <w:pPr>
              <w:ind w:left="113" w:right="113"/>
              <w:jc w:val="center"/>
              <w:rPr>
                <w:rFonts w:ascii="Calibri" w:eastAsia="Calibri" w:hAnsi="Calibri" w:cs="Calibri"/>
                <w:sz w:val="16"/>
                <w:szCs w:val="16"/>
              </w:rPr>
            </w:pPr>
          </w:p>
        </w:tc>
      </w:tr>
      <w:tr w:rsidR="00A40E67" w:rsidRPr="007C315C" w14:paraId="797A7037" w14:textId="77777777" w:rsidTr="00A40E67">
        <w:tc>
          <w:tcPr>
            <w:tcW w:w="234" w:type="pct"/>
            <w:vMerge w:val="restart"/>
            <w:tcBorders>
              <w:top w:val="single" w:sz="18" w:space="0" w:color="auto"/>
            </w:tcBorders>
            <w:shd w:val="clear" w:color="auto" w:fill="83CAEB" w:themeFill="accent1" w:themeFillTint="66"/>
            <w:textDirection w:val="btLr"/>
            <w:vAlign w:val="center"/>
          </w:tcPr>
          <w:p w14:paraId="4C102BF6" w14:textId="77777777" w:rsidR="00850907" w:rsidRPr="007C315C" w:rsidRDefault="00850907">
            <w:pPr>
              <w:ind w:left="113" w:right="113"/>
              <w:jc w:val="center"/>
              <w:rPr>
                <w:rFonts w:ascii="Calibri" w:eastAsia="Calibri" w:hAnsi="Calibri" w:cs="Calibri"/>
                <w:sz w:val="16"/>
                <w:szCs w:val="16"/>
              </w:rPr>
            </w:pPr>
            <w:r w:rsidRPr="007C315C">
              <w:rPr>
                <w:rFonts w:ascii="Calibri" w:eastAsia="Calibri" w:hAnsi="Calibri" w:cs="Calibri"/>
                <w:sz w:val="16"/>
                <w:szCs w:val="16"/>
              </w:rPr>
              <w:t>PREVENTION</w:t>
            </w:r>
          </w:p>
        </w:tc>
        <w:tc>
          <w:tcPr>
            <w:tcW w:w="1203" w:type="pct"/>
            <w:tcBorders>
              <w:top w:val="single" w:sz="18" w:space="0" w:color="auto"/>
              <w:right w:val="single" w:sz="18" w:space="0" w:color="auto"/>
            </w:tcBorders>
            <w:shd w:val="clear" w:color="auto" w:fill="83CAEB" w:themeFill="accent1" w:themeFillTint="66"/>
            <w:vAlign w:val="center"/>
          </w:tcPr>
          <w:p w14:paraId="23735E9A"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Planning</w:t>
            </w:r>
          </w:p>
        </w:tc>
        <w:tc>
          <w:tcPr>
            <w:tcW w:w="323" w:type="pct"/>
            <w:tcBorders>
              <w:top w:val="single" w:sz="18" w:space="0" w:color="auto"/>
              <w:left w:val="single" w:sz="18" w:space="0" w:color="auto"/>
            </w:tcBorders>
            <w:shd w:val="clear" w:color="auto" w:fill="83CAEB" w:themeFill="accent1" w:themeFillTint="66"/>
            <w:vAlign w:val="center"/>
          </w:tcPr>
          <w:p w14:paraId="1C00F272" w14:textId="77777777" w:rsidR="00850907" w:rsidRPr="007C315C" w:rsidRDefault="00850907">
            <w:pPr>
              <w:jc w:val="center"/>
              <w:rPr>
                <w:rFonts w:ascii="Calibri" w:eastAsia="Calibri" w:hAnsi="Calibri" w:cs="Calibri"/>
                <w:sz w:val="16"/>
                <w:szCs w:val="16"/>
              </w:rPr>
            </w:pPr>
          </w:p>
        </w:tc>
        <w:tc>
          <w:tcPr>
            <w:tcW w:w="323" w:type="pct"/>
            <w:tcBorders>
              <w:top w:val="single" w:sz="18" w:space="0" w:color="auto"/>
            </w:tcBorders>
            <w:shd w:val="clear" w:color="auto" w:fill="83CAEB" w:themeFill="accent1" w:themeFillTint="66"/>
            <w:vAlign w:val="center"/>
          </w:tcPr>
          <w:p w14:paraId="6B61B13D" w14:textId="77777777" w:rsidR="00850907" w:rsidRPr="007C315C" w:rsidRDefault="00850907">
            <w:pPr>
              <w:jc w:val="center"/>
              <w:rPr>
                <w:rFonts w:ascii="Calibri" w:eastAsia="Calibri" w:hAnsi="Calibri" w:cs="Calibri"/>
                <w:sz w:val="16"/>
                <w:szCs w:val="16"/>
              </w:rPr>
            </w:pPr>
          </w:p>
        </w:tc>
        <w:tc>
          <w:tcPr>
            <w:tcW w:w="324" w:type="pct"/>
            <w:tcBorders>
              <w:top w:val="single" w:sz="18" w:space="0" w:color="auto"/>
            </w:tcBorders>
            <w:shd w:val="clear" w:color="auto" w:fill="83CAEB" w:themeFill="accent1" w:themeFillTint="66"/>
            <w:vAlign w:val="center"/>
          </w:tcPr>
          <w:p w14:paraId="1DD96959" w14:textId="77777777" w:rsidR="00850907" w:rsidRPr="007C315C" w:rsidRDefault="00850907">
            <w:pPr>
              <w:jc w:val="center"/>
              <w:rPr>
                <w:rFonts w:ascii="Calibri" w:eastAsia="Calibri" w:hAnsi="Calibri" w:cs="Calibri"/>
                <w:sz w:val="16"/>
                <w:szCs w:val="16"/>
              </w:rPr>
            </w:pPr>
          </w:p>
        </w:tc>
        <w:tc>
          <w:tcPr>
            <w:tcW w:w="324" w:type="pct"/>
            <w:tcBorders>
              <w:top w:val="single" w:sz="18" w:space="0" w:color="auto"/>
            </w:tcBorders>
            <w:shd w:val="clear" w:color="auto" w:fill="83CAEB" w:themeFill="accent1" w:themeFillTint="66"/>
            <w:vAlign w:val="center"/>
          </w:tcPr>
          <w:p w14:paraId="38AB3C4C" w14:textId="77777777" w:rsidR="00850907" w:rsidRPr="007C315C" w:rsidRDefault="00850907">
            <w:pPr>
              <w:jc w:val="center"/>
              <w:rPr>
                <w:rFonts w:ascii="Calibri" w:eastAsia="Calibri" w:hAnsi="Calibri" w:cs="Calibri"/>
                <w:sz w:val="16"/>
                <w:szCs w:val="16"/>
              </w:rPr>
            </w:pPr>
          </w:p>
        </w:tc>
        <w:tc>
          <w:tcPr>
            <w:tcW w:w="325" w:type="pct"/>
            <w:tcBorders>
              <w:top w:val="single" w:sz="18" w:space="0" w:color="auto"/>
            </w:tcBorders>
            <w:shd w:val="clear" w:color="auto" w:fill="83CAEB" w:themeFill="accent1" w:themeFillTint="66"/>
            <w:vAlign w:val="center"/>
          </w:tcPr>
          <w:p w14:paraId="1C34F598" w14:textId="77777777" w:rsidR="00850907" w:rsidRPr="007C315C" w:rsidRDefault="00850907">
            <w:pPr>
              <w:jc w:val="center"/>
              <w:rPr>
                <w:rFonts w:ascii="Calibri" w:eastAsia="Calibri" w:hAnsi="Calibri" w:cs="Calibri"/>
                <w:sz w:val="16"/>
                <w:szCs w:val="16"/>
              </w:rPr>
            </w:pPr>
          </w:p>
        </w:tc>
        <w:tc>
          <w:tcPr>
            <w:tcW w:w="325" w:type="pct"/>
            <w:tcBorders>
              <w:top w:val="single" w:sz="18" w:space="0" w:color="auto"/>
            </w:tcBorders>
            <w:shd w:val="clear" w:color="auto" w:fill="83CAEB" w:themeFill="accent1" w:themeFillTint="66"/>
            <w:vAlign w:val="center"/>
          </w:tcPr>
          <w:p w14:paraId="36BE94B9" w14:textId="77777777" w:rsidR="00850907" w:rsidRPr="007C315C" w:rsidRDefault="00850907">
            <w:pPr>
              <w:jc w:val="center"/>
              <w:rPr>
                <w:rFonts w:ascii="Calibri" w:eastAsia="Calibri" w:hAnsi="Calibri" w:cs="Calibri"/>
                <w:sz w:val="16"/>
                <w:szCs w:val="16"/>
              </w:rPr>
            </w:pPr>
          </w:p>
        </w:tc>
        <w:tc>
          <w:tcPr>
            <w:tcW w:w="325" w:type="pct"/>
            <w:tcBorders>
              <w:top w:val="single" w:sz="18" w:space="0" w:color="auto"/>
            </w:tcBorders>
            <w:shd w:val="clear" w:color="auto" w:fill="83CAEB" w:themeFill="accent1" w:themeFillTint="66"/>
            <w:vAlign w:val="center"/>
          </w:tcPr>
          <w:p w14:paraId="485C4224" w14:textId="77777777" w:rsidR="00850907" w:rsidRPr="007C315C" w:rsidRDefault="00850907">
            <w:pPr>
              <w:jc w:val="center"/>
              <w:rPr>
                <w:rFonts w:ascii="Calibri" w:eastAsia="Calibri" w:hAnsi="Calibri" w:cs="Calibri"/>
                <w:sz w:val="16"/>
                <w:szCs w:val="16"/>
              </w:rPr>
            </w:pPr>
          </w:p>
        </w:tc>
        <w:tc>
          <w:tcPr>
            <w:tcW w:w="325" w:type="pct"/>
            <w:tcBorders>
              <w:top w:val="single" w:sz="18" w:space="0" w:color="auto"/>
            </w:tcBorders>
            <w:shd w:val="clear" w:color="auto" w:fill="83CAEB" w:themeFill="accent1" w:themeFillTint="66"/>
            <w:vAlign w:val="center"/>
          </w:tcPr>
          <w:p w14:paraId="16623D1E" w14:textId="77777777" w:rsidR="00850907" w:rsidRPr="007C315C" w:rsidRDefault="00850907">
            <w:pPr>
              <w:jc w:val="center"/>
              <w:rPr>
                <w:rFonts w:ascii="Calibri" w:eastAsia="Calibri" w:hAnsi="Calibri" w:cs="Calibri"/>
                <w:sz w:val="16"/>
                <w:szCs w:val="16"/>
              </w:rPr>
            </w:pPr>
          </w:p>
        </w:tc>
        <w:tc>
          <w:tcPr>
            <w:tcW w:w="325" w:type="pct"/>
            <w:tcBorders>
              <w:top w:val="single" w:sz="18" w:space="0" w:color="auto"/>
            </w:tcBorders>
            <w:shd w:val="clear" w:color="auto" w:fill="83CAEB" w:themeFill="accent1" w:themeFillTint="66"/>
            <w:vAlign w:val="center"/>
          </w:tcPr>
          <w:p w14:paraId="51CF59CD" w14:textId="77777777" w:rsidR="00850907" w:rsidRPr="007C315C" w:rsidRDefault="00850907">
            <w:pPr>
              <w:jc w:val="center"/>
              <w:rPr>
                <w:rFonts w:ascii="Calibri" w:eastAsia="Calibri" w:hAnsi="Calibri" w:cs="Calibri"/>
                <w:sz w:val="16"/>
                <w:szCs w:val="16"/>
              </w:rPr>
            </w:pPr>
          </w:p>
        </w:tc>
        <w:tc>
          <w:tcPr>
            <w:tcW w:w="325" w:type="pct"/>
            <w:tcBorders>
              <w:top w:val="single" w:sz="18" w:space="0" w:color="auto"/>
            </w:tcBorders>
            <w:shd w:val="clear" w:color="auto" w:fill="83CAEB" w:themeFill="accent1" w:themeFillTint="66"/>
            <w:vAlign w:val="center"/>
          </w:tcPr>
          <w:p w14:paraId="1AB4E644" w14:textId="77777777" w:rsidR="00850907" w:rsidRPr="007C315C" w:rsidRDefault="00850907">
            <w:pPr>
              <w:jc w:val="center"/>
              <w:rPr>
                <w:rFonts w:ascii="Calibri" w:eastAsia="Calibri" w:hAnsi="Calibri" w:cs="Calibri"/>
                <w:sz w:val="16"/>
                <w:szCs w:val="16"/>
              </w:rPr>
            </w:pPr>
          </w:p>
        </w:tc>
        <w:tc>
          <w:tcPr>
            <w:tcW w:w="320" w:type="pct"/>
            <w:tcBorders>
              <w:top w:val="single" w:sz="18" w:space="0" w:color="auto"/>
            </w:tcBorders>
            <w:shd w:val="clear" w:color="auto" w:fill="83CAEB" w:themeFill="accent1" w:themeFillTint="66"/>
            <w:vAlign w:val="center"/>
          </w:tcPr>
          <w:p w14:paraId="28F27B8C" w14:textId="77777777" w:rsidR="00850907" w:rsidRPr="007C315C" w:rsidRDefault="00850907">
            <w:pPr>
              <w:jc w:val="center"/>
              <w:rPr>
                <w:rFonts w:ascii="Calibri" w:eastAsia="Calibri" w:hAnsi="Calibri" w:cs="Calibri"/>
                <w:sz w:val="16"/>
                <w:szCs w:val="16"/>
              </w:rPr>
            </w:pPr>
          </w:p>
        </w:tc>
      </w:tr>
      <w:tr w:rsidR="00A40E67" w:rsidRPr="007C315C" w14:paraId="2B374F79" w14:textId="77777777" w:rsidTr="00A40E67">
        <w:tc>
          <w:tcPr>
            <w:tcW w:w="234" w:type="pct"/>
            <w:vMerge/>
            <w:shd w:val="clear" w:color="auto" w:fill="83CAEB" w:themeFill="accent1" w:themeFillTint="66"/>
          </w:tcPr>
          <w:p w14:paraId="692FDD52"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83CAEB" w:themeFill="accent1" w:themeFillTint="66"/>
            <w:vAlign w:val="center"/>
          </w:tcPr>
          <w:p w14:paraId="6C4A8FFE"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Public Information &amp; Warning</w:t>
            </w:r>
          </w:p>
        </w:tc>
        <w:tc>
          <w:tcPr>
            <w:tcW w:w="323" w:type="pct"/>
            <w:tcBorders>
              <w:left w:val="single" w:sz="18" w:space="0" w:color="auto"/>
            </w:tcBorders>
            <w:shd w:val="clear" w:color="auto" w:fill="83CAEB" w:themeFill="accent1" w:themeFillTint="66"/>
            <w:vAlign w:val="center"/>
          </w:tcPr>
          <w:p w14:paraId="0382F11F" w14:textId="77777777" w:rsidR="00850907" w:rsidRPr="007C315C" w:rsidRDefault="00850907">
            <w:pPr>
              <w:jc w:val="center"/>
              <w:rPr>
                <w:rFonts w:ascii="Calibri" w:eastAsia="Calibri" w:hAnsi="Calibri" w:cs="Calibri"/>
                <w:sz w:val="16"/>
                <w:szCs w:val="16"/>
              </w:rPr>
            </w:pPr>
          </w:p>
        </w:tc>
        <w:tc>
          <w:tcPr>
            <w:tcW w:w="323" w:type="pct"/>
            <w:shd w:val="clear" w:color="auto" w:fill="83CAEB" w:themeFill="accent1" w:themeFillTint="66"/>
            <w:vAlign w:val="center"/>
          </w:tcPr>
          <w:p w14:paraId="5168F0D3" w14:textId="77777777" w:rsidR="00850907" w:rsidRPr="007C315C" w:rsidRDefault="00850907">
            <w:pPr>
              <w:jc w:val="center"/>
              <w:rPr>
                <w:rFonts w:ascii="Calibri" w:eastAsia="Calibri" w:hAnsi="Calibri" w:cs="Calibri"/>
                <w:sz w:val="16"/>
                <w:szCs w:val="16"/>
              </w:rPr>
            </w:pPr>
          </w:p>
        </w:tc>
        <w:tc>
          <w:tcPr>
            <w:tcW w:w="324" w:type="pct"/>
            <w:shd w:val="clear" w:color="auto" w:fill="83CAEB" w:themeFill="accent1" w:themeFillTint="66"/>
            <w:vAlign w:val="center"/>
          </w:tcPr>
          <w:p w14:paraId="41EBC231" w14:textId="77777777" w:rsidR="00850907" w:rsidRPr="007C315C" w:rsidRDefault="00850907">
            <w:pPr>
              <w:jc w:val="center"/>
              <w:rPr>
                <w:rFonts w:ascii="Calibri" w:eastAsia="Calibri" w:hAnsi="Calibri" w:cs="Calibri"/>
                <w:sz w:val="16"/>
                <w:szCs w:val="16"/>
              </w:rPr>
            </w:pPr>
          </w:p>
        </w:tc>
        <w:tc>
          <w:tcPr>
            <w:tcW w:w="324" w:type="pct"/>
            <w:shd w:val="clear" w:color="auto" w:fill="83CAEB" w:themeFill="accent1" w:themeFillTint="66"/>
            <w:vAlign w:val="center"/>
          </w:tcPr>
          <w:p w14:paraId="0C85AF17"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7F9ABE4C"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6E836B9C"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42C41F35"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78EDFE81"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5D499B4A"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6BD74C9B" w14:textId="77777777" w:rsidR="00850907" w:rsidRPr="007C315C" w:rsidRDefault="00850907">
            <w:pPr>
              <w:jc w:val="center"/>
              <w:rPr>
                <w:rFonts w:ascii="Calibri" w:eastAsia="Calibri" w:hAnsi="Calibri" w:cs="Calibri"/>
                <w:sz w:val="16"/>
                <w:szCs w:val="16"/>
              </w:rPr>
            </w:pPr>
          </w:p>
        </w:tc>
        <w:tc>
          <w:tcPr>
            <w:tcW w:w="320" w:type="pct"/>
            <w:shd w:val="clear" w:color="auto" w:fill="83CAEB" w:themeFill="accent1" w:themeFillTint="66"/>
            <w:vAlign w:val="center"/>
          </w:tcPr>
          <w:p w14:paraId="3DA2D7A3" w14:textId="77777777" w:rsidR="00850907" w:rsidRPr="007C315C" w:rsidRDefault="00850907">
            <w:pPr>
              <w:jc w:val="center"/>
              <w:rPr>
                <w:rFonts w:ascii="Calibri" w:eastAsia="Calibri" w:hAnsi="Calibri" w:cs="Calibri"/>
                <w:sz w:val="16"/>
                <w:szCs w:val="16"/>
              </w:rPr>
            </w:pPr>
          </w:p>
        </w:tc>
      </w:tr>
      <w:tr w:rsidR="00A40E67" w:rsidRPr="007C315C" w14:paraId="4F44CD1A" w14:textId="77777777" w:rsidTr="00A40E67">
        <w:tc>
          <w:tcPr>
            <w:tcW w:w="234" w:type="pct"/>
            <w:vMerge/>
            <w:shd w:val="clear" w:color="auto" w:fill="83CAEB" w:themeFill="accent1" w:themeFillTint="66"/>
          </w:tcPr>
          <w:p w14:paraId="03F0A4D6"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83CAEB" w:themeFill="accent1" w:themeFillTint="66"/>
            <w:vAlign w:val="center"/>
          </w:tcPr>
          <w:p w14:paraId="41F04AFB"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Operational Coordination</w:t>
            </w:r>
          </w:p>
        </w:tc>
        <w:tc>
          <w:tcPr>
            <w:tcW w:w="323" w:type="pct"/>
            <w:tcBorders>
              <w:left w:val="single" w:sz="18" w:space="0" w:color="auto"/>
            </w:tcBorders>
            <w:shd w:val="clear" w:color="auto" w:fill="83CAEB" w:themeFill="accent1" w:themeFillTint="66"/>
            <w:vAlign w:val="center"/>
          </w:tcPr>
          <w:p w14:paraId="3A796397" w14:textId="77777777" w:rsidR="00850907" w:rsidRPr="007C315C" w:rsidRDefault="00850907">
            <w:pPr>
              <w:jc w:val="center"/>
              <w:rPr>
                <w:rFonts w:ascii="Calibri" w:eastAsia="Calibri" w:hAnsi="Calibri" w:cs="Calibri"/>
                <w:sz w:val="16"/>
                <w:szCs w:val="16"/>
              </w:rPr>
            </w:pPr>
          </w:p>
        </w:tc>
        <w:tc>
          <w:tcPr>
            <w:tcW w:w="323" w:type="pct"/>
            <w:shd w:val="clear" w:color="auto" w:fill="83CAEB" w:themeFill="accent1" w:themeFillTint="66"/>
            <w:vAlign w:val="center"/>
          </w:tcPr>
          <w:p w14:paraId="5DEE5A9D" w14:textId="77777777" w:rsidR="00850907" w:rsidRPr="007C315C" w:rsidRDefault="00850907">
            <w:pPr>
              <w:jc w:val="center"/>
              <w:rPr>
                <w:rFonts w:ascii="Calibri" w:eastAsia="Calibri" w:hAnsi="Calibri" w:cs="Calibri"/>
                <w:sz w:val="16"/>
                <w:szCs w:val="16"/>
              </w:rPr>
            </w:pPr>
          </w:p>
        </w:tc>
        <w:tc>
          <w:tcPr>
            <w:tcW w:w="324" w:type="pct"/>
            <w:shd w:val="clear" w:color="auto" w:fill="83CAEB" w:themeFill="accent1" w:themeFillTint="66"/>
            <w:vAlign w:val="center"/>
          </w:tcPr>
          <w:p w14:paraId="1C17332C" w14:textId="77777777" w:rsidR="00850907" w:rsidRPr="007C315C" w:rsidRDefault="00850907">
            <w:pPr>
              <w:jc w:val="center"/>
              <w:rPr>
                <w:rFonts w:ascii="Calibri" w:eastAsia="Calibri" w:hAnsi="Calibri" w:cs="Calibri"/>
                <w:sz w:val="16"/>
                <w:szCs w:val="16"/>
              </w:rPr>
            </w:pPr>
          </w:p>
        </w:tc>
        <w:tc>
          <w:tcPr>
            <w:tcW w:w="324" w:type="pct"/>
            <w:shd w:val="clear" w:color="auto" w:fill="83CAEB" w:themeFill="accent1" w:themeFillTint="66"/>
            <w:vAlign w:val="center"/>
          </w:tcPr>
          <w:p w14:paraId="4112D54F"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0A8E05A1"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057AA15F"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4C8D6F9C"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68FF930E"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2FB962B1"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760BFBA3" w14:textId="77777777" w:rsidR="00850907" w:rsidRPr="007C315C" w:rsidRDefault="00850907">
            <w:pPr>
              <w:jc w:val="center"/>
              <w:rPr>
                <w:rFonts w:ascii="Calibri" w:eastAsia="Calibri" w:hAnsi="Calibri" w:cs="Calibri"/>
                <w:sz w:val="16"/>
                <w:szCs w:val="16"/>
              </w:rPr>
            </w:pPr>
          </w:p>
        </w:tc>
        <w:tc>
          <w:tcPr>
            <w:tcW w:w="320" w:type="pct"/>
            <w:shd w:val="clear" w:color="auto" w:fill="83CAEB" w:themeFill="accent1" w:themeFillTint="66"/>
            <w:vAlign w:val="center"/>
          </w:tcPr>
          <w:p w14:paraId="44C1862A" w14:textId="77777777" w:rsidR="00850907" w:rsidRPr="007C315C" w:rsidRDefault="00850907">
            <w:pPr>
              <w:jc w:val="center"/>
              <w:rPr>
                <w:rFonts w:ascii="Calibri" w:eastAsia="Calibri" w:hAnsi="Calibri" w:cs="Calibri"/>
                <w:sz w:val="16"/>
                <w:szCs w:val="16"/>
              </w:rPr>
            </w:pPr>
          </w:p>
        </w:tc>
      </w:tr>
      <w:tr w:rsidR="00A40E67" w:rsidRPr="007C315C" w14:paraId="628D5E50" w14:textId="77777777" w:rsidTr="00A40E67">
        <w:tc>
          <w:tcPr>
            <w:tcW w:w="234" w:type="pct"/>
            <w:vMerge/>
            <w:shd w:val="clear" w:color="auto" w:fill="83CAEB" w:themeFill="accent1" w:themeFillTint="66"/>
          </w:tcPr>
          <w:p w14:paraId="1D7D421A"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83CAEB" w:themeFill="accent1" w:themeFillTint="66"/>
            <w:vAlign w:val="center"/>
          </w:tcPr>
          <w:p w14:paraId="695DA93F"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Intelligence &amp; Information Sharing</w:t>
            </w:r>
          </w:p>
        </w:tc>
        <w:tc>
          <w:tcPr>
            <w:tcW w:w="323" w:type="pct"/>
            <w:tcBorders>
              <w:left w:val="single" w:sz="18" w:space="0" w:color="auto"/>
            </w:tcBorders>
            <w:shd w:val="clear" w:color="auto" w:fill="83CAEB" w:themeFill="accent1" w:themeFillTint="66"/>
            <w:vAlign w:val="center"/>
          </w:tcPr>
          <w:p w14:paraId="4932D2DE" w14:textId="77777777" w:rsidR="00850907" w:rsidRPr="007C315C" w:rsidRDefault="00850907">
            <w:pPr>
              <w:jc w:val="center"/>
              <w:rPr>
                <w:rFonts w:ascii="Calibri" w:eastAsia="Calibri" w:hAnsi="Calibri" w:cs="Calibri"/>
                <w:sz w:val="16"/>
                <w:szCs w:val="16"/>
              </w:rPr>
            </w:pPr>
          </w:p>
        </w:tc>
        <w:tc>
          <w:tcPr>
            <w:tcW w:w="323" w:type="pct"/>
            <w:shd w:val="clear" w:color="auto" w:fill="83CAEB" w:themeFill="accent1" w:themeFillTint="66"/>
            <w:vAlign w:val="center"/>
          </w:tcPr>
          <w:p w14:paraId="3DD06797" w14:textId="77777777" w:rsidR="00850907" w:rsidRPr="007C315C" w:rsidRDefault="00850907">
            <w:pPr>
              <w:jc w:val="center"/>
              <w:rPr>
                <w:rFonts w:ascii="Calibri" w:eastAsia="Calibri" w:hAnsi="Calibri" w:cs="Calibri"/>
                <w:sz w:val="16"/>
                <w:szCs w:val="16"/>
              </w:rPr>
            </w:pPr>
          </w:p>
        </w:tc>
        <w:tc>
          <w:tcPr>
            <w:tcW w:w="324" w:type="pct"/>
            <w:shd w:val="clear" w:color="auto" w:fill="83CAEB" w:themeFill="accent1" w:themeFillTint="66"/>
            <w:vAlign w:val="center"/>
          </w:tcPr>
          <w:p w14:paraId="7F22D6A1" w14:textId="77777777" w:rsidR="00850907" w:rsidRPr="007C315C" w:rsidRDefault="00850907">
            <w:pPr>
              <w:jc w:val="center"/>
              <w:rPr>
                <w:rFonts w:ascii="Calibri" w:eastAsia="Calibri" w:hAnsi="Calibri" w:cs="Calibri"/>
                <w:sz w:val="16"/>
                <w:szCs w:val="16"/>
              </w:rPr>
            </w:pPr>
          </w:p>
        </w:tc>
        <w:tc>
          <w:tcPr>
            <w:tcW w:w="324" w:type="pct"/>
            <w:shd w:val="clear" w:color="auto" w:fill="83CAEB" w:themeFill="accent1" w:themeFillTint="66"/>
            <w:vAlign w:val="center"/>
          </w:tcPr>
          <w:p w14:paraId="7690E954"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30542BAF"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281CAF45"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6F7CA39C"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1B9D84B2"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04F85F3C"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476A279C" w14:textId="77777777" w:rsidR="00850907" w:rsidRPr="007C315C" w:rsidRDefault="00850907">
            <w:pPr>
              <w:jc w:val="center"/>
              <w:rPr>
                <w:rFonts w:ascii="Calibri" w:eastAsia="Calibri" w:hAnsi="Calibri" w:cs="Calibri"/>
                <w:sz w:val="16"/>
                <w:szCs w:val="16"/>
              </w:rPr>
            </w:pPr>
          </w:p>
        </w:tc>
        <w:tc>
          <w:tcPr>
            <w:tcW w:w="320" w:type="pct"/>
            <w:shd w:val="clear" w:color="auto" w:fill="83CAEB" w:themeFill="accent1" w:themeFillTint="66"/>
            <w:vAlign w:val="center"/>
          </w:tcPr>
          <w:p w14:paraId="4E7E68F5" w14:textId="77777777" w:rsidR="00850907" w:rsidRPr="007C315C" w:rsidRDefault="00850907">
            <w:pPr>
              <w:jc w:val="center"/>
              <w:rPr>
                <w:rFonts w:ascii="Calibri" w:eastAsia="Calibri" w:hAnsi="Calibri" w:cs="Calibri"/>
                <w:sz w:val="16"/>
                <w:szCs w:val="16"/>
              </w:rPr>
            </w:pPr>
          </w:p>
        </w:tc>
      </w:tr>
      <w:tr w:rsidR="00A40E67" w:rsidRPr="007C315C" w14:paraId="2661D031" w14:textId="77777777" w:rsidTr="00A40E67">
        <w:tc>
          <w:tcPr>
            <w:tcW w:w="234" w:type="pct"/>
            <w:vMerge/>
            <w:shd w:val="clear" w:color="auto" w:fill="83CAEB" w:themeFill="accent1" w:themeFillTint="66"/>
          </w:tcPr>
          <w:p w14:paraId="6467FEB3"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83CAEB" w:themeFill="accent1" w:themeFillTint="66"/>
            <w:vAlign w:val="center"/>
          </w:tcPr>
          <w:p w14:paraId="04A2F87D"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Interdiction &amp; Disruption</w:t>
            </w:r>
          </w:p>
        </w:tc>
        <w:tc>
          <w:tcPr>
            <w:tcW w:w="323" w:type="pct"/>
            <w:tcBorders>
              <w:left w:val="single" w:sz="18" w:space="0" w:color="auto"/>
            </w:tcBorders>
            <w:shd w:val="clear" w:color="auto" w:fill="83CAEB" w:themeFill="accent1" w:themeFillTint="66"/>
            <w:vAlign w:val="center"/>
          </w:tcPr>
          <w:p w14:paraId="7B23969E" w14:textId="77777777" w:rsidR="00850907" w:rsidRPr="007C315C" w:rsidRDefault="00850907">
            <w:pPr>
              <w:jc w:val="center"/>
              <w:rPr>
                <w:rFonts w:ascii="Calibri" w:eastAsia="Calibri" w:hAnsi="Calibri" w:cs="Calibri"/>
                <w:sz w:val="16"/>
                <w:szCs w:val="16"/>
              </w:rPr>
            </w:pPr>
          </w:p>
        </w:tc>
        <w:tc>
          <w:tcPr>
            <w:tcW w:w="323" w:type="pct"/>
            <w:shd w:val="clear" w:color="auto" w:fill="83CAEB" w:themeFill="accent1" w:themeFillTint="66"/>
            <w:vAlign w:val="center"/>
          </w:tcPr>
          <w:p w14:paraId="1F5628FB" w14:textId="77777777" w:rsidR="00850907" w:rsidRPr="007C315C" w:rsidRDefault="00850907">
            <w:pPr>
              <w:jc w:val="center"/>
              <w:rPr>
                <w:rFonts w:ascii="Calibri" w:eastAsia="Calibri" w:hAnsi="Calibri" w:cs="Calibri"/>
                <w:sz w:val="16"/>
                <w:szCs w:val="16"/>
              </w:rPr>
            </w:pPr>
          </w:p>
        </w:tc>
        <w:tc>
          <w:tcPr>
            <w:tcW w:w="324" w:type="pct"/>
            <w:shd w:val="clear" w:color="auto" w:fill="83CAEB" w:themeFill="accent1" w:themeFillTint="66"/>
            <w:vAlign w:val="center"/>
          </w:tcPr>
          <w:p w14:paraId="476EE925" w14:textId="77777777" w:rsidR="00850907" w:rsidRPr="007C315C" w:rsidRDefault="00850907">
            <w:pPr>
              <w:jc w:val="center"/>
              <w:rPr>
                <w:rFonts w:ascii="Calibri" w:eastAsia="Calibri" w:hAnsi="Calibri" w:cs="Calibri"/>
                <w:sz w:val="16"/>
                <w:szCs w:val="16"/>
              </w:rPr>
            </w:pPr>
          </w:p>
        </w:tc>
        <w:tc>
          <w:tcPr>
            <w:tcW w:w="324" w:type="pct"/>
            <w:shd w:val="clear" w:color="auto" w:fill="83CAEB" w:themeFill="accent1" w:themeFillTint="66"/>
            <w:vAlign w:val="center"/>
          </w:tcPr>
          <w:p w14:paraId="04F3009E"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796B6E82"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297B6B83"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7ED844D9"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49D624E1"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3751A2E1"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51E27518" w14:textId="77777777" w:rsidR="00850907" w:rsidRPr="007C315C" w:rsidRDefault="00850907">
            <w:pPr>
              <w:jc w:val="center"/>
              <w:rPr>
                <w:rFonts w:ascii="Calibri" w:eastAsia="Calibri" w:hAnsi="Calibri" w:cs="Calibri"/>
                <w:sz w:val="16"/>
                <w:szCs w:val="16"/>
              </w:rPr>
            </w:pPr>
          </w:p>
        </w:tc>
        <w:tc>
          <w:tcPr>
            <w:tcW w:w="320" w:type="pct"/>
            <w:shd w:val="clear" w:color="auto" w:fill="83CAEB" w:themeFill="accent1" w:themeFillTint="66"/>
            <w:vAlign w:val="center"/>
          </w:tcPr>
          <w:p w14:paraId="77B2EE03" w14:textId="77777777" w:rsidR="00850907" w:rsidRPr="007C315C" w:rsidRDefault="00850907">
            <w:pPr>
              <w:jc w:val="center"/>
              <w:rPr>
                <w:rFonts w:ascii="Calibri" w:eastAsia="Calibri" w:hAnsi="Calibri" w:cs="Calibri"/>
                <w:sz w:val="16"/>
                <w:szCs w:val="16"/>
              </w:rPr>
            </w:pPr>
          </w:p>
        </w:tc>
      </w:tr>
      <w:tr w:rsidR="00A40E67" w:rsidRPr="007C315C" w14:paraId="4BDFE44B" w14:textId="77777777" w:rsidTr="00A40E67">
        <w:tc>
          <w:tcPr>
            <w:tcW w:w="234" w:type="pct"/>
            <w:vMerge/>
            <w:shd w:val="clear" w:color="auto" w:fill="83CAEB" w:themeFill="accent1" w:themeFillTint="66"/>
          </w:tcPr>
          <w:p w14:paraId="117CBF3F"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83CAEB" w:themeFill="accent1" w:themeFillTint="66"/>
            <w:vAlign w:val="center"/>
          </w:tcPr>
          <w:p w14:paraId="79C18663"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Screening, Search, &amp; Detection</w:t>
            </w:r>
          </w:p>
        </w:tc>
        <w:tc>
          <w:tcPr>
            <w:tcW w:w="323" w:type="pct"/>
            <w:tcBorders>
              <w:left w:val="single" w:sz="18" w:space="0" w:color="auto"/>
            </w:tcBorders>
            <w:shd w:val="clear" w:color="auto" w:fill="83CAEB" w:themeFill="accent1" w:themeFillTint="66"/>
            <w:vAlign w:val="center"/>
          </w:tcPr>
          <w:p w14:paraId="104D6E24" w14:textId="77777777" w:rsidR="00850907" w:rsidRPr="007C315C" w:rsidRDefault="00850907">
            <w:pPr>
              <w:jc w:val="center"/>
              <w:rPr>
                <w:rFonts w:ascii="Calibri" w:eastAsia="Calibri" w:hAnsi="Calibri" w:cs="Calibri"/>
                <w:sz w:val="16"/>
                <w:szCs w:val="16"/>
              </w:rPr>
            </w:pPr>
          </w:p>
        </w:tc>
        <w:tc>
          <w:tcPr>
            <w:tcW w:w="323" w:type="pct"/>
            <w:shd w:val="clear" w:color="auto" w:fill="83CAEB" w:themeFill="accent1" w:themeFillTint="66"/>
            <w:vAlign w:val="center"/>
          </w:tcPr>
          <w:p w14:paraId="05871D65" w14:textId="77777777" w:rsidR="00850907" w:rsidRPr="007C315C" w:rsidRDefault="00850907">
            <w:pPr>
              <w:jc w:val="center"/>
              <w:rPr>
                <w:rFonts w:ascii="Calibri" w:eastAsia="Calibri" w:hAnsi="Calibri" w:cs="Calibri"/>
                <w:sz w:val="16"/>
                <w:szCs w:val="16"/>
              </w:rPr>
            </w:pPr>
          </w:p>
        </w:tc>
        <w:tc>
          <w:tcPr>
            <w:tcW w:w="324" w:type="pct"/>
            <w:shd w:val="clear" w:color="auto" w:fill="83CAEB" w:themeFill="accent1" w:themeFillTint="66"/>
            <w:vAlign w:val="center"/>
          </w:tcPr>
          <w:p w14:paraId="2B7F55A7" w14:textId="77777777" w:rsidR="00850907" w:rsidRPr="007C315C" w:rsidRDefault="00850907">
            <w:pPr>
              <w:jc w:val="center"/>
              <w:rPr>
                <w:rFonts w:ascii="Calibri" w:eastAsia="Calibri" w:hAnsi="Calibri" w:cs="Calibri"/>
                <w:sz w:val="16"/>
                <w:szCs w:val="16"/>
              </w:rPr>
            </w:pPr>
          </w:p>
        </w:tc>
        <w:tc>
          <w:tcPr>
            <w:tcW w:w="324" w:type="pct"/>
            <w:shd w:val="clear" w:color="auto" w:fill="83CAEB" w:themeFill="accent1" w:themeFillTint="66"/>
            <w:vAlign w:val="center"/>
          </w:tcPr>
          <w:p w14:paraId="4F05B6B7"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293F7C86"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0398E5B1"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1BB075F2"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5BA972B2"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0EA1EFD5" w14:textId="77777777" w:rsidR="00850907" w:rsidRPr="007C315C" w:rsidRDefault="00850907">
            <w:pPr>
              <w:jc w:val="center"/>
              <w:rPr>
                <w:rFonts w:ascii="Calibri" w:eastAsia="Calibri" w:hAnsi="Calibri" w:cs="Calibri"/>
                <w:sz w:val="16"/>
                <w:szCs w:val="16"/>
              </w:rPr>
            </w:pPr>
          </w:p>
        </w:tc>
        <w:tc>
          <w:tcPr>
            <w:tcW w:w="325" w:type="pct"/>
            <w:shd w:val="clear" w:color="auto" w:fill="83CAEB" w:themeFill="accent1" w:themeFillTint="66"/>
            <w:vAlign w:val="center"/>
          </w:tcPr>
          <w:p w14:paraId="757A77B2" w14:textId="77777777" w:rsidR="00850907" w:rsidRPr="007C315C" w:rsidRDefault="00850907">
            <w:pPr>
              <w:jc w:val="center"/>
              <w:rPr>
                <w:rFonts w:ascii="Calibri" w:eastAsia="Calibri" w:hAnsi="Calibri" w:cs="Calibri"/>
                <w:sz w:val="16"/>
                <w:szCs w:val="16"/>
              </w:rPr>
            </w:pPr>
          </w:p>
        </w:tc>
        <w:tc>
          <w:tcPr>
            <w:tcW w:w="320" w:type="pct"/>
            <w:shd w:val="clear" w:color="auto" w:fill="83CAEB" w:themeFill="accent1" w:themeFillTint="66"/>
            <w:vAlign w:val="center"/>
          </w:tcPr>
          <w:p w14:paraId="764EE624" w14:textId="77777777" w:rsidR="00850907" w:rsidRPr="007C315C" w:rsidRDefault="00850907">
            <w:pPr>
              <w:jc w:val="center"/>
              <w:rPr>
                <w:rFonts w:ascii="Calibri" w:eastAsia="Calibri" w:hAnsi="Calibri" w:cs="Calibri"/>
                <w:sz w:val="16"/>
                <w:szCs w:val="16"/>
              </w:rPr>
            </w:pPr>
          </w:p>
        </w:tc>
      </w:tr>
      <w:tr w:rsidR="00A40E67" w:rsidRPr="007C315C" w14:paraId="7D5B9DF6" w14:textId="77777777" w:rsidTr="00A40E67">
        <w:tc>
          <w:tcPr>
            <w:tcW w:w="234" w:type="pct"/>
            <w:vMerge/>
            <w:tcBorders>
              <w:bottom w:val="single" w:sz="12" w:space="0" w:color="auto"/>
            </w:tcBorders>
            <w:shd w:val="clear" w:color="auto" w:fill="83CAEB" w:themeFill="accent1" w:themeFillTint="66"/>
          </w:tcPr>
          <w:p w14:paraId="6745FCC4" w14:textId="77777777" w:rsidR="00850907" w:rsidRPr="007C315C" w:rsidRDefault="00850907">
            <w:pPr>
              <w:rPr>
                <w:rFonts w:ascii="Calibri" w:eastAsia="Calibri" w:hAnsi="Calibri" w:cs="Calibri"/>
                <w:sz w:val="16"/>
                <w:szCs w:val="16"/>
              </w:rPr>
            </w:pPr>
          </w:p>
        </w:tc>
        <w:tc>
          <w:tcPr>
            <w:tcW w:w="1203" w:type="pct"/>
            <w:tcBorders>
              <w:bottom w:val="single" w:sz="12" w:space="0" w:color="auto"/>
              <w:right w:val="single" w:sz="18" w:space="0" w:color="auto"/>
            </w:tcBorders>
            <w:shd w:val="clear" w:color="auto" w:fill="83CAEB" w:themeFill="accent1" w:themeFillTint="66"/>
            <w:vAlign w:val="center"/>
          </w:tcPr>
          <w:p w14:paraId="02FEDE26"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Forensics &amp; Attribution</w:t>
            </w:r>
          </w:p>
        </w:tc>
        <w:tc>
          <w:tcPr>
            <w:tcW w:w="323" w:type="pct"/>
            <w:tcBorders>
              <w:left w:val="single" w:sz="18" w:space="0" w:color="auto"/>
              <w:bottom w:val="single" w:sz="12" w:space="0" w:color="auto"/>
            </w:tcBorders>
            <w:shd w:val="clear" w:color="auto" w:fill="83CAEB" w:themeFill="accent1" w:themeFillTint="66"/>
            <w:vAlign w:val="center"/>
          </w:tcPr>
          <w:p w14:paraId="069CFD59" w14:textId="77777777" w:rsidR="00850907" w:rsidRPr="007C315C" w:rsidRDefault="00850907">
            <w:pPr>
              <w:jc w:val="center"/>
              <w:rPr>
                <w:rFonts w:ascii="Calibri" w:eastAsia="Calibri" w:hAnsi="Calibri" w:cs="Calibri"/>
                <w:sz w:val="16"/>
                <w:szCs w:val="16"/>
              </w:rPr>
            </w:pPr>
          </w:p>
        </w:tc>
        <w:tc>
          <w:tcPr>
            <w:tcW w:w="323" w:type="pct"/>
            <w:tcBorders>
              <w:bottom w:val="single" w:sz="12" w:space="0" w:color="auto"/>
            </w:tcBorders>
            <w:shd w:val="clear" w:color="auto" w:fill="83CAEB" w:themeFill="accent1" w:themeFillTint="66"/>
            <w:vAlign w:val="center"/>
          </w:tcPr>
          <w:p w14:paraId="4FAFF2E2" w14:textId="77777777" w:rsidR="00850907" w:rsidRPr="007C315C" w:rsidRDefault="00850907">
            <w:pPr>
              <w:jc w:val="center"/>
              <w:rPr>
                <w:rFonts w:ascii="Calibri" w:eastAsia="Calibri" w:hAnsi="Calibri" w:cs="Calibri"/>
                <w:sz w:val="16"/>
                <w:szCs w:val="16"/>
              </w:rPr>
            </w:pPr>
          </w:p>
        </w:tc>
        <w:tc>
          <w:tcPr>
            <w:tcW w:w="324" w:type="pct"/>
            <w:tcBorders>
              <w:bottom w:val="single" w:sz="12" w:space="0" w:color="auto"/>
            </w:tcBorders>
            <w:shd w:val="clear" w:color="auto" w:fill="83CAEB" w:themeFill="accent1" w:themeFillTint="66"/>
            <w:vAlign w:val="center"/>
          </w:tcPr>
          <w:p w14:paraId="2C05B7BD" w14:textId="77777777" w:rsidR="00850907" w:rsidRPr="007C315C" w:rsidRDefault="00850907">
            <w:pPr>
              <w:jc w:val="center"/>
              <w:rPr>
                <w:rFonts w:ascii="Calibri" w:eastAsia="Calibri" w:hAnsi="Calibri" w:cs="Calibri"/>
                <w:sz w:val="16"/>
                <w:szCs w:val="16"/>
              </w:rPr>
            </w:pPr>
          </w:p>
        </w:tc>
        <w:tc>
          <w:tcPr>
            <w:tcW w:w="324" w:type="pct"/>
            <w:tcBorders>
              <w:bottom w:val="single" w:sz="12" w:space="0" w:color="auto"/>
            </w:tcBorders>
            <w:shd w:val="clear" w:color="auto" w:fill="83CAEB" w:themeFill="accent1" w:themeFillTint="66"/>
            <w:vAlign w:val="center"/>
          </w:tcPr>
          <w:p w14:paraId="72668A93"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83CAEB" w:themeFill="accent1" w:themeFillTint="66"/>
            <w:vAlign w:val="center"/>
          </w:tcPr>
          <w:p w14:paraId="62DF1D17"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83CAEB" w:themeFill="accent1" w:themeFillTint="66"/>
            <w:vAlign w:val="center"/>
          </w:tcPr>
          <w:p w14:paraId="246BE694"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83CAEB" w:themeFill="accent1" w:themeFillTint="66"/>
            <w:vAlign w:val="center"/>
          </w:tcPr>
          <w:p w14:paraId="5A7992D5"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83CAEB" w:themeFill="accent1" w:themeFillTint="66"/>
            <w:vAlign w:val="center"/>
          </w:tcPr>
          <w:p w14:paraId="0502D1C5"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83CAEB" w:themeFill="accent1" w:themeFillTint="66"/>
            <w:vAlign w:val="center"/>
          </w:tcPr>
          <w:p w14:paraId="5836249E"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83CAEB" w:themeFill="accent1" w:themeFillTint="66"/>
            <w:vAlign w:val="center"/>
          </w:tcPr>
          <w:p w14:paraId="3027A820" w14:textId="77777777" w:rsidR="00850907" w:rsidRPr="007C315C" w:rsidRDefault="00850907">
            <w:pPr>
              <w:jc w:val="center"/>
              <w:rPr>
                <w:rFonts w:ascii="Calibri" w:eastAsia="Calibri" w:hAnsi="Calibri" w:cs="Calibri"/>
                <w:sz w:val="16"/>
                <w:szCs w:val="16"/>
              </w:rPr>
            </w:pPr>
          </w:p>
        </w:tc>
        <w:tc>
          <w:tcPr>
            <w:tcW w:w="320" w:type="pct"/>
            <w:tcBorders>
              <w:bottom w:val="single" w:sz="12" w:space="0" w:color="auto"/>
            </w:tcBorders>
            <w:shd w:val="clear" w:color="auto" w:fill="83CAEB" w:themeFill="accent1" w:themeFillTint="66"/>
            <w:vAlign w:val="center"/>
          </w:tcPr>
          <w:p w14:paraId="7C69AE96" w14:textId="77777777" w:rsidR="00850907" w:rsidRPr="007C315C" w:rsidRDefault="00850907">
            <w:pPr>
              <w:jc w:val="center"/>
              <w:rPr>
                <w:rFonts w:ascii="Calibri" w:eastAsia="Calibri" w:hAnsi="Calibri" w:cs="Calibri"/>
                <w:sz w:val="16"/>
                <w:szCs w:val="16"/>
              </w:rPr>
            </w:pPr>
          </w:p>
        </w:tc>
      </w:tr>
      <w:tr w:rsidR="00A40E67" w:rsidRPr="007C315C" w14:paraId="1C203A95" w14:textId="77777777" w:rsidTr="00A40E67">
        <w:tc>
          <w:tcPr>
            <w:tcW w:w="234" w:type="pct"/>
            <w:vMerge w:val="restart"/>
            <w:tcBorders>
              <w:top w:val="single" w:sz="12" w:space="0" w:color="auto"/>
            </w:tcBorders>
            <w:shd w:val="clear" w:color="auto" w:fill="D9D9D9" w:themeFill="background1" w:themeFillShade="D9"/>
            <w:textDirection w:val="btLr"/>
            <w:vAlign w:val="center"/>
          </w:tcPr>
          <w:p w14:paraId="3EC7CEBE" w14:textId="77777777" w:rsidR="00850907" w:rsidRPr="007C315C" w:rsidRDefault="00850907">
            <w:pPr>
              <w:ind w:left="113" w:right="113"/>
              <w:jc w:val="center"/>
              <w:rPr>
                <w:rFonts w:ascii="Calibri" w:eastAsia="Calibri" w:hAnsi="Calibri" w:cs="Calibri"/>
                <w:sz w:val="16"/>
                <w:szCs w:val="16"/>
              </w:rPr>
            </w:pPr>
            <w:r w:rsidRPr="007C315C">
              <w:rPr>
                <w:rFonts w:ascii="Calibri" w:eastAsia="Calibri" w:hAnsi="Calibri" w:cs="Calibri"/>
                <w:sz w:val="16"/>
                <w:szCs w:val="16"/>
              </w:rPr>
              <w:t>PROTECTION</w:t>
            </w:r>
          </w:p>
        </w:tc>
        <w:tc>
          <w:tcPr>
            <w:tcW w:w="1203" w:type="pct"/>
            <w:tcBorders>
              <w:top w:val="single" w:sz="12" w:space="0" w:color="auto"/>
              <w:right w:val="single" w:sz="18" w:space="0" w:color="auto"/>
            </w:tcBorders>
            <w:shd w:val="clear" w:color="auto" w:fill="D9D9D9" w:themeFill="background1" w:themeFillShade="D9"/>
            <w:vAlign w:val="center"/>
          </w:tcPr>
          <w:p w14:paraId="125329EA"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Planning</w:t>
            </w:r>
          </w:p>
        </w:tc>
        <w:tc>
          <w:tcPr>
            <w:tcW w:w="323" w:type="pct"/>
            <w:tcBorders>
              <w:top w:val="single" w:sz="12" w:space="0" w:color="auto"/>
              <w:left w:val="single" w:sz="18" w:space="0" w:color="auto"/>
            </w:tcBorders>
            <w:shd w:val="clear" w:color="auto" w:fill="D9D9D9" w:themeFill="background1" w:themeFillShade="D9"/>
            <w:vAlign w:val="center"/>
          </w:tcPr>
          <w:p w14:paraId="1B7BB626" w14:textId="77777777" w:rsidR="00850907" w:rsidRPr="007C315C" w:rsidRDefault="00850907">
            <w:pPr>
              <w:jc w:val="center"/>
              <w:rPr>
                <w:rFonts w:ascii="Calibri" w:eastAsia="Calibri" w:hAnsi="Calibri" w:cs="Calibri"/>
                <w:sz w:val="16"/>
                <w:szCs w:val="16"/>
              </w:rPr>
            </w:pPr>
          </w:p>
        </w:tc>
        <w:tc>
          <w:tcPr>
            <w:tcW w:w="323" w:type="pct"/>
            <w:tcBorders>
              <w:top w:val="single" w:sz="12" w:space="0" w:color="auto"/>
            </w:tcBorders>
            <w:shd w:val="clear" w:color="auto" w:fill="D9D9D9" w:themeFill="background1" w:themeFillShade="D9"/>
            <w:vAlign w:val="center"/>
          </w:tcPr>
          <w:p w14:paraId="740795DC" w14:textId="77777777" w:rsidR="00850907" w:rsidRPr="007C315C" w:rsidRDefault="00850907">
            <w:pPr>
              <w:jc w:val="center"/>
              <w:rPr>
                <w:rFonts w:ascii="Calibri" w:eastAsia="Calibri" w:hAnsi="Calibri" w:cs="Calibri"/>
                <w:sz w:val="16"/>
                <w:szCs w:val="16"/>
              </w:rPr>
            </w:pPr>
          </w:p>
        </w:tc>
        <w:tc>
          <w:tcPr>
            <w:tcW w:w="324" w:type="pct"/>
            <w:tcBorders>
              <w:top w:val="single" w:sz="12" w:space="0" w:color="auto"/>
            </w:tcBorders>
            <w:shd w:val="clear" w:color="auto" w:fill="D9D9D9" w:themeFill="background1" w:themeFillShade="D9"/>
            <w:vAlign w:val="center"/>
          </w:tcPr>
          <w:p w14:paraId="620D12C1" w14:textId="77777777" w:rsidR="00850907" w:rsidRPr="007C315C" w:rsidRDefault="00850907">
            <w:pPr>
              <w:jc w:val="center"/>
              <w:rPr>
                <w:rFonts w:ascii="Calibri" w:eastAsia="Calibri" w:hAnsi="Calibri" w:cs="Calibri"/>
                <w:sz w:val="16"/>
                <w:szCs w:val="16"/>
              </w:rPr>
            </w:pPr>
          </w:p>
        </w:tc>
        <w:tc>
          <w:tcPr>
            <w:tcW w:w="324" w:type="pct"/>
            <w:tcBorders>
              <w:top w:val="single" w:sz="12" w:space="0" w:color="auto"/>
            </w:tcBorders>
            <w:shd w:val="clear" w:color="auto" w:fill="D9D9D9" w:themeFill="background1" w:themeFillShade="D9"/>
            <w:vAlign w:val="center"/>
          </w:tcPr>
          <w:p w14:paraId="2A955D71"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D9D9D9" w:themeFill="background1" w:themeFillShade="D9"/>
            <w:vAlign w:val="center"/>
          </w:tcPr>
          <w:p w14:paraId="3F2E7E09"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D9D9D9" w:themeFill="background1" w:themeFillShade="D9"/>
            <w:vAlign w:val="center"/>
          </w:tcPr>
          <w:p w14:paraId="75A5EBC5"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D9D9D9" w:themeFill="background1" w:themeFillShade="D9"/>
            <w:vAlign w:val="center"/>
          </w:tcPr>
          <w:p w14:paraId="7952CFDC"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D9D9D9" w:themeFill="background1" w:themeFillShade="D9"/>
            <w:vAlign w:val="center"/>
          </w:tcPr>
          <w:p w14:paraId="78FD2F51"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D9D9D9" w:themeFill="background1" w:themeFillShade="D9"/>
            <w:vAlign w:val="center"/>
          </w:tcPr>
          <w:p w14:paraId="240D3522"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D9D9D9" w:themeFill="background1" w:themeFillShade="D9"/>
            <w:vAlign w:val="center"/>
          </w:tcPr>
          <w:p w14:paraId="29BC12D3" w14:textId="77777777" w:rsidR="00850907" w:rsidRPr="007C315C" w:rsidRDefault="00850907">
            <w:pPr>
              <w:jc w:val="center"/>
              <w:rPr>
                <w:rFonts w:ascii="Calibri" w:eastAsia="Calibri" w:hAnsi="Calibri" w:cs="Calibri"/>
                <w:sz w:val="16"/>
                <w:szCs w:val="16"/>
              </w:rPr>
            </w:pPr>
          </w:p>
        </w:tc>
        <w:tc>
          <w:tcPr>
            <w:tcW w:w="320" w:type="pct"/>
            <w:tcBorders>
              <w:top w:val="single" w:sz="12" w:space="0" w:color="auto"/>
            </w:tcBorders>
            <w:shd w:val="clear" w:color="auto" w:fill="D9D9D9" w:themeFill="background1" w:themeFillShade="D9"/>
            <w:vAlign w:val="center"/>
          </w:tcPr>
          <w:p w14:paraId="2F2AE858" w14:textId="77777777" w:rsidR="00850907" w:rsidRPr="007C315C" w:rsidRDefault="00850907">
            <w:pPr>
              <w:jc w:val="center"/>
              <w:rPr>
                <w:rFonts w:ascii="Calibri" w:eastAsia="Calibri" w:hAnsi="Calibri" w:cs="Calibri"/>
                <w:sz w:val="16"/>
                <w:szCs w:val="16"/>
              </w:rPr>
            </w:pPr>
          </w:p>
        </w:tc>
      </w:tr>
      <w:tr w:rsidR="00A40E67" w:rsidRPr="007C315C" w14:paraId="07C8F05B" w14:textId="77777777" w:rsidTr="00A40E67">
        <w:tc>
          <w:tcPr>
            <w:tcW w:w="234" w:type="pct"/>
            <w:vMerge/>
            <w:shd w:val="clear" w:color="auto" w:fill="D9D9D9" w:themeFill="background1" w:themeFillShade="D9"/>
          </w:tcPr>
          <w:p w14:paraId="1B742BF7"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D9D9D9" w:themeFill="background1" w:themeFillShade="D9"/>
            <w:vAlign w:val="center"/>
          </w:tcPr>
          <w:p w14:paraId="52C7614B"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Public Information &amp; Warning</w:t>
            </w:r>
          </w:p>
        </w:tc>
        <w:tc>
          <w:tcPr>
            <w:tcW w:w="323" w:type="pct"/>
            <w:tcBorders>
              <w:left w:val="single" w:sz="18" w:space="0" w:color="auto"/>
            </w:tcBorders>
            <w:shd w:val="clear" w:color="auto" w:fill="D9D9D9" w:themeFill="background1" w:themeFillShade="D9"/>
            <w:vAlign w:val="center"/>
          </w:tcPr>
          <w:p w14:paraId="45EC6DC9" w14:textId="77777777" w:rsidR="00850907" w:rsidRPr="007C315C" w:rsidRDefault="00850907">
            <w:pPr>
              <w:jc w:val="center"/>
              <w:rPr>
                <w:rFonts w:ascii="Calibri" w:eastAsia="Calibri" w:hAnsi="Calibri" w:cs="Calibri"/>
                <w:sz w:val="16"/>
                <w:szCs w:val="16"/>
              </w:rPr>
            </w:pPr>
          </w:p>
        </w:tc>
        <w:tc>
          <w:tcPr>
            <w:tcW w:w="323" w:type="pct"/>
            <w:shd w:val="clear" w:color="auto" w:fill="D9D9D9" w:themeFill="background1" w:themeFillShade="D9"/>
            <w:vAlign w:val="center"/>
          </w:tcPr>
          <w:p w14:paraId="1A3C954F"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2138B0A6"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16DD8595"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4B5A5E39"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64DD9A47"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24749360"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27468DD6"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58BC1AEA"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43616A7C" w14:textId="77777777" w:rsidR="00850907" w:rsidRPr="007C315C" w:rsidRDefault="00850907">
            <w:pPr>
              <w:jc w:val="center"/>
              <w:rPr>
                <w:rFonts w:ascii="Calibri" w:eastAsia="Calibri" w:hAnsi="Calibri" w:cs="Calibri"/>
                <w:sz w:val="16"/>
                <w:szCs w:val="16"/>
              </w:rPr>
            </w:pPr>
          </w:p>
        </w:tc>
        <w:tc>
          <w:tcPr>
            <w:tcW w:w="320" w:type="pct"/>
            <w:shd w:val="clear" w:color="auto" w:fill="D9D9D9" w:themeFill="background1" w:themeFillShade="D9"/>
            <w:vAlign w:val="center"/>
          </w:tcPr>
          <w:p w14:paraId="0B3EEAF8" w14:textId="77777777" w:rsidR="00850907" w:rsidRPr="007C315C" w:rsidRDefault="00850907">
            <w:pPr>
              <w:jc w:val="center"/>
              <w:rPr>
                <w:rFonts w:ascii="Calibri" w:eastAsia="Calibri" w:hAnsi="Calibri" w:cs="Calibri"/>
                <w:sz w:val="16"/>
                <w:szCs w:val="16"/>
              </w:rPr>
            </w:pPr>
          </w:p>
        </w:tc>
      </w:tr>
      <w:tr w:rsidR="00A40E67" w:rsidRPr="007C315C" w14:paraId="53BE78D5" w14:textId="77777777" w:rsidTr="00A40E67">
        <w:tc>
          <w:tcPr>
            <w:tcW w:w="234" w:type="pct"/>
            <w:vMerge/>
            <w:shd w:val="clear" w:color="auto" w:fill="D9D9D9" w:themeFill="background1" w:themeFillShade="D9"/>
          </w:tcPr>
          <w:p w14:paraId="42B998BE"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D9D9D9" w:themeFill="background1" w:themeFillShade="D9"/>
            <w:vAlign w:val="center"/>
          </w:tcPr>
          <w:p w14:paraId="65258803"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Operational Coordination</w:t>
            </w:r>
          </w:p>
        </w:tc>
        <w:tc>
          <w:tcPr>
            <w:tcW w:w="323" w:type="pct"/>
            <w:tcBorders>
              <w:left w:val="single" w:sz="18" w:space="0" w:color="auto"/>
            </w:tcBorders>
            <w:shd w:val="clear" w:color="auto" w:fill="D9D9D9" w:themeFill="background1" w:themeFillShade="D9"/>
            <w:vAlign w:val="center"/>
          </w:tcPr>
          <w:p w14:paraId="6BDFD6DE" w14:textId="77777777" w:rsidR="00850907" w:rsidRPr="007C315C" w:rsidRDefault="00850907">
            <w:pPr>
              <w:jc w:val="center"/>
              <w:rPr>
                <w:rFonts w:ascii="Calibri" w:eastAsia="Calibri" w:hAnsi="Calibri" w:cs="Calibri"/>
                <w:sz w:val="16"/>
                <w:szCs w:val="16"/>
              </w:rPr>
            </w:pPr>
          </w:p>
        </w:tc>
        <w:tc>
          <w:tcPr>
            <w:tcW w:w="323" w:type="pct"/>
            <w:shd w:val="clear" w:color="auto" w:fill="D9D9D9" w:themeFill="background1" w:themeFillShade="D9"/>
            <w:vAlign w:val="center"/>
          </w:tcPr>
          <w:p w14:paraId="0543058D"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7738B249"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551C7FF9"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41664B33"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0C5FB1E8"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4E38C49B"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72DB5867"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63DB6F69"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744E030E" w14:textId="77777777" w:rsidR="00850907" w:rsidRPr="007C315C" w:rsidRDefault="00850907">
            <w:pPr>
              <w:jc w:val="center"/>
              <w:rPr>
                <w:rFonts w:ascii="Calibri" w:eastAsia="Calibri" w:hAnsi="Calibri" w:cs="Calibri"/>
                <w:sz w:val="16"/>
                <w:szCs w:val="16"/>
              </w:rPr>
            </w:pPr>
          </w:p>
        </w:tc>
        <w:tc>
          <w:tcPr>
            <w:tcW w:w="320" w:type="pct"/>
            <w:shd w:val="clear" w:color="auto" w:fill="D9D9D9" w:themeFill="background1" w:themeFillShade="D9"/>
            <w:vAlign w:val="center"/>
          </w:tcPr>
          <w:p w14:paraId="6FD83036" w14:textId="77777777" w:rsidR="00850907" w:rsidRPr="007C315C" w:rsidRDefault="00850907">
            <w:pPr>
              <w:jc w:val="center"/>
              <w:rPr>
                <w:rFonts w:ascii="Calibri" w:eastAsia="Calibri" w:hAnsi="Calibri" w:cs="Calibri"/>
                <w:sz w:val="16"/>
                <w:szCs w:val="16"/>
              </w:rPr>
            </w:pPr>
          </w:p>
        </w:tc>
      </w:tr>
      <w:tr w:rsidR="00A40E67" w:rsidRPr="007C315C" w14:paraId="1050358D" w14:textId="77777777" w:rsidTr="00A40E67">
        <w:tc>
          <w:tcPr>
            <w:tcW w:w="234" w:type="pct"/>
            <w:vMerge/>
            <w:shd w:val="clear" w:color="auto" w:fill="D9D9D9" w:themeFill="background1" w:themeFillShade="D9"/>
          </w:tcPr>
          <w:p w14:paraId="4D2E6EE7"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D9D9D9" w:themeFill="background1" w:themeFillShade="D9"/>
            <w:vAlign w:val="center"/>
          </w:tcPr>
          <w:p w14:paraId="09616080"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Intelligence &amp; Information Sharing</w:t>
            </w:r>
          </w:p>
        </w:tc>
        <w:tc>
          <w:tcPr>
            <w:tcW w:w="323" w:type="pct"/>
            <w:tcBorders>
              <w:left w:val="single" w:sz="18" w:space="0" w:color="auto"/>
            </w:tcBorders>
            <w:shd w:val="clear" w:color="auto" w:fill="D9D9D9" w:themeFill="background1" w:themeFillShade="D9"/>
            <w:vAlign w:val="center"/>
          </w:tcPr>
          <w:p w14:paraId="77BFB409" w14:textId="77777777" w:rsidR="00850907" w:rsidRPr="007C315C" w:rsidRDefault="00850907">
            <w:pPr>
              <w:jc w:val="center"/>
              <w:rPr>
                <w:rFonts w:ascii="Calibri" w:eastAsia="Calibri" w:hAnsi="Calibri" w:cs="Calibri"/>
                <w:sz w:val="16"/>
                <w:szCs w:val="16"/>
              </w:rPr>
            </w:pPr>
          </w:p>
        </w:tc>
        <w:tc>
          <w:tcPr>
            <w:tcW w:w="323" w:type="pct"/>
            <w:shd w:val="clear" w:color="auto" w:fill="D9D9D9" w:themeFill="background1" w:themeFillShade="D9"/>
            <w:vAlign w:val="center"/>
          </w:tcPr>
          <w:p w14:paraId="106ABD8D"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69F67C7F"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30130FC5"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6650C72A"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43F584DA"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3CF67CEE"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57239937"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0BB9BC42"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6F77EB51" w14:textId="77777777" w:rsidR="00850907" w:rsidRPr="007C315C" w:rsidRDefault="00850907">
            <w:pPr>
              <w:jc w:val="center"/>
              <w:rPr>
                <w:rFonts w:ascii="Calibri" w:eastAsia="Calibri" w:hAnsi="Calibri" w:cs="Calibri"/>
                <w:sz w:val="16"/>
                <w:szCs w:val="16"/>
              </w:rPr>
            </w:pPr>
          </w:p>
        </w:tc>
        <w:tc>
          <w:tcPr>
            <w:tcW w:w="320" w:type="pct"/>
            <w:shd w:val="clear" w:color="auto" w:fill="D9D9D9" w:themeFill="background1" w:themeFillShade="D9"/>
            <w:vAlign w:val="center"/>
          </w:tcPr>
          <w:p w14:paraId="668B7D3B" w14:textId="77777777" w:rsidR="00850907" w:rsidRPr="007C315C" w:rsidRDefault="00850907">
            <w:pPr>
              <w:jc w:val="center"/>
              <w:rPr>
                <w:rFonts w:ascii="Calibri" w:eastAsia="Calibri" w:hAnsi="Calibri" w:cs="Calibri"/>
                <w:sz w:val="16"/>
                <w:szCs w:val="16"/>
              </w:rPr>
            </w:pPr>
          </w:p>
        </w:tc>
      </w:tr>
      <w:tr w:rsidR="00A40E67" w:rsidRPr="007C315C" w14:paraId="4B0E47EC" w14:textId="77777777" w:rsidTr="00A40E67">
        <w:tc>
          <w:tcPr>
            <w:tcW w:w="234" w:type="pct"/>
            <w:vMerge/>
            <w:shd w:val="clear" w:color="auto" w:fill="D9D9D9" w:themeFill="background1" w:themeFillShade="D9"/>
          </w:tcPr>
          <w:p w14:paraId="70231206"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D9D9D9" w:themeFill="background1" w:themeFillShade="D9"/>
            <w:vAlign w:val="center"/>
          </w:tcPr>
          <w:p w14:paraId="0C776C0A"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Interdiction &amp; Disruption</w:t>
            </w:r>
          </w:p>
        </w:tc>
        <w:tc>
          <w:tcPr>
            <w:tcW w:w="323" w:type="pct"/>
            <w:tcBorders>
              <w:left w:val="single" w:sz="18" w:space="0" w:color="auto"/>
            </w:tcBorders>
            <w:shd w:val="clear" w:color="auto" w:fill="D9D9D9" w:themeFill="background1" w:themeFillShade="D9"/>
            <w:vAlign w:val="center"/>
          </w:tcPr>
          <w:p w14:paraId="5C7878D9" w14:textId="77777777" w:rsidR="00850907" w:rsidRPr="007C315C" w:rsidRDefault="00850907">
            <w:pPr>
              <w:jc w:val="center"/>
              <w:rPr>
                <w:rFonts w:ascii="Calibri" w:eastAsia="Calibri" w:hAnsi="Calibri" w:cs="Calibri"/>
                <w:sz w:val="16"/>
                <w:szCs w:val="16"/>
              </w:rPr>
            </w:pPr>
          </w:p>
        </w:tc>
        <w:tc>
          <w:tcPr>
            <w:tcW w:w="323" w:type="pct"/>
            <w:shd w:val="clear" w:color="auto" w:fill="D9D9D9" w:themeFill="background1" w:themeFillShade="D9"/>
            <w:vAlign w:val="center"/>
          </w:tcPr>
          <w:p w14:paraId="14C10609"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4C113BA5"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4C2A0182"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0288A688"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4F695BC3"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17F23611"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4210D5B6"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1AE36F0D"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22280796" w14:textId="77777777" w:rsidR="00850907" w:rsidRPr="007C315C" w:rsidRDefault="00850907">
            <w:pPr>
              <w:jc w:val="center"/>
              <w:rPr>
                <w:rFonts w:ascii="Calibri" w:eastAsia="Calibri" w:hAnsi="Calibri" w:cs="Calibri"/>
                <w:sz w:val="16"/>
                <w:szCs w:val="16"/>
              </w:rPr>
            </w:pPr>
          </w:p>
        </w:tc>
        <w:tc>
          <w:tcPr>
            <w:tcW w:w="320" w:type="pct"/>
            <w:shd w:val="clear" w:color="auto" w:fill="D9D9D9" w:themeFill="background1" w:themeFillShade="D9"/>
            <w:vAlign w:val="center"/>
          </w:tcPr>
          <w:p w14:paraId="74B7D25E" w14:textId="77777777" w:rsidR="00850907" w:rsidRPr="007C315C" w:rsidRDefault="00850907">
            <w:pPr>
              <w:jc w:val="center"/>
              <w:rPr>
                <w:rFonts w:ascii="Calibri" w:eastAsia="Calibri" w:hAnsi="Calibri" w:cs="Calibri"/>
                <w:sz w:val="16"/>
                <w:szCs w:val="16"/>
              </w:rPr>
            </w:pPr>
          </w:p>
        </w:tc>
      </w:tr>
      <w:tr w:rsidR="00A40E67" w:rsidRPr="007C315C" w14:paraId="48F39A1E" w14:textId="77777777" w:rsidTr="00A40E67">
        <w:tc>
          <w:tcPr>
            <w:tcW w:w="234" w:type="pct"/>
            <w:vMerge/>
            <w:shd w:val="clear" w:color="auto" w:fill="D9D9D9" w:themeFill="background1" w:themeFillShade="D9"/>
          </w:tcPr>
          <w:p w14:paraId="7DEA1899"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D9D9D9" w:themeFill="background1" w:themeFillShade="D9"/>
            <w:vAlign w:val="center"/>
          </w:tcPr>
          <w:p w14:paraId="18BEAD0E"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Screening, Search, &amp; Detection</w:t>
            </w:r>
          </w:p>
        </w:tc>
        <w:tc>
          <w:tcPr>
            <w:tcW w:w="323" w:type="pct"/>
            <w:tcBorders>
              <w:left w:val="single" w:sz="18" w:space="0" w:color="auto"/>
            </w:tcBorders>
            <w:shd w:val="clear" w:color="auto" w:fill="D9D9D9" w:themeFill="background1" w:themeFillShade="D9"/>
            <w:vAlign w:val="center"/>
          </w:tcPr>
          <w:p w14:paraId="6601B525" w14:textId="77777777" w:rsidR="00850907" w:rsidRPr="007C315C" w:rsidRDefault="00850907">
            <w:pPr>
              <w:jc w:val="center"/>
              <w:rPr>
                <w:rFonts w:ascii="Calibri" w:eastAsia="Calibri" w:hAnsi="Calibri" w:cs="Calibri"/>
                <w:sz w:val="16"/>
                <w:szCs w:val="16"/>
              </w:rPr>
            </w:pPr>
          </w:p>
        </w:tc>
        <w:tc>
          <w:tcPr>
            <w:tcW w:w="323" w:type="pct"/>
            <w:shd w:val="clear" w:color="auto" w:fill="D9D9D9" w:themeFill="background1" w:themeFillShade="D9"/>
            <w:vAlign w:val="center"/>
          </w:tcPr>
          <w:p w14:paraId="6A8F3C15"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1400E433"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013F2198"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6DF86602"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6D6E57DB"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3D2D5EF9"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10A15E63"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19AEACF8"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5D2E77FD" w14:textId="77777777" w:rsidR="00850907" w:rsidRPr="007C315C" w:rsidRDefault="00850907">
            <w:pPr>
              <w:jc w:val="center"/>
              <w:rPr>
                <w:rFonts w:ascii="Calibri" w:eastAsia="Calibri" w:hAnsi="Calibri" w:cs="Calibri"/>
                <w:sz w:val="16"/>
                <w:szCs w:val="16"/>
              </w:rPr>
            </w:pPr>
          </w:p>
        </w:tc>
        <w:tc>
          <w:tcPr>
            <w:tcW w:w="320" w:type="pct"/>
            <w:shd w:val="clear" w:color="auto" w:fill="D9D9D9" w:themeFill="background1" w:themeFillShade="D9"/>
            <w:vAlign w:val="center"/>
          </w:tcPr>
          <w:p w14:paraId="5ABE1334" w14:textId="77777777" w:rsidR="00850907" w:rsidRPr="007C315C" w:rsidRDefault="00850907">
            <w:pPr>
              <w:jc w:val="center"/>
              <w:rPr>
                <w:rFonts w:ascii="Calibri" w:eastAsia="Calibri" w:hAnsi="Calibri" w:cs="Calibri"/>
                <w:sz w:val="16"/>
                <w:szCs w:val="16"/>
              </w:rPr>
            </w:pPr>
          </w:p>
        </w:tc>
      </w:tr>
      <w:tr w:rsidR="00A40E67" w:rsidRPr="007C315C" w14:paraId="79D4F144" w14:textId="77777777" w:rsidTr="00A40E67">
        <w:tc>
          <w:tcPr>
            <w:tcW w:w="234" w:type="pct"/>
            <w:vMerge/>
            <w:shd w:val="clear" w:color="auto" w:fill="D9D9D9" w:themeFill="background1" w:themeFillShade="D9"/>
          </w:tcPr>
          <w:p w14:paraId="446C3DC6"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D9D9D9" w:themeFill="background1" w:themeFillShade="D9"/>
            <w:vAlign w:val="center"/>
          </w:tcPr>
          <w:p w14:paraId="078ABCB6"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Access Control &amp; Identity Verification</w:t>
            </w:r>
          </w:p>
        </w:tc>
        <w:tc>
          <w:tcPr>
            <w:tcW w:w="323" w:type="pct"/>
            <w:tcBorders>
              <w:left w:val="single" w:sz="18" w:space="0" w:color="auto"/>
            </w:tcBorders>
            <w:shd w:val="clear" w:color="auto" w:fill="D9D9D9" w:themeFill="background1" w:themeFillShade="D9"/>
            <w:vAlign w:val="center"/>
          </w:tcPr>
          <w:p w14:paraId="7076352E" w14:textId="77777777" w:rsidR="00850907" w:rsidRPr="007C315C" w:rsidRDefault="00850907">
            <w:pPr>
              <w:jc w:val="center"/>
              <w:rPr>
                <w:rFonts w:ascii="Calibri" w:eastAsia="Calibri" w:hAnsi="Calibri" w:cs="Calibri"/>
                <w:sz w:val="16"/>
                <w:szCs w:val="16"/>
              </w:rPr>
            </w:pPr>
          </w:p>
        </w:tc>
        <w:tc>
          <w:tcPr>
            <w:tcW w:w="323" w:type="pct"/>
            <w:shd w:val="clear" w:color="auto" w:fill="D9D9D9" w:themeFill="background1" w:themeFillShade="D9"/>
            <w:vAlign w:val="center"/>
          </w:tcPr>
          <w:p w14:paraId="01E32638"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023DD33E"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18DD9B0A"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08918AE0"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528960B9"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7B508D70"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5C4EEF75"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5B453963"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09B77BA9" w14:textId="77777777" w:rsidR="00850907" w:rsidRPr="007C315C" w:rsidRDefault="00850907">
            <w:pPr>
              <w:jc w:val="center"/>
              <w:rPr>
                <w:rFonts w:ascii="Calibri" w:eastAsia="Calibri" w:hAnsi="Calibri" w:cs="Calibri"/>
                <w:sz w:val="16"/>
                <w:szCs w:val="16"/>
              </w:rPr>
            </w:pPr>
          </w:p>
        </w:tc>
        <w:tc>
          <w:tcPr>
            <w:tcW w:w="320" w:type="pct"/>
            <w:shd w:val="clear" w:color="auto" w:fill="D9D9D9" w:themeFill="background1" w:themeFillShade="D9"/>
            <w:vAlign w:val="center"/>
          </w:tcPr>
          <w:p w14:paraId="5F0FBD10" w14:textId="77777777" w:rsidR="00850907" w:rsidRPr="007C315C" w:rsidRDefault="00850907">
            <w:pPr>
              <w:jc w:val="center"/>
              <w:rPr>
                <w:rFonts w:ascii="Calibri" w:eastAsia="Calibri" w:hAnsi="Calibri" w:cs="Calibri"/>
                <w:sz w:val="16"/>
                <w:szCs w:val="16"/>
              </w:rPr>
            </w:pPr>
          </w:p>
        </w:tc>
      </w:tr>
      <w:tr w:rsidR="00A40E67" w:rsidRPr="007C315C" w14:paraId="00CF579A" w14:textId="77777777" w:rsidTr="00A40E67">
        <w:tc>
          <w:tcPr>
            <w:tcW w:w="234" w:type="pct"/>
            <w:vMerge/>
            <w:shd w:val="clear" w:color="auto" w:fill="D9D9D9" w:themeFill="background1" w:themeFillShade="D9"/>
          </w:tcPr>
          <w:p w14:paraId="7938B177"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D9D9D9" w:themeFill="background1" w:themeFillShade="D9"/>
            <w:vAlign w:val="center"/>
          </w:tcPr>
          <w:p w14:paraId="0EFD1480"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Cybersecurity</w:t>
            </w:r>
          </w:p>
        </w:tc>
        <w:tc>
          <w:tcPr>
            <w:tcW w:w="323" w:type="pct"/>
            <w:tcBorders>
              <w:left w:val="single" w:sz="18" w:space="0" w:color="auto"/>
            </w:tcBorders>
            <w:shd w:val="clear" w:color="auto" w:fill="D9D9D9" w:themeFill="background1" w:themeFillShade="D9"/>
            <w:vAlign w:val="center"/>
          </w:tcPr>
          <w:p w14:paraId="1E082621" w14:textId="77777777" w:rsidR="00850907" w:rsidRPr="007C315C" w:rsidRDefault="00850907">
            <w:pPr>
              <w:jc w:val="center"/>
              <w:rPr>
                <w:rFonts w:ascii="Calibri" w:eastAsia="Calibri" w:hAnsi="Calibri" w:cs="Calibri"/>
                <w:sz w:val="16"/>
                <w:szCs w:val="16"/>
              </w:rPr>
            </w:pPr>
          </w:p>
        </w:tc>
        <w:tc>
          <w:tcPr>
            <w:tcW w:w="323" w:type="pct"/>
            <w:shd w:val="clear" w:color="auto" w:fill="D9D9D9" w:themeFill="background1" w:themeFillShade="D9"/>
            <w:vAlign w:val="center"/>
          </w:tcPr>
          <w:p w14:paraId="39AB793C"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0256C3F3"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55A7E9E3"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25C4948B"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01835245"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25F7D644"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2FE3C732"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505D9BFF"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32366B21" w14:textId="77777777" w:rsidR="00850907" w:rsidRPr="007C315C" w:rsidRDefault="00850907">
            <w:pPr>
              <w:jc w:val="center"/>
              <w:rPr>
                <w:rFonts w:ascii="Calibri" w:eastAsia="Calibri" w:hAnsi="Calibri" w:cs="Calibri"/>
                <w:sz w:val="16"/>
                <w:szCs w:val="16"/>
              </w:rPr>
            </w:pPr>
          </w:p>
        </w:tc>
        <w:tc>
          <w:tcPr>
            <w:tcW w:w="320" w:type="pct"/>
            <w:shd w:val="clear" w:color="auto" w:fill="D9D9D9" w:themeFill="background1" w:themeFillShade="D9"/>
            <w:vAlign w:val="center"/>
          </w:tcPr>
          <w:p w14:paraId="6CB898EB" w14:textId="77777777" w:rsidR="00850907" w:rsidRPr="007C315C" w:rsidRDefault="00850907">
            <w:pPr>
              <w:jc w:val="center"/>
              <w:rPr>
                <w:rFonts w:ascii="Calibri" w:eastAsia="Calibri" w:hAnsi="Calibri" w:cs="Calibri"/>
                <w:sz w:val="16"/>
                <w:szCs w:val="16"/>
              </w:rPr>
            </w:pPr>
          </w:p>
        </w:tc>
      </w:tr>
      <w:tr w:rsidR="00A40E67" w:rsidRPr="007C315C" w14:paraId="4C49E036" w14:textId="77777777" w:rsidTr="00A40E67">
        <w:tc>
          <w:tcPr>
            <w:tcW w:w="234" w:type="pct"/>
            <w:vMerge/>
            <w:shd w:val="clear" w:color="auto" w:fill="D9D9D9" w:themeFill="background1" w:themeFillShade="D9"/>
          </w:tcPr>
          <w:p w14:paraId="2D605589"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D9D9D9" w:themeFill="background1" w:themeFillShade="D9"/>
            <w:vAlign w:val="center"/>
          </w:tcPr>
          <w:p w14:paraId="63BE3126"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Physical Protective Measures</w:t>
            </w:r>
          </w:p>
        </w:tc>
        <w:tc>
          <w:tcPr>
            <w:tcW w:w="323" w:type="pct"/>
            <w:tcBorders>
              <w:left w:val="single" w:sz="18" w:space="0" w:color="auto"/>
            </w:tcBorders>
            <w:shd w:val="clear" w:color="auto" w:fill="D9D9D9" w:themeFill="background1" w:themeFillShade="D9"/>
            <w:vAlign w:val="center"/>
          </w:tcPr>
          <w:p w14:paraId="127075FB" w14:textId="77777777" w:rsidR="00850907" w:rsidRPr="007C315C" w:rsidRDefault="00850907">
            <w:pPr>
              <w:jc w:val="center"/>
              <w:rPr>
                <w:rFonts w:ascii="Calibri" w:eastAsia="Calibri" w:hAnsi="Calibri" w:cs="Calibri"/>
                <w:sz w:val="16"/>
                <w:szCs w:val="16"/>
              </w:rPr>
            </w:pPr>
          </w:p>
        </w:tc>
        <w:tc>
          <w:tcPr>
            <w:tcW w:w="323" w:type="pct"/>
            <w:shd w:val="clear" w:color="auto" w:fill="D9D9D9" w:themeFill="background1" w:themeFillShade="D9"/>
            <w:vAlign w:val="center"/>
          </w:tcPr>
          <w:p w14:paraId="7F6AE104"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4247578E"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45F6BB3A"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25797557"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3F975935"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2C460E7C"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16A688C9"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0DDA436A"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0958FC6C" w14:textId="77777777" w:rsidR="00850907" w:rsidRPr="007C315C" w:rsidRDefault="00850907">
            <w:pPr>
              <w:jc w:val="center"/>
              <w:rPr>
                <w:rFonts w:ascii="Calibri" w:eastAsia="Calibri" w:hAnsi="Calibri" w:cs="Calibri"/>
                <w:sz w:val="16"/>
                <w:szCs w:val="16"/>
              </w:rPr>
            </w:pPr>
          </w:p>
        </w:tc>
        <w:tc>
          <w:tcPr>
            <w:tcW w:w="320" w:type="pct"/>
            <w:shd w:val="clear" w:color="auto" w:fill="D9D9D9" w:themeFill="background1" w:themeFillShade="D9"/>
            <w:vAlign w:val="center"/>
          </w:tcPr>
          <w:p w14:paraId="35D87694" w14:textId="77777777" w:rsidR="00850907" w:rsidRPr="007C315C" w:rsidRDefault="00850907">
            <w:pPr>
              <w:jc w:val="center"/>
              <w:rPr>
                <w:rFonts w:ascii="Calibri" w:eastAsia="Calibri" w:hAnsi="Calibri" w:cs="Calibri"/>
                <w:sz w:val="16"/>
                <w:szCs w:val="16"/>
              </w:rPr>
            </w:pPr>
          </w:p>
        </w:tc>
      </w:tr>
      <w:tr w:rsidR="00A40E67" w:rsidRPr="007C315C" w14:paraId="761F8935" w14:textId="77777777" w:rsidTr="00A40E67">
        <w:tc>
          <w:tcPr>
            <w:tcW w:w="234" w:type="pct"/>
            <w:vMerge/>
            <w:shd w:val="clear" w:color="auto" w:fill="D9D9D9" w:themeFill="background1" w:themeFillShade="D9"/>
          </w:tcPr>
          <w:p w14:paraId="492B464B"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D9D9D9" w:themeFill="background1" w:themeFillShade="D9"/>
            <w:vAlign w:val="center"/>
          </w:tcPr>
          <w:p w14:paraId="1C347A73"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Risk Management for Protection Programs</w:t>
            </w:r>
          </w:p>
        </w:tc>
        <w:tc>
          <w:tcPr>
            <w:tcW w:w="323" w:type="pct"/>
            <w:tcBorders>
              <w:left w:val="single" w:sz="18" w:space="0" w:color="auto"/>
            </w:tcBorders>
            <w:shd w:val="clear" w:color="auto" w:fill="D9D9D9" w:themeFill="background1" w:themeFillShade="D9"/>
            <w:vAlign w:val="center"/>
          </w:tcPr>
          <w:p w14:paraId="244A4108" w14:textId="77777777" w:rsidR="00850907" w:rsidRPr="007C315C" w:rsidRDefault="00850907">
            <w:pPr>
              <w:jc w:val="center"/>
              <w:rPr>
                <w:rFonts w:ascii="Calibri" w:eastAsia="Calibri" w:hAnsi="Calibri" w:cs="Calibri"/>
                <w:sz w:val="16"/>
                <w:szCs w:val="16"/>
              </w:rPr>
            </w:pPr>
          </w:p>
        </w:tc>
        <w:tc>
          <w:tcPr>
            <w:tcW w:w="323" w:type="pct"/>
            <w:shd w:val="clear" w:color="auto" w:fill="D9D9D9" w:themeFill="background1" w:themeFillShade="D9"/>
            <w:vAlign w:val="center"/>
          </w:tcPr>
          <w:p w14:paraId="4FAD8CAC"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4FFA883D" w14:textId="77777777" w:rsidR="00850907" w:rsidRPr="007C315C" w:rsidRDefault="00850907">
            <w:pPr>
              <w:jc w:val="center"/>
              <w:rPr>
                <w:rFonts w:ascii="Calibri" w:eastAsia="Calibri" w:hAnsi="Calibri" w:cs="Calibri"/>
                <w:sz w:val="16"/>
                <w:szCs w:val="16"/>
              </w:rPr>
            </w:pPr>
          </w:p>
        </w:tc>
        <w:tc>
          <w:tcPr>
            <w:tcW w:w="324" w:type="pct"/>
            <w:shd w:val="clear" w:color="auto" w:fill="D9D9D9" w:themeFill="background1" w:themeFillShade="D9"/>
            <w:vAlign w:val="center"/>
          </w:tcPr>
          <w:p w14:paraId="59495943"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6DF235A8"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00015177"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4D9EF734"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667E6FD7"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1B956CAA" w14:textId="77777777" w:rsidR="00850907" w:rsidRPr="007C315C" w:rsidRDefault="00850907">
            <w:pPr>
              <w:jc w:val="center"/>
              <w:rPr>
                <w:rFonts w:ascii="Calibri" w:eastAsia="Calibri" w:hAnsi="Calibri" w:cs="Calibri"/>
                <w:sz w:val="16"/>
                <w:szCs w:val="16"/>
              </w:rPr>
            </w:pPr>
          </w:p>
        </w:tc>
        <w:tc>
          <w:tcPr>
            <w:tcW w:w="325" w:type="pct"/>
            <w:shd w:val="clear" w:color="auto" w:fill="D9D9D9" w:themeFill="background1" w:themeFillShade="D9"/>
            <w:vAlign w:val="center"/>
          </w:tcPr>
          <w:p w14:paraId="4E767C44" w14:textId="77777777" w:rsidR="00850907" w:rsidRPr="007C315C" w:rsidRDefault="00850907">
            <w:pPr>
              <w:jc w:val="center"/>
              <w:rPr>
                <w:rFonts w:ascii="Calibri" w:eastAsia="Calibri" w:hAnsi="Calibri" w:cs="Calibri"/>
                <w:sz w:val="16"/>
                <w:szCs w:val="16"/>
              </w:rPr>
            </w:pPr>
          </w:p>
        </w:tc>
        <w:tc>
          <w:tcPr>
            <w:tcW w:w="320" w:type="pct"/>
            <w:shd w:val="clear" w:color="auto" w:fill="D9D9D9" w:themeFill="background1" w:themeFillShade="D9"/>
            <w:vAlign w:val="center"/>
          </w:tcPr>
          <w:p w14:paraId="328A139F" w14:textId="77777777" w:rsidR="00850907" w:rsidRPr="007C315C" w:rsidRDefault="00850907">
            <w:pPr>
              <w:jc w:val="center"/>
              <w:rPr>
                <w:rFonts w:ascii="Calibri" w:eastAsia="Calibri" w:hAnsi="Calibri" w:cs="Calibri"/>
                <w:sz w:val="16"/>
                <w:szCs w:val="16"/>
              </w:rPr>
            </w:pPr>
          </w:p>
        </w:tc>
      </w:tr>
      <w:tr w:rsidR="00A40E67" w:rsidRPr="007C315C" w14:paraId="48B778FB" w14:textId="77777777" w:rsidTr="00A40E67">
        <w:tc>
          <w:tcPr>
            <w:tcW w:w="234" w:type="pct"/>
            <w:vMerge/>
            <w:tcBorders>
              <w:bottom w:val="single" w:sz="12" w:space="0" w:color="auto"/>
            </w:tcBorders>
            <w:shd w:val="clear" w:color="auto" w:fill="D9D9D9" w:themeFill="background1" w:themeFillShade="D9"/>
          </w:tcPr>
          <w:p w14:paraId="32DFBD47" w14:textId="77777777" w:rsidR="00850907" w:rsidRPr="007C315C" w:rsidRDefault="00850907">
            <w:pPr>
              <w:rPr>
                <w:rFonts w:ascii="Calibri" w:eastAsia="Calibri" w:hAnsi="Calibri" w:cs="Calibri"/>
                <w:sz w:val="16"/>
                <w:szCs w:val="16"/>
              </w:rPr>
            </w:pPr>
          </w:p>
        </w:tc>
        <w:tc>
          <w:tcPr>
            <w:tcW w:w="1203" w:type="pct"/>
            <w:tcBorders>
              <w:bottom w:val="single" w:sz="12" w:space="0" w:color="auto"/>
              <w:right w:val="single" w:sz="18" w:space="0" w:color="auto"/>
            </w:tcBorders>
            <w:shd w:val="clear" w:color="auto" w:fill="D9D9D9" w:themeFill="background1" w:themeFillShade="D9"/>
            <w:vAlign w:val="center"/>
          </w:tcPr>
          <w:p w14:paraId="4C6D0C8E"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Supply Chain Integrity &amp; Security</w:t>
            </w:r>
          </w:p>
        </w:tc>
        <w:tc>
          <w:tcPr>
            <w:tcW w:w="323" w:type="pct"/>
            <w:tcBorders>
              <w:left w:val="single" w:sz="18" w:space="0" w:color="auto"/>
              <w:bottom w:val="single" w:sz="12" w:space="0" w:color="auto"/>
            </w:tcBorders>
            <w:shd w:val="clear" w:color="auto" w:fill="D9D9D9" w:themeFill="background1" w:themeFillShade="D9"/>
            <w:vAlign w:val="center"/>
          </w:tcPr>
          <w:p w14:paraId="0E879388" w14:textId="77777777" w:rsidR="00850907" w:rsidRPr="007C315C" w:rsidRDefault="00850907">
            <w:pPr>
              <w:jc w:val="center"/>
              <w:rPr>
                <w:rFonts w:ascii="Calibri" w:eastAsia="Calibri" w:hAnsi="Calibri" w:cs="Calibri"/>
                <w:sz w:val="16"/>
                <w:szCs w:val="16"/>
              </w:rPr>
            </w:pPr>
          </w:p>
        </w:tc>
        <w:tc>
          <w:tcPr>
            <w:tcW w:w="323" w:type="pct"/>
            <w:tcBorders>
              <w:bottom w:val="single" w:sz="12" w:space="0" w:color="auto"/>
            </w:tcBorders>
            <w:shd w:val="clear" w:color="auto" w:fill="D9D9D9" w:themeFill="background1" w:themeFillShade="D9"/>
            <w:vAlign w:val="center"/>
          </w:tcPr>
          <w:p w14:paraId="02338A1F" w14:textId="77777777" w:rsidR="00850907" w:rsidRPr="007C315C" w:rsidRDefault="00850907">
            <w:pPr>
              <w:jc w:val="center"/>
              <w:rPr>
                <w:rFonts w:ascii="Calibri" w:eastAsia="Calibri" w:hAnsi="Calibri" w:cs="Calibri"/>
                <w:sz w:val="16"/>
                <w:szCs w:val="16"/>
              </w:rPr>
            </w:pPr>
          </w:p>
        </w:tc>
        <w:tc>
          <w:tcPr>
            <w:tcW w:w="324" w:type="pct"/>
            <w:tcBorders>
              <w:bottom w:val="single" w:sz="12" w:space="0" w:color="auto"/>
            </w:tcBorders>
            <w:shd w:val="clear" w:color="auto" w:fill="D9D9D9" w:themeFill="background1" w:themeFillShade="D9"/>
            <w:vAlign w:val="center"/>
          </w:tcPr>
          <w:p w14:paraId="0E468634" w14:textId="77777777" w:rsidR="00850907" w:rsidRPr="007C315C" w:rsidRDefault="00850907">
            <w:pPr>
              <w:jc w:val="center"/>
              <w:rPr>
                <w:rFonts w:ascii="Calibri" w:eastAsia="Calibri" w:hAnsi="Calibri" w:cs="Calibri"/>
                <w:sz w:val="16"/>
                <w:szCs w:val="16"/>
              </w:rPr>
            </w:pPr>
          </w:p>
        </w:tc>
        <w:tc>
          <w:tcPr>
            <w:tcW w:w="324" w:type="pct"/>
            <w:tcBorders>
              <w:bottom w:val="single" w:sz="12" w:space="0" w:color="auto"/>
            </w:tcBorders>
            <w:shd w:val="clear" w:color="auto" w:fill="D9D9D9" w:themeFill="background1" w:themeFillShade="D9"/>
            <w:vAlign w:val="center"/>
          </w:tcPr>
          <w:p w14:paraId="4297428C"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D9D9D9" w:themeFill="background1" w:themeFillShade="D9"/>
            <w:vAlign w:val="center"/>
          </w:tcPr>
          <w:p w14:paraId="3FE0D48B"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D9D9D9" w:themeFill="background1" w:themeFillShade="D9"/>
            <w:vAlign w:val="center"/>
          </w:tcPr>
          <w:p w14:paraId="2F46B09D"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D9D9D9" w:themeFill="background1" w:themeFillShade="D9"/>
            <w:vAlign w:val="center"/>
          </w:tcPr>
          <w:p w14:paraId="45F241E3"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D9D9D9" w:themeFill="background1" w:themeFillShade="D9"/>
            <w:vAlign w:val="center"/>
          </w:tcPr>
          <w:p w14:paraId="79D68CE9"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D9D9D9" w:themeFill="background1" w:themeFillShade="D9"/>
            <w:vAlign w:val="center"/>
          </w:tcPr>
          <w:p w14:paraId="36E8B29E"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D9D9D9" w:themeFill="background1" w:themeFillShade="D9"/>
            <w:vAlign w:val="center"/>
          </w:tcPr>
          <w:p w14:paraId="18192780" w14:textId="77777777" w:rsidR="00850907" w:rsidRPr="007C315C" w:rsidRDefault="00850907">
            <w:pPr>
              <w:jc w:val="center"/>
              <w:rPr>
                <w:rFonts w:ascii="Calibri" w:eastAsia="Calibri" w:hAnsi="Calibri" w:cs="Calibri"/>
                <w:sz w:val="16"/>
                <w:szCs w:val="16"/>
              </w:rPr>
            </w:pPr>
          </w:p>
        </w:tc>
        <w:tc>
          <w:tcPr>
            <w:tcW w:w="320" w:type="pct"/>
            <w:tcBorders>
              <w:bottom w:val="single" w:sz="12" w:space="0" w:color="auto"/>
            </w:tcBorders>
            <w:shd w:val="clear" w:color="auto" w:fill="D9D9D9" w:themeFill="background1" w:themeFillShade="D9"/>
            <w:vAlign w:val="center"/>
          </w:tcPr>
          <w:p w14:paraId="180D13A6" w14:textId="77777777" w:rsidR="00850907" w:rsidRPr="007C315C" w:rsidRDefault="00850907">
            <w:pPr>
              <w:jc w:val="center"/>
              <w:rPr>
                <w:rFonts w:ascii="Calibri" w:eastAsia="Calibri" w:hAnsi="Calibri" w:cs="Calibri"/>
                <w:sz w:val="16"/>
                <w:szCs w:val="16"/>
              </w:rPr>
            </w:pPr>
          </w:p>
        </w:tc>
      </w:tr>
      <w:tr w:rsidR="00A40E67" w:rsidRPr="007C315C" w14:paraId="3264EB36" w14:textId="77777777" w:rsidTr="00A40E67">
        <w:tc>
          <w:tcPr>
            <w:tcW w:w="234" w:type="pct"/>
            <w:vMerge w:val="restart"/>
            <w:tcBorders>
              <w:top w:val="single" w:sz="12" w:space="0" w:color="auto"/>
            </w:tcBorders>
            <w:shd w:val="clear" w:color="auto" w:fill="FFC9C9"/>
            <w:textDirection w:val="btLr"/>
            <w:vAlign w:val="center"/>
          </w:tcPr>
          <w:p w14:paraId="41A91F6F" w14:textId="77777777" w:rsidR="00850907" w:rsidRPr="007C315C" w:rsidRDefault="00850907">
            <w:pPr>
              <w:ind w:left="113" w:right="113"/>
              <w:jc w:val="center"/>
              <w:rPr>
                <w:rFonts w:ascii="Calibri" w:eastAsia="Calibri" w:hAnsi="Calibri" w:cs="Calibri"/>
                <w:sz w:val="16"/>
                <w:szCs w:val="16"/>
              </w:rPr>
            </w:pPr>
            <w:r w:rsidRPr="007C315C">
              <w:rPr>
                <w:rFonts w:ascii="Calibri" w:eastAsia="Calibri" w:hAnsi="Calibri" w:cs="Calibri"/>
                <w:sz w:val="16"/>
                <w:szCs w:val="16"/>
              </w:rPr>
              <w:t>MITIGATION</w:t>
            </w:r>
          </w:p>
        </w:tc>
        <w:tc>
          <w:tcPr>
            <w:tcW w:w="1203" w:type="pct"/>
            <w:tcBorders>
              <w:top w:val="single" w:sz="12" w:space="0" w:color="auto"/>
              <w:right w:val="single" w:sz="18" w:space="0" w:color="auto"/>
            </w:tcBorders>
            <w:shd w:val="clear" w:color="auto" w:fill="FFC9C9"/>
            <w:vAlign w:val="center"/>
          </w:tcPr>
          <w:p w14:paraId="1027AE88"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Planning</w:t>
            </w:r>
          </w:p>
        </w:tc>
        <w:tc>
          <w:tcPr>
            <w:tcW w:w="323" w:type="pct"/>
            <w:tcBorders>
              <w:top w:val="single" w:sz="12" w:space="0" w:color="auto"/>
              <w:left w:val="single" w:sz="18" w:space="0" w:color="auto"/>
            </w:tcBorders>
            <w:shd w:val="clear" w:color="auto" w:fill="FFC9C9"/>
            <w:vAlign w:val="center"/>
          </w:tcPr>
          <w:p w14:paraId="5D5F5CA3" w14:textId="77777777" w:rsidR="00850907" w:rsidRPr="007C315C" w:rsidRDefault="00850907">
            <w:pPr>
              <w:jc w:val="center"/>
              <w:rPr>
                <w:rFonts w:ascii="Calibri" w:eastAsia="Calibri" w:hAnsi="Calibri" w:cs="Calibri"/>
                <w:sz w:val="16"/>
                <w:szCs w:val="16"/>
              </w:rPr>
            </w:pPr>
          </w:p>
        </w:tc>
        <w:tc>
          <w:tcPr>
            <w:tcW w:w="323" w:type="pct"/>
            <w:tcBorders>
              <w:top w:val="single" w:sz="12" w:space="0" w:color="auto"/>
            </w:tcBorders>
            <w:shd w:val="clear" w:color="auto" w:fill="FFC9C9"/>
            <w:vAlign w:val="center"/>
          </w:tcPr>
          <w:p w14:paraId="2E71D320" w14:textId="77777777" w:rsidR="00850907" w:rsidRPr="007C315C" w:rsidRDefault="00850907">
            <w:pPr>
              <w:jc w:val="center"/>
              <w:rPr>
                <w:rFonts w:ascii="Calibri" w:eastAsia="Calibri" w:hAnsi="Calibri" w:cs="Calibri"/>
                <w:sz w:val="16"/>
                <w:szCs w:val="16"/>
              </w:rPr>
            </w:pPr>
          </w:p>
        </w:tc>
        <w:tc>
          <w:tcPr>
            <w:tcW w:w="324" w:type="pct"/>
            <w:tcBorders>
              <w:top w:val="single" w:sz="12" w:space="0" w:color="auto"/>
            </w:tcBorders>
            <w:shd w:val="clear" w:color="auto" w:fill="FFC9C9"/>
            <w:vAlign w:val="center"/>
          </w:tcPr>
          <w:p w14:paraId="5FBD3A68" w14:textId="77777777" w:rsidR="00850907" w:rsidRPr="007C315C" w:rsidRDefault="00850907">
            <w:pPr>
              <w:jc w:val="center"/>
              <w:rPr>
                <w:rFonts w:ascii="Calibri" w:eastAsia="Calibri" w:hAnsi="Calibri" w:cs="Calibri"/>
                <w:sz w:val="16"/>
                <w:szCs w:val="16"/>
              </w:rPr>
            </w:pPr>
          </w:p>
        </w:tc>
        <w:tc>
          <w:tcPr>
            <w:tcW w:w="324" w:type="pct"/>
            <w:tcBorders>
              <w:top w:val="single" w:sz="12" w:space="0" w:color="auto"/>
            </w:tcBorders>
            <w:shd w:val="clear" w:color="auto" w:fill="FFC9C9"/>
            <w:vAlign w:val="center"/>
          </w:tcPr>
          <w:p w14:paraId="79768211"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FFC9C9"/>
            <w:vAlign w:val="center"/>
          </w:tcPr>
          <w:p w14:paraId="5268C1A8"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FFC9C9"/>
            <w:vAlign w:val="center"/>
          </w:tcPr>
          <w:p w14:paraId="17DA310F"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FFC9C9"/>
            <w:vAlign w:val="center"/>
          </w:tcPr>
          <w:p w14:paraId="2898DCED"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FFC9C9"/>
            <w:vAlign w:val="center"/>
          </w:tcPr>
          <w:p w14:paraId="0B6026B9"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FFC9C9"/>
            <w:vAlign w:val="center"/>
          </w:tcPr>
          <w:p w14:paraId="02BA4AA6"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FFC9C9"/>
            <w:vAlign w:val="center"/>
          </w:tcPr>
          <w:p w14:paraId="3FCE61B3" w14:textId="77777777" w:rsidR="00850907" w:rsidRPr="007C315C" w:rsidRDefault="00850907">
            <w:pPr>
              <w:jc w:val="center"/>
              <w:rPr>
                <w:rFonts w:ascii="Calibri" w:eastAsia="Calibri" w:hAnsi="Calibri" w:cs="Calibri"/>
                <w:sz w:val="16"/>
                <w:szCs w:val="16"/>
              </w:rPr>
            </w:pPr>
          </w:p>
        </w:tc>
        <w:tc>
          <w:tcPr>
            <w:tcW w:w="320" w:type="pct"/>
            <w:tcBorders>
              <w:top w:val="single" w:sz="12" w:space="0" w:color="auto"/>
            </w:tcBorders>
            <w:shd w:val="clear" w:color="auto" w:fill="FFC9C9"/>
            <w:vAlign w:val="center"/>
          </w:tcPr>
          <w:p w14:paraId="6B86EDFD" w14:textId="77777777" w:rsidR="00850907" w:rsidRPr="007C315C" w:rsidRDefault="00850907">
            <w:pPr>
              <w:jc w:val="center"/>
              <w:rPr>
                <w:rFonts w:ascii="Calibri" w:eastAsia="Calibri" w:hAnsi="Calibri" w:cs="Calibri"/>
                <w:sz w:val="16"/>
                <w:szCs w:val="16"/>
              </w:rPr>
            </w:pPr>
          </w:p>
        </w:tc>
      </w:tr>
      <w:tr w:rsidR="00A40E67" w:rsidRPr="007C315C" w14:paraId="45C35BC3" w14:textId="77777777" w:rsidTr="00A40E67">
        <w:tc>
          <w:tcPr>
            <w:tcW w:w="234" w:type="pct"/>
            <w:vMerge/>
            <w:shd w:val="clear" w:color="auto" w:fill="FFC9C9"/>
          </w:tcPr>
          <w:p w14:paraId="64A04A76"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FFC9C9"/>
            <w:vAlign w:val="center"/>
          </w:tcPr>
          <w:p w14:paraId="74557485"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Public Information &amp; Warning</w:t>
            </w:r>
          </w:p>
        </w:tc>
        <w:tc>
          <w:tcPr>
            <w:tcW w:w="323" w:type="pct"/>
            <w:tcBorders>
              <w:left w:val="single" w:sz="18" w:space="0" w:color="auto"/>
            </w:tcBorders>
            <w:shd w:val="clear" w:color="auto" w:fill="FFC9C9"/>
            <w:vAlign w:val="center"/>
          </w:tcPr>
          <w:p w14:paraId="0D64027D" w14:textId="77777777" w:rsidR="00850907" w:rsidRPr="007C315C" w:rsidRDefault="00850907">
            <w:pPr>
              <w:jc w:val="center"/>
              <w:rPr>
                <w:rFonts w:ascii="Calibri" w:eastAsia="Calibri" w:hAnsi="Calibri" w:cs="Calibri"/>
                <w:sz w:val="16"/>
                <w:szCs w:val="16"/>
              </w:rPr>
            </w:pPr>
          </w:p>
        </w:tc>
        <w:tc>
          <w:tcPr>
            <w:tcW w:w="323" w:type="pct"/>
            <w:shd w:val="clear" w:color="auto" w:fill="FFC9C9"/>
            <w:vAlign w:val="center"/>
          </w:tcPr>
          <w:p w14:paraId="50C025BD" w14:textId="77777777" w:rsidR="00850907" w:rsidRPr="007C315C" w:rsidRDefault="00850907">
            <w:pPr>
              <w:jc w:val="center"/>
              <w:rPr>
                <w:rFonts w:ascii="Calibri" w:eastAsia="Calibri" w:hAnsi="Calibri" w:cs="Calibri"/>
                <w:sz w:val="16"/>
                <w:szCs w:val="16"/>
              </w:rPr>
            </w:pPr>
          </w:p>
        </w:tc>
        <w:tc>
          <w:tcPr>
            <w:tcW w:w="324" w:type="pct"/>
            <w:shd w:val="clear" w:color="auto" w:fill="FFC9C9"/>
            <w:vAlign w:val="center"/>
          </w:tcPr>
          <w:p w14:paraId="7674A391" w14:textId="77777777" w:rsidR="00850907" w:rsidRPr="007C315C" w:rsidRDefault="00850907">
            <w:pPr>
              <w:jc w:val="center"/>
              <w:rPr>
                <w:rFonts w:ascii="Calibri" w:eastAsia="Calibri" w:hAnsi="Calibri" w:cs="Calibri"/>
                <w:sz w:val="16"/>
                <w:szCs w:val="16"/>
              </w:rPr>
            </w:pPr>
          </w:p>
        </w:tc>
        <w:tc>
          <w:tcPr>
            <w:tcW w:w="324" w:type="pct"/>
            <w:shd w:val="clear" w:color="auto" w:fill="FFC9C9"/>
            <w:vAlign w:val="center"/>
          </w:tcPr>
          <w:p w14:paraId="73B3DEB2"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56733797"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1D288F79"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3814D2D9"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11E9AA06"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4C2C5DD4"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5D1869F4" w14:textId="77777777" w:rsidR="00850907" w:rsidRPr="007C315C" w:rsidRDefault="00850907">
            <w:pPr>
              <w:jc w:val="center"/>
              <w:rPr>
                <w:rFonts w:ascii="Calibri" w:eastAsia="Calibri" w:hAnsi="Calibri" w:cs="Calibri"/>
                <w:sz w:val="16"/>
                <w:szCs w:val="16"/>
              </w:rPr>
            </w:pPr>
          </w:p>
        </w:tc>
        <w:tc>
          <w:tcPr>
            <w:tcW w:w="320" w:type="pct"/>
            <w:shd w:val="clear" w:color="auto" w:fill="FFC9C9"/>
            <w:vAlign w:val="center"/>
          </w:tcPr>
          <w:p w14:paraId="0CA58A9D" w14:textId="77777777" w:rsidR="00850907" w:rsidRPr="007C315C" w:rsidRDefault="00850907">
            <w:pPr>
              <w:jc w:val="center"/>
              <w:rPr>
                <w:rFonts w:ascii="Calibri" w:eastAsia="Calibri" w:hAnsi="Calibri" w:cs="Calibri"/>
                <w:sz w:val="16"/>
                <w:szCs w:val="16"/>
              </w:rPr>
            </w:pPr>
          </w:p>
        </w:tc>
      </w:tr>
      <w:tr w:rsidR="00A40E67" w:rsidRPr="007C315C" w14:paraId="7DABD534" w14:textId="77777777" w:rsidTr="00A40E67">
        <w:tc>
          <w:tcPr>
            <w:tcW w:w="234" w:type="pct"/>
            <w:vMerge/>
            <w:shd w:val="clear" w:color="auto" w:fill="FFC9C9"/>
          </w:tcPr>
          <w:p w14:paraId="72A4208D"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FFC9C9"/>
            <w:vAlign w:val="center"/>
          </w:tcPr>
          <w:p w14:paraId="1D81C3D3"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Operational Coordination</w:t>
            </w:r>
          </w:p>
        </w:tc>
        <w:tc>
          <w:tcPr>
            <w:tcW w:w="323" w:type="pct"/>
            <w:tcBorders>
              <w:left w:val="single" w:sz="18" w:space="0" w:color="auto"/>
            </w:tcBorders>
            <w:shd w:val="clear" w:color="auto" w:fill="FFC9C9"/>
            <w:vAlign w:val="center"/>
          </w:tcPr>
          <w:p w14:paraId="16424035" w14:textId="77777777" w:rsidR="00850907" w:rsidRPr="007C315C" w:rsidRDefault="00850907">
            <w:pPr>
              <w:jc w:val="center"/>
              <w:rPr>
                <w:rFonts w:ascii="Calibri" w:eastAsia="Calibri" w:hAnsi="Calibri" w:cs="Calibri"/>
                <w:sz w:val="16"/>
                <w:szCs w:val="16"/>
              </w:rPr>
            </w:pPr>
          </w:p>
        </w:tc>
        <w:tc>
          <w:tcPr>
            <w:tcW w:w="323" w:type="pct"/>
            <w:shd w:val="clear" w:color="auto" w:fill="FFC9C9"/>
            <w:vAlign w:val="center"/>
          </w:tcPr>
          <w:p w14:paraId="06A600D5" w14:textId="77777777" w:rsidR="00850907" w:rsidRPr="007C315C" w:rsidRDefault="00850907">
            <w:pPr>
              <w:jc w:val="center"/>
              <w:rPr>
                <w:rFonts w:ascii="Calibri" w:eastAsia="Calibri" w:hAnsi="Calibri" w:cs="Calibri"/>
                <w:sz w:val="16"/>
                <w:szCs w:val="16"/>
              </w:rPr>
            </w:pPr>
          </w:p>
        </w:tc>
        <w:tc>
          <w:tcPr>
            <w:tcW w:w="324" w:type="pct"/>
            <w:shd w:val="clear" w:color="auto" w:fill="FFC9C9"/>
            <w:vAlign w:val="center"/>
          </w:tcPr>
          <w:p w14:paraId="297A9B1C" w14:textId="77777777" w:rsidR="00850907" w:rsidRPr="007C315C" w:rsidRDefault="00850907">
            <w:pPr>
              <w:jc w:val="center"/>
              <w:rPr>
                <w:rFonts w:ascii="Calibri" w:eastAsia="Calibri" w:hAnsi="Calibri" w:cs="Calibri"/>
                <w:sz w:val="16"/>
                <w:szCs w:val="16"/>
              </w:rPr>
            </w:pPr>
          </w:p>
        </w:tc>
        <w:tc>
          <w:tcPr>
            <w:tcW w:w="324" w:type="pct"/>
            <w:shd w:val="clear" w:color="auto" w:fill="FFC9C9"/>
            <w:vAlign w:val="center"/>
          </w:tcPr>
          <w:p w14:paraId="5F9D4FB2"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3107474B"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7F46C3BC"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58D00C0A"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406AC881"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5B9AD3C7"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5DBB6E1B" w14:textId="77777777" w:rsidR="00850907" w:rsidRPr="007C315C" w:rsidRDefault="00850907">
            <w:pPr>
              <w:jc w:val="center"/>
              <w:rPr>
                <w:rFonts w:ascii="Calibri" w:eastAsia="Calibri" w:hAnsi="Calibri" w:cs="Calibri"/>
                <w:sz w:val="16"/>
                <w:szCs w:val="16"/>
              </w:rPr>
            </w:pPr>
          </w:p>
        </w:tc>
        <w:tc>
          <w:tcPr>
            <w:tcW w:w="320" w:type="pct"/>
            <w:shd w:val="clear" w:color="auto" w:fill="FFC9C9"/>
            <w:vAlign w:val="center"/>
          </w:tcPr>
          <w:p w14:paraId="7A7BE276" w14:textId="77777777" w:rsidR="00850907" w:rsidRPr="007C315C" w:rsidRDefault="00850907">
            <w:pPr>
              <w:jc w:val="center"/>
              <w:rPr>
                <w:rFonts w:ascii="Calibri" w:eastAsia="Calibri" w:hAnsi="Calibri" w:cs="Calibri"/>
                <w:sz w:val="16"/>
                <w:szCs w:val="16"/>
              </w:rPr>
            </w:pPr>
          </w:p>
        </w:tc>
      </w:tr>
      <w:tr w:rsidR="00A40E67" w:rsidRPr="007C315C" w14:paraId="2F1955F9" w14:textId="77777777" w:rsidTr="00A40E67">
        <w:tc>
          <w:tcPr>
            <w:tcW w:w="234" w:type="pct"/>
            <w:vMerge/>
            <w:shd w:val="clear" w:color="auto" w:fill="FFC9C9"/>
          </w:tcPr>
          <w:p w14:paraId="441F3456"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FFC9C9"/>
            <w:vAlign w:val="center"/>
          </w:tcPr>
          <w:p w14:paraId="7C27983C"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Community Resilience</w:t>
            </w:r>
          </w:p>
        </w:tc>
        <w:tc>
          <w:tcPr>
            <w:tcW w:w="323" w:type="pct"/>
            <w:tcBorders>
              <w:left w:val="single" w:sz="18" w:space="0" w:color="auto"/>
            </w:tcBorders>
            <w:shd w:val="clear" w:color="auto" w:fill="FFC9C9"/>
            <w:vAlign w:val="center"/>
          </w:tcPr>
          <w:p w14:paraId="16084390" w14:textId="77777777" w:rsidR="00850907" w:rsidRPr="007C315C" w:rsidRDefault="00850907">
            <w:pPr>
              <w:jc w:val="center"/>
              <w:rPr>
                <w:rFonts w:ascii="Calibri" w:eastAsia="Calibri" w:hAnsi="Calibri" w:cs="Calibri"/>
                <w:sz w:val="16"/>
                <w:szCs w:val="16"/>
              </w:rPr>
            </w:pPr>
          </w:p>
        </w:tc>
        <w:tc>
          <w:tcPr>
            <w:tcW w:w="323" w:type="pct"/>
            <w:shd w:val="clear" w:color="auto" w:fill="FFC9C9"/>
            <w:vAlign w:val="center"/>
          </w:tcPr>
          <w:p w14:paraId="5614B843" w14:textId="77777777" w:rsidR="00850907" w:rsidRPr="007C315C" w:rsidRDefault="00850907">
            <w:pPr>
              <w:jc w:val="center"/>
              <w:rPr>
                <w:rFonts w:ascii="Calibri" w:eastAsia="Calibri" w:hAnsi="Calibri" w:cs="Calibri"/>
                <w:sz w:val="16"/>
                <w:szCs w:val="16"/>
              </w:rPr>
            </w:pPr>
          </w:p>
        </w:tc>
        <w:tc>
          <w:tcPr>
            <w:tcW w:w="324" w:type="pct"/>
            <w:shd w:val="clear" w:color="auto" w:fill="FFC9C9"/>
            <w:vAlign w:val="center"/>
          </w:tcPr>
          <w:p w14:paraId="73EDD115" w14:textId="77777777" w:rsidR="00850907" w:rsidRPr="007C315C" w:rsidRDefault="00850907">
            <w:pPr>
              <w:jc w:val="center"/>
              <w:rPr>
                <w:rFonts w:ascii="Calibri" w:eastAsia="Calibri" w:hAnsi="Calibri" w:cs="Calibri"/>
                <w:sz w:val="16"/>
                <w:szCs w:val="16"/>
              </w:rPr>
            </w:pPr>
          </w:p>
        </w:tc>
        <w:tc>
          <w:tcPr>
            <w:tcW w:w="324" w:type="pct"/>
            <w:shd w:val="clear" w:color="auto" w:fill="FFC9C9"/>
            <w:vAlign w:val="center"/>
          </w:tcPr>
          <w:p w14:paraId="057AFE4E"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5A7AAA8F"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2EEE20F1"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00729419"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46A82EB1"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3D140B34"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44FE9318" w14:textId="77777777" w:rsidR="00850907" w:rsidRPr="007C315C" w:rsidRDefault="00850907">
            <w:pPr>
              <w:jc w:val="center"/>
              <w:rPr>
                <w:rFonts w:ascii="Calibri" w:eastAsia="Calibri" w:hAnsi="Calibri" w:cs="Calibri"/>
                <w:sz w:val="16"/>
                <w:szCs w:val="16"/>
              </w:rPr>
            </w:pPr>
          </w:p>
        </w:tc>
        <w:tc>
          <w:tcPr>
            <w:tcW w:w="320" w:type="pct"/>
            <w:shd w:val="clear" w:color="auto" w:fill="FFC9C9"/>
            <w:vAlign w:val="center"/>
          </w:tcPr>
          <w:p w14:paraId="755DEB50" w14:textId="77777777" w:rsidR="00850907" w:rsidRPr="007C315C" w:rsidRDefault="00850907">
            <w:pPr>
              <w:jc w:val="center"/>
              <w:rPr>
                <w:rFonts w:ascii="Calibri" w:eastAsia="Calibri" w:hAnsi="Calibri" w:cs="Calibri"/>
                <w:sz w:val="16"/>
                <w:szCs w:val="16"/>
              </w:rPr>
            </w:pPr>
          </w:p>
        </w:tc>
      </w:tr>
      <w:tr w:rsidR="00A40E67" w:rsidRPr="007C315C" w14:paraId="670013C4" w14:textId="77777777" w:rsidTr="00A40E67">
        <w:tc>
          <w:tcPr>
            <w:tcW w:w="234" w:type="pct"/>
            <w:vMerge/>
            <w:shd w:val="clear" w:color="auto" w:fill="FFC9C9"/>
          </w:tcPr>
          <w:p w14:paraId="7A03F94F"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FFC9C9"/>
            <w:vAlign w:val="center"/>
          </w:tcPr>
          <w:p w14:paraId="05805353"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Long-term Vulnerability Reduction</w:t>
            </w:r>
          </w:p>
        </w:tc>
        <w:tc>
          <w:tcPr>
            <w:tcW w:w="323" w:type="pct"/>
            <w:tcBorders>
              <w:left w:val="single" w:sz="18" w:space="0" w:color="auto"/>
            </w:tcBorders>
            <w:shd w:val="clear" w:color="auto" w:fill="FFC9C9"/>
            <w:vAlign w:val="center"/>
          </w:tcPr>
          <w:p w14:paraId="270941F0" w14:textId="77777777" w:rsidR="00850907" w:rsidRPr="007C315C" w:rsidRDefault="00850907">
            <w:pPr>
              <w:jc w:val="center"/>
              <w:rPr>
                <w:rFonts w:ascii="Calibri" w:eastAsia="Calibri" w:hAnsi="Calibri" w:cs="Calibri"/>
                <w:sz w:val="16"/>
                <w:szCs w:val="16"/>
              </w:rPr>
            </w:pPr>
          </w:p>
        </w:tc>
        <w:tc>
          <w:tcPr>
            <w:tcW w:w="323" w:type="pct"/>
            <w:shd w:val="clear" w:color="auto" w:fill="FFC9C9"/>
            <w:vAlign w:val="center"/>
          </w:tcPr>
          <w:p w14:paraId="2933632A" w14:textId="77777777" w:rsidR="00850907" w:rsidRPr="007C315C" w:rsidRDefault="00850907">
            <w:pPr>
              <w:jc w:val="center"/>
              <w:rPr>
                <w:rFonts w:ascii="Calibri" w:eastAsia="Calibri" w:hAnsi="Calibri" w:cs="Calibri"/>
                <w:sz w:val="16"/>
                <w:szCs w:val="16"/>
              </w:rPr>
            </w:pPr>
          </w:p>
        </w:tc>
        <w:tc>
          <w:tcPr>
            <w:tcW w:w="324" w:type="pct"/>
            <w:shd w:val="clear" w:color="auto" w:fill="FFC9C9"/>
            <w:vAlign w:val="center"/>
          </w:tcPr>
          <w:p w14:paraId="337006F8" w14:textId="77777777" w:rsidR="00850907" w:rsidRPr="007C315C" w:rsidRDefault="00850907">
            <w:pPr>
              <w:jc w:val="center"/>
              <w:rPr>
                <w:rFonts w:ascii="Calibri" w:eastAsia="Calibri" w:hAnsi="Calibri" w:cs="Calibri"/>
                <w:sz w:val="16"/>
                <w:szCs w:val="16"/>
              </w:rPr>
            </w:pPr>
          </w:p>
        </w:tc>
        <w:tc>
          <w:tcPr>
            <w:tcW w:w="324" w:type="pct"/>
            <w:shd w:val="clear" w:color="auto" w:fill="FFC9C9"/>
            <w:vAlign w:val="center"/>
          </w:tcPr>
          <w:p w14:paraId="6BC82139"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77AF6C55"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1FDBF6FC"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549EEFFF"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7069EA4B"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2A4E253A"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12F6DDCB" w14:textId="77777777" w:rsidR="00850907" w:rsidRPr="007C315C" w:rsidRDefault="00850907">
            <w:pPr>
              <w:jc w:val="center"/>
              <w:rPr>
                <w:rFonts w:ascii="Calibri" w:eastAsia="Calibri" w:hAnsi="Calibri" w:cs="Calibri"/>
                <w:sz w:val="16"/>
                <w:szCs w:val="16"/>
              </w:rPr>
            </w:pPr>
          </w:p>
        </w:tc>
        <w:tc>
          <w:tcPr>
            <w:tcW w:w="320" w:type="pct"/>
            <w:shd w:val="clear" w:color="auto" w:fill="FFC9C9"/>
            <w:vAlign w:val="center"/>
          </w:tcPr>
          <w:p w14:paraId="23A75F4F" w14:textId="77777777" w:rsidR="00850907" w:rsidRPr="007C315C" w:rsidRDefault="00850907">
            <w:pPr>
              <w:jc w:val="center"/>
              <w:rPr>
                <w:rFonts w:ascii="Calibri" w:eastAsia="Calibri" w:hAnsi="Calibri" w:cs="Calibri"/>
                <w:sz w:val="16"/>
                <w:szCs w:val="16"/>
              </w:rPr>
            </w:pPr>
          </w:p>
        </w:tc>
      </w:tr>
      <w:tr w:rsidR="00A40E67" w:rsidRPr="007C315C" w14:paraId="791CF1AB" w14:textId="77777777" w:rsidTr="00A40E67">
        <w:tc>
          <w:tcPr>
            <w:tcW w:w="234" w:type="pct"/>
            <w:vMerge/>
            <w:shd w:val="clear" w:color="auto" w:fill="FFC9C9"/>
          </w:tcPr>
          <w:p w14:paraId="09033DA4"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FFC9C9"/>
            <w:vAlign w:val="center"/>
          </w:tcPr>
          <w:p w14:paraId="5C608495"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Risk &amp; Disaster Resilience Assessment</w:t>
            </w:r>
          </w:p>
        </w:tc>
        <w:tc>
          <w:tcPr>
            <w:tcW w:w="323" w:type="pct"/>
            <w:tcBorders>
              <w:left w:val="single" w:sz="18" w:space="0" w:color="auto"/>
            </w:tcBorders>
            <w:shd w:val="clear" w:color="auto" w:fill="FFC9C9"/>
            <w:vAlign w:val="center"/>
          </w:tcPr>
          <w:p w14:paraId="7DCB3752" w14:textId="77777777" w:rsidR="00850907" w:rsidRPr="007C315C" w:rsidRDefault="00850907">
            <w:pPr>
              <w:jc w:val="center"/>
              <w:rPr>
                <w:rFonts w:ascii="Calibri" w:eastAsia="Calibri" w:hAnsi="Calibri" w:cs="Calibri"/>
                <w:sz w:val="16"/>
                <w:szCs w:val="16"/>
              </w:rPr>
            </w:pPr>
          </w:p>
        </w:tc>
        <w:tc>
          <w:tcPr>
            <w:tcW w:w="323" w:type="pct"/>
            <w:shd w:val="clear" w:color="auto" w:fill="FFC9C9"/>
            <w:vAlign w:val="center"/>
          </w:tcPr>
          <w:p w14:paraId="781633E8" w14:textId="77777777" w:rsidR="00850907" w:rsidRPr="007C315C" w:rsidRDefault="00850907">
            <w:pPr>
              <w:jc w:val="center"/>
              <w:rPr>
                <w:rFonts w:ascii="Calibri" w:eastAsia="Calibri" w:hAnsi="Calibri" w:cs="Calibri"/>
                <w:sz w:val="16"/>
                <w:szCs w:val="16"/>
              </w:rPr>
            </w:pPr>
          </w:p>
        </w:tc>
        <w:tc>
          <w:tcPr>
            <w:tcW w:w="324" w:type="pct"/>
            <w:shd w:val="clear" w:color="auto" w:fill="FFC9C9"/>
            <w:vAlign w:val="center"/>
          </w:tcPr>
          <w:p w14:paraId="06D23383" w14:textId="77777777" w:rsidR="00850907" w:rsidRPr="007C315C" w:rsidRDefault="00850907">
            <w:pPr>
              <w:jc w:val="center"/>
              <w:rPr>
                <w:rFonts w:ascii="Calibri" w:eastAsia="Calibri" w:hAnsi="Calibri" w:cs="Calibri"/>
                <w:sz w:val="16"/>
                <w:szCs w:val="16"/>
              </w:rPr>
            </w:pPr>
          </w:p>
        </w:tc>
        <w:tc>
          <w:tcPr>
            <w:tcW w:w="324" w:type="pct"/>
            <w:shd w:val="clear" w:color="auto" w:fill="FFC9C9"/>
            <w:vAlign w:val="center"/>
          </w:tcPr>
          <w:p w14:paraId="490ECF2D"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582EE017"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1957BE08"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5621ED0E"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6E901C1B"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299338D6" w14:textId="77777777" w:rsidR="00850907" w:rsidRPr="007C315C" w:rsidRDefault="00850907">
            <w:pPr>
              <w:jc w:val="center"/>
              <w:rPr>
                <w:rFonts w:ascii="Calibri" w:eastAsia="Calibri" w:hAnsi="Calibri" w:cs="Calibri"/>
                <w:sz w:val="16"/>
                <w:szCs w:val="16"/>
              </w:rPr>
            </w:pPr>
          </w:p>
        </w:tc>
        <w:tc>
          <w:tcPr>
            <w:tcW w:w="325" w:type="pct"/>
            <w:shd w:val="clear" w:color="auto" w:fill="FFC9C9"/>
            <w:vAlign w:val="center"/>
          </w:tcPr>
          <w:p w14:paraId="0FF83B7E" w14:textId="77777777" w:rsidR="00850907" w:rsidRPr="007C315C" w:rsidRDefault="00850907">
            <w:pPr>
              <w:jc w:val="center"/>
              <w:rPr>
                <w:rFonts w:ascii="Calibri" w:eastAsia="Calibri" w:hAnsi="Calibri" w:cs="Calibri"/>
                <w:sz w:val="16"/>
                <w:szCs w:val="16"/>
              </w:rPr>
            </w:pPr>
          </w:p>
        </w:tc>
        <w:tc>
          <w:tcPr>
            <w:tcW w:w="320" w:type="pct"/>
            <w:shd w:val="clear" w:color="auto" w:fill="FFC9C9"/>
            <w:vAlign w:val="center"/>
          </w:tcPr>
          <w:p w14:paraId="410F0AC5" w14:textId="77777777" w:rsidR="00850907" w:rsidRPr="007C315C" w:rsidRDefault="00850907">
            <w:pPr>
              <w:jc w:val="center"/>
              <w:rPr>
                <w:rFonts w:ascii="Calibri" w:eastAsia="Calibri" w:hAnsi="Calibri" w:cs="Calibri"/>
                <w:sz w:val="16"/>
                <w:szCs w:val="16"/>
              </w:rPr>
            </w:pPr>
          </w:p>
        </w:tc>
      </w:tr>
      <w:tr w:rsidR="00A40E67" w:rsidRPr="007C315C" w14:paraId="12867DD6" w14:textId="77777777" w:rsidTr="00A40E67">
        <w:tc>
          <w:tcPr>
            <w:tcW w:w="234" w:type="pct"/>
            <w:vMerge/>
            <w:tcBorders>
              <w:bottom w:val="single" w:sz="12" w:space="0" w:color="auto"/>
            </w:tcBorders>
            <w:shd w:val="clear" w:color="auto" w:fill="FFC9C9"/>
          </w:tcPr>
          <w:p w14:paraId="66701F9C" w14:textId="77777777" w:rsidR="00850907" w:rsidRPr="007C315C" w:rsidRDefault="00850907">
            <w:pPr>
              <w:rPr>
                <w:rFonts w:ascii="Calibri" w:eastAsia="Calibri" w:hAnsi="Calibri" w:cs="Calibri"/>
                <w:sz w:val="16"/>
                <w:szCs w:val="16"/>
              </w:rPr>
            </w:pPr>
          </w:p>
        </w:tc>
        <w:tc>
          <w:tcPr>
            <w:tcW w:w="1203" w:type="pct"/>
            <w:tcBorders>
              <w:bottom w:val="single" w:sz="12" w:space="0" w:color="auto"/>
              <w:right w:val="single" w:sz="18" w:space="0" w:color="auto"/>
            </w:tcBorders>
            <w:shd w:val="clear" w:color="auto" w:fill="FFC9C9"/>
            <w:vAlign w:val="center"/>
          </w:tcPr>
          <w:p w14:paraId="7679927D"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Threats &amp; Hazards Identification</w:t>
            </w:r>
          </w:p>
        </w:tc>
        <w:tc>
          <w:tcPr>
            <w:tcW w:w="323" w:type="pct"/>
            <w:tcBorders>
              <w:left w:val="single" w:sz="18" w:space="0" w:color="auto"/>
              <w:bottom w:val="single" w:sz="12" w:space="0" w:color="auto"/>
            </w:tcBorders>
            <w:shd w:val="clear" w:color="auto" w:fill="FFC9C9"/>
            <w:vAlign w:val="center"/>
          </w:tcPr>
          <w:p w14:paraId="30F5B80D" w14:textId="77777777" w:rsidR="00850907" w:rsidRPr="007C315C" w:rsidRDefault="00850907">
            <w:pPr>
              <w:jc w:val="center"/>
              <w:rPr>
                <w:rFonts w:ascii="Calibri" w:eastAsia="Calibri" w:hAnsi="Calibri" w:cs="Calibri"/>
                <w:sz w:val="16"/>
                <w:szCs w:val="16"/>
              </w:rPr>
            </w:pPr>
          </w:p>
        </w:tc>
        <w:tc>
          <w:tcPr>
            <w:tcW w:w="323" w:type="pct"/>
            <w:tcBorders>
              <w:bottom w:val="single" w:sz="12" w:space="0" w:color="auto"/>
            </w:tcBorders>
            <w:shd w:val="clear" w:color="auto" w:fill="FFC9C9"/>
            <w:vAlign w:val="center"/>
          </w:tcPr>
          <w:p w14:paraId="5DA2A143" w14:textId="77777777" w:rsidR="00850907" w:rsidRPr="007C315C" w:rsidRDefault="00850907">
            <w:pPr>
              <w:jc w:val="center"/>
              <w:rPr>
                <w:rFonts w:ascii="Calibri" w:eastAsia="Calibri" w:hAnsi="Calibri" w:cs="Calibri"/>
                <w:sz w:val="16"/>
                <w:szCs w:val="16"/>
              </w:rPr>
            </w:pPr>
          </w:p>
        </w:tc>
        <w:tc>
          <w:tcPr>
            <w:tcW w:w="324" w:type="pct"/>
            <w:tcBorders>
              <w:bottom w:val="single" w:sz="12" w:space="0" w:color="auto"/>
            </w:tcBorders>
            <w:shd w:val="clear" w:color="auto" w:fill="FFC9C9"/>
            <w:vAlign w:val="center"/>
          </w:tcPr>
          <w:p w14:paraId="43117FAD" w14:textId="77777777" w:rsidR="00850907" w:rsidRPr="007C315C" w:rsidRDefault="00850907">
            <w:pPr>
              <w:jc w:val="center"/>
              <w:rPr>
                <w:rFonts w:ascii="Calibri" w:eastAsia="Calibri" w:hAnsi="Calibri" w:cs="Calibri"/>
                <w:sz w:val="16"/>
                <w:szCs w:val="16"/>
              </w:rPr>
            </w:pPr>
          </w:p>
        </w:tc>
        <w:tc>
          <w:tcPr>
            <w:tcW w:w="324" w:type="pct"/>
            <w:tcBorders>
              <w:bottom w:val="single" w:sz="12" w:space="0" w:color="auto"/>
            </w:tcBorders>
            <w:shd w:val="clear" w:color="auto" w:fill="FFC9C9"/>
            <w:vAlign w:val="center"/>
          </w:tcPr>
          <w:p w14:paraId="115BDEC0"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FFC9C9"/>
            <w:vAlign w:val="center"/>
          </w:tcPr>
          <w:p w14:paraId="0C7D297F"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FFC9C9"/>
            <w:vAlign w:val="center"/>
          </w:tcPr>
          <w:p w14:paraId="38AD9406"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FFC9C9"/>
            <w:vAlign w:val="center"/>
          </w:tcPr>
          <w:p w14:paraId="76148E6E"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FFC9C9"/>
            <w:vAlign w:val="center"/>
          </w:tcPr>
          <w:p w14:paraId="0DA91384"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FFC9C9"/>
            <w:vAlign w:val="center"/>
          </w:tcPr>
          <w:p w14:paraId="2A5E64AE"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FFC9C9"/>
            <w:vAlign w:val="center"/>
          </w:tcPr>
          <w:p w14:paraId="024923C2" w14:textId="77777777" w:rsidR="00850907" w:rsidRPr="007C315C" w:rsidRDefault="00850907">
            <w:pPr>
              <w:jc w:val="center"/>
              <w:rPr>
                <w:rFonts w:ascii="Calibri" w:eastAsia="Calibri" w:hAnsi="Calibri" w:cs="Calibri"/>
                <w:sz w:val="16"/>
                <w:szCs w:val="16"/>
              </w:rPr>
            </w:pPr>
          </w:p>
        </w:tc>
        <w:tc>
          <w:tcPr>
            <w:tcW w:w="320" w:type="pct"/>
            <w:tcBorders>
              <w:bottom w:val="single" w:sz="12" w:space="0" w:color="auto"/>
            </w:tcBorders>
            <w:shd w:val="clear" w:color="auto" w:fill="FFC9C9"/>
            <w:vAlign w:val="center"/>
          </w:tcPr>
          <w:p w14:paraId="4AED73F6" w14:textId="77777777" w:rsidR="00850907" w:rsidRPr="007C315C" w:rsidRDefault="00850907">
            <w:pPr>
              <w:jc w:val="center"/>
              <w:rPr>
                <w:rFonts w:ascii="Calibri" w:eastAsia="Calibri" w:hAnsi="Calibri" w:cs="Calibri"/>
                <w:sz w:val="16"/>
                <w:szCs w:val="16"/>
              </w:rPr>
            </w:pPr>
          </w:p>
        </w:tc>
      </w:tr>
      <w:tr w:rsidR="00A40E67" w:rsidRPr="007C315C" w14:paraId="1346174E" w14:textId="77777777" w:rsidTr="00A40E67">
        <w:tc>
          <w:tcPr>
            <w:tcW w:w="234" w:type="pct"/>
            <w:vMerge w:val="restart"/>
            <w:tcBorders>
              <w:top w:val="single" w:sz="12" w:space="0" w:color="auto"/>
            </w:tcBorders>
            <w:shd w:val="clear" w:color="auto" w:fill="B7ECFF"/>
            <w:textDirection w:val="btLr"/>
            <w:vAlign w:val="center"/>
          </w:tcPr>
          <w:p w14:paraId="4C964093" w14:textId="77777777" w:rsidR="00850907" w:rsidRPr="007C315C" w:rsidRDefault="00850907">
            <w:pPr>
              <w:ind w:left="113" w:right="113"/>
              <w:jc w:val="center"/>
              <w:rPr>
                <w:rFonts w:ascii="Calibri" w:eastAsia="Calibri" w:hAnsi="Calibri" w:cs="Calibri"/>
                <w:sz w:val="16"/>
                <w:szCs w:val="16"/>
              </w:rPr>
            </w:pPr>
            <w:r w:rsidRPr="007C315C">
              <w:rPr>
                <w:rFonts w:ascii="Calibri" w:eastAsia="Calibri" w:hAnsi="Calibri" w:cs="Calibri"/>
                <w:sz w:val="16"/>
                <w:szCs w:val="16"/>
              </w:rPr>
              <w:t>RESPONSE</w:t>
            </w:r>
          </w:p>
        </w:tc>
        <w:tc>
          <w:tcPr>
            <w:tcW w:w="1203" w:type="pct"/>
            <w:tcBorders>
              <w:top w:val="single" w:sz="12" w:space="0" w:color="auto"/>
              <w:right w:val="single" w:sz="18" w:space="0" w:color="auto"/>
            </w:tcBorders>
            <w:shd w:val="clear" w:color="auto" w:fill="B7ECFF"/>
            <w:vAlign w:val="center"/>
          </w:tcPr>
          <w:p w14:paraId="3B382C55"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Planning</w:t>
            </w:r>
          </w:p>
        </w:tc>
        <w:tc>
          <w:tcPr>
            <w:tcW w:w="323" w:type="pct"/>
            <w:tcBorders>
              <w:top w:val="single" w:sz="12" w:space="0" w:color="auto"/>
              <w:left w:val="single" w:sz="18" w:space="0" w:color="auto"/>
            </w:tcBorders>
            <w:shd w:val="clear" w:color="auto" w:fill="B7ECFF"/>
            <w:vAlign w:val="center"/>
          </w:tcPr>
          <w:p w14:paraId="7509860D" w14:textId="77777777" w:rsidR="00850907" w:rsidRPr="007C315C" w:rsidRDefault="00850907">
            <w:pPr>
              <w:jc w:val="center"/>
              <w:rPr>
                <w:rFonts w:ascii="Calibri" w:eastAsia="Calibri" w:hAnsi="Calibri" w:cs="Calibri"/>
                <w:sz w:val="16"/>
                <w:szCs w:val="16"/>
              </w:rPr>
            </w:pPr>
          </w:p>
        </w:tc>
        <w:tc>
          <w:tcPr>
            <w:tcW w:w="323" w:type="pct"/>
            <w:tcBorders>
              <w:top w:val="single" w:sz="12" w:space="0" w:color="auto"/>
            </w:tcBorders>
            <w:shd w:val="clear" w:color="auto" w:fill="B7ECFF"/>
            <w:vAlign w:val="center"/>
          </w:tcPr>
          <w:p w14:paraId="0968A460" w14:textId="77777777" w:rsidR="00850907" w:rsidRPr="007C315C" w:rsidRDefault="00850907">
            <w:pPr>
              <w:jc w:val="center"/>
              <w:rPr>
                <w:rFonts w:ascii="Calibri" w:eastAsia="Calibri" w:hAnsi="Calibri" w:cs="Calibri"/>
                <w:sz w:val="16"/>
                <w:szCs w:val="16"/>
              </w:rPr>
            </w:pPr>
          </w:p>
        </w:tc>
        <w:tc>
          <w:tcPr>
            <w:tcW w:w="324" w:type="pct"/>
            <w:tcBorders>
              <w:top w:val="single" w:sz="12" w:space="0" w:color="auto"/>
            </w:tcBorders>
            <w:shd w:val="clear" w:color="auto" w:fill="B7ECFF"/>
            <w:vAlign w:val="center"/>
          </w:tcPr>
          <w:p w14:paraId="0E76AFE6" w14:textId="77777777" w:rsidR="00850907" w:rsidRPr="007C315C" w:rsidRDefault="00850907">
            <w:pPr>
              <w:jc w:val="center"/>
              <w:rPr>
                <w:rFonts w:ascii="Calibri" w:eastAsia="Calibri" w:hAnsi="Calibri" w:cs="Calibri"/>
                <w:sz w:val="16"/>
                <w:szCs w:val="16"/>
              </w:rPr>
            </w:pPr>
          </w:p>
        </w:tc>
        <w:tc>
          <w:tcPr>
            <w:tcW w:w="324" w:type="pct"/>
            <w:tcBorders>
              <w:top w:val="single" w:sz="12" w:space="0" w:color="auto"/>
            </w:tcBorders>
            <w:shd w:val="clear" w:color="auto" w:fill="B7ECFF"/>
            <w:vAlign w:val="center"/>
          </w:tcPr>
          <w:p w14:paraId="7A46C6CB"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7ECFF"/>
            <w:vAlign w:val="center"/>
          </w:tcPr>
          <w:p w14:paraId="08455B73"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7ECFF"/>
            <w:vAlign w:val="center"/>
          </w:tcPr>
          <w:p w14:paraId="67D20E6F"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7ECFF"/>
            <w:vAlign w:val="center"/>
          </w:tcPr>
          <w:p w14:paraId="0080B95B"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7ECFF"/>
            <w:vAlign w:val="center"/>
          </w:tcPr>
          <w:p w14:paraId="6553834A"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7ECFF"/>
            <w:vAlign w:val="center"/>
          </w:tcPr>
          <w:p w14:paraId="4FE0A6AB"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7ECFF"/>
            <w:vAlign w:val="center"/>
          </w:tcPr>
          <w:p w14:paraId="7866CBEE" w14:textId="77777777" w:rsidR="00850907" w:rsidRPr="007C315C" w:rsidRDefault="00850907">
            <w:pPr>
              <w:jc w:val="center"/>
              <w:rPr>
                <w:rFonts w:ascii="Calibri" w:eastAsia="Calibri" w:hAnsi="Calibri" w:cs="Calibri"/>
                <w:sz w:val="16"/>
                <w:szCs w:val="16"/>
              </w:rPr>
            </w:pPr>
          </w:p>
        </w:tc>
        <w:tc>
          <w:tcPr>
            <w:tcW w:w="320" w:type="pct"/>
            <w:tcBorders>
              <w:top w:val="single" w:sz="12" w:space="0" w:color="auto"/>
            </w:tcBorders>
            <w:shd w:val="clear" w:color="auto" w:fill="B7ECFF"/>
            <w:vAlign w:val="center"/>
          </w:tcPr>
          <w:p w14:paraId="1AAA5330" w14:textId="77777777" w:rsidR="00850907" w:rsidRPr="007C315C" w:rsidRDefault="00850907">
            <w:pPr>
              <w:jc w:val="center"/>
              <w:rPr>
                <w:rFonts w:ascii="Calibri" w:eastAsia="Calibri" w:hAnsi="Calibri" w:cs="Calibri"/>
                <w:sz w:val="16"/>
                <w:szCs w:val="16"/>
              </w:rPr>
            </w:pPr>
          </w:p>
        </w:tc>
      </w:tr>
      <w:tr w:rsidR="00A40E67" w:rsidRPr="007C315C" w14:paraId="4EA4B401" w14:textId="77777777" w:rsidTr="00A40E67">
        <w:tc>
          <w:tcPr>
            <w:tcW w:w="234" w:type="pct"/>
            <w:vMerge/>
            <w:shd w:val="clear" w:color="auto" w:fill="B7ECFF"/>
          </w:tcPr>
          <w:p w14:paraId="02F8CE07"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1E0488FC"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Public Information &amp; Warning</w:t>
            </w:r>
          </w:p>
        </w:tc>
        <w:tc>
          <w:tcPr>
            <w:tcW w:w="323" w:type="pct"/>
            <w:tcBorders>
              <w:left w:val="single" w:sz="18" w:space="0" w:color="auto"/>
            </w:tcBorders>
            <w:shd w:val="clear" w:color="auto" w:fill="B7ECFF"/>
            <w:vAlign w:val="center"/>
          </w:tcPr>
          <w:p w14:paraId="2F07E5FF"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5D0F25D3"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292B06B7"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72AD6601"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12F382B"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B8A6A38"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58199A58"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6943098E"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BD27E2D"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653F6C45"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4D2990CC" w14:textId="77777777" w:rsidR="00850907" w:rsidRPr="007C315C" w:rsidRDefault="00850907">
            <w:pPr>
              <w:jc w:val="center"/>
              <w:rPr>
                <w:rFonts w:ascii="Calibri" w:eastAsia="Calibri" w:hAnsi="Calibri" w:cs="Calibri"/>
                <w:sz w:val="16"/>
                <w:szCs w:val="16"/>
              </w:rPr>
            </w:pPr>
          </w:p>
        </w:tc>
      </w:tr>
      <w:tr w:rsidR="00A40E67" w:rsidRPr="007C315C" w14:paraId="20DEAECB" w14:textId="77777777" w:rsidTr="00A40E67">
        <w:tc>
          <w:tcPr>
            <w:tcW w:w="234" w:type="pct"/>
            <w:vMerge/>
            <w:shd w:val="clear" w:color="auto" w:fill="B7ECFF"/>
          </w:tcPr>
          <w:p w14:paraId="1F9A78A9"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0413AD43"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Operational Coordination</w:t>
            </w:r>
          </w:p>
        </w:tc>
        <w:tc>
          <w:tcPr>
            <w:tcW w:w="323" w:type="pct"/>
            <w:tcBorders>
              <w:left w:val="single" w:sz="18" w:space="0" w:color="auto"/>
            </w:tcBorders>
            <w:shd w:val="clear" w:color="auto" w:fill="B7ECFF"/>
            <w:vAlign w:val="center"/>
          </w:tcPr>
          <w:p w14:paraId="01EA89DB"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1DB757F9"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1DB6B4E4"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0546599C"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76E873C9"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EAED61D"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2458E630"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1837624"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2B57E71F"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664A51E6"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4C34CE64" w14:textId="77777777" w:rsidR="00850907" w:rsidRPr="007C315C" w:rsidRDefault="00850907">
            <w:pPr>
              <w:jc w:val="center"/>
              <w:rPr>
                <w:rFonts w:ascii="Calibri" w:eastAsia="Calibri" w:hAnsi="Calibri" w:cs="Calibri"/>
                <w:sz w:val="16"/>
                <w:szCs w:val="16"/>
              </w:rPr>
            </w:pPr>
          </w:p>
        </w:tc>
      </w:tr>
      <w:tr w:rsidR="00A40E67" w:rsidRPr="007C315C" w14:paraId="0C22F15D" w14:textId="77777777" w:rsidTr="00A40E67">
        <w:tc>
          <w:tcPr>
            <w:tcW w:w="234" w:type="pct"/>
            <w:vMerge/>
            <w:shd w:val="clear" w:color="auto" w:fill="B7ECFF"/>
          </w:tcPr>
          <w:p w14:paraId="19E45AC5"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687AF3CE"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Infrastructure Systems</w:t>
            </w:r>
          </w:p>
        </w:tc>
        <w:tc>
          <w:tcPr>
            <w:tcW w:w="323" w:type="pct"/>
            <w:tcBorders>
              <w:left w:val="single" w:sz="18" w:space="0" w:color="auto"/>
            </w:tcBorders>
            <w:shd w:val="clear" w:color="auto" w:fill="B7ECFF"/>
            <w:vAlign w:val="center"/>
          </w:tcPr>
          <w:p w14:paraId="4FE82789"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18419CB9"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2826128A"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57A20DDA"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7EFA363D"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5FFFBE64"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7137E275"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7F7A46F"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26BE89A"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0C73137"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34B7D995" w14:textId="77777777" w:rsidR="00850907" w:rsidRPr="007C315C" w:rsidRDefault="00850907">
            <w:pPr>
              <w:jc w:val="center"/>
              <w:rPr>
                <w:rFonts w:ascii="Calibri" w:eastAsia="Calibri" w:hAnsi="Calibri" w:cs="Calibri"/>
                <w:sz w:val="16"/>
                <w:szCs w:val="16"/>
              </w:rPr>
            </w:pPr>
          </w:p>
        </w:tc>
      </w:tr>
      <w:tr w:rsidR="00A40E67" w:rsidRPr="007C315C" w14:paraId="30000E11" w14:textId="77777777" w:rsidTr="00A40E67">
        <w:tc>
          <w:tcPr>
            <w:tcW w:w="234" w:type="pct"/>
            <w:vMerge/>
            <w:shd w:val="clear" w:color="auto" w:fill="B7ECFF"/>
          </w:tcPr>
          <w:p w14:paraId="33923429"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0AE7C54A"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Critical Transportation</w:t>
            </w:r>
          </w:p>
        </w:tc>
        <w:tc>
          <w:tcPr>
            <w:tcW w:w="323" w:type="pct"/>
            <w:tcBorders>
              <w:left w:val="single" w:sz="18" w:space="0" w:color="auto"/>
            </w:tcBorders>
            <w:shd w:val="clear" w:color="auto" w:fill="B7ECFF"/>
            <w:vAlign w:val="center"/>
          </w:tcPr>
          <w:p w14:paraId="78886ACA"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2475CF74"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56A46995"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7C736E2A"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735636D1"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D81EFFA"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CE033FF"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0377FE0"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3C317DBB"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51B1421A"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1841D11D" w14:textId="77777777" w:rsidR="00850907" w:rsidRPr="007C315C" w:rsidRDefault="00850907">
            <w:pPr>
              <w:jc w:val="center"/>
              <w:rPr>
                <w:rFonts w:ascii="Calibri" w:eastAsia="Calibri" w:hAnsi="Calibri" w:cs="Calibri"/>
                <w:sz w:val="16"/>
                <w:szCs w:val="16"/>
              </w:rPr>
            </w:pPr>
          </w:p>
        </w:tc>
      </w:tr>
      <w:tr w:rsidR="00A40E67" w:rsidRPr="007C315C" w14:paraId="592A20BC" w14:textId="77777777" w:rsidTr="00A40E67">
        <w:tc>
          <w:tcPr>
            <w:tcW w:w="234" w:type="pct"/>
            <w:vMerge/>
            <w:shd w:val="clear" w:color="auto" w:fill="B7ECFF"/>
          </w:tcPr>
          <w:p w14:paraId="0D28756D"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642D8281"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Environmental Response/Health &amp; Safety</w:t>
            </w:r>
          </w:p>
        </w:tc>
        <w:tc>
          <w:tcPr>
            <w:tcW w:w="323" w:type="pct"/>
            <w:tcBorders>
              <w:left w:val="single" w:sz="18" w:space="0" w:color="auto"/>
            </w:tcBorders>
            <w:shd w:val="clear" w:color="auto" w:fill="B7ECFF"/>
            <w:vAlign w:val="center"/>
          </w:tcPr>
          <w:p w14:paraId="40F479A3"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7DEB35D5"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437D217E"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327AB504"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287F36EB"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336A8E65"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9E574F0"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2C3D02A"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7D159ED7"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17B982A"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3D89590D" w14:textId="77777777" w:rsidR="00850907" w:rsidRPr="007C315C" w:rsidRDefault="00850907">
            <w:pPr>
              <w:jc w:val="center"/>
              <w:rPr>
                <w:rFonts w:ascii="Calibri" w:eastAsia="Calibri" w:hAnsi="Calibri" w:cs="Calibri"/>
                <w:sz w:val="16"/>
                <w:szCs w:val="16"/>
              </w:rPr>
            </w:pPr>
          </w:p>
        </w:tc>
      </w:tr>
      <w:tr w:rsidR="00A40E67" w:rsidRPr="007C315C" w14:paraId="1309BDF8" w14:textId="77777777" w:rsidTr="00A40E67">
        <w:tc>
          <w:tcPr>
            <w:tcW w:w="234" w:type="pct"/>
            <w:vMerge/>
            <w:shd w:val="clear" w:color="auto" w:fill="B7ECFF"/>
          </w:tcPr>
          <w:p w14:paraId="4036C468"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1019AA24"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Fatality Management Services</w:t>
            </w:r>
          </w:p>
        </w:tc>
        <w:tc>
          <w:tcPr>
            <w:tcW w:w="323" w:type="pct"/>
            <w:tcBorders>
              <w:left w:val="single" w:sz="18" w:space="0" w:color="auto"/>
            </w:tcBorders>
            <w:shd w:val="clear" w:color="auto" w:fill="B7ECFF"/>
            <w:vAlign w:val="center"/>
          </w:tcPr>
          <w:p w14:paraId="43A0F12F"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10516434"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1D7DE759"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02210D9D"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913F010"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CED8037"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5E5C85C3"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E846421"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58021B1B"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63D6C1D5"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40D6FF37" w14:textId="77777777" w:rsidR="00850907" w:rsidRPr="007C315C" w:rsidRDefault="00850907">
            <w:pPr>
              <w:jc w:val="center"/>
              <w:rPr>
                <w:rFonts w:ascii="Calibri" w:eastAsia="Calibri" w:hAnsi="Calibri" w:cs="Calibri"/>
                <w:sz w:val="16"/>
                <w:szCs w:val="16"/>
              </w:rPr>
            </w:pPr>
          </w:p>
        </w:tc>
      </w:tr>
      <w:tr w:rsidR="00A40E67" w:rsidRPr="007C315C" w14:paraId="68DB19BB" w14:textId="77777777" w:rsidTr="00A40E67">
        <w:tc>
          <w:tcPr>
            <w:tcW w:w="234" w:type="pct"/>
            <w:vMerge/>
            <w:shd w:val="clear" w:color="auto" w:fill="B7ECFF"/>
          </w:tcPr>
          <w:p w14:paraId="77C99687"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0BA0A52B"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Fire Management &amp; Suppression</w:t>
            </w:r>
          </w:p>
        </w:tc>
        <w:tc>
          <w:tcPr>
            <w:tcW w:w="323" w:type="pct"/>
            <w:tcBorders>
              <w:left w:val="single" w:sz="18" w:space="0" w:color="auto"/>
            </w:tcBorders>
            <w:shd w:val="clear" w:color="auto" w:fill="B7ECFF"/>
            <w:vAlign w:val="center"/>
          </w:tcPr>
          <w:p w14:paraId="2CED1A4B"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1F168784"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3E598561"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0B5EBD72"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C9684C5"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57068E9"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4758957"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2C228827"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3CE06D3"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51E8B181"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66EE8E6F" w14:textId="77777777" w:rsidR="00850907" w:rsidRPr="007C315C" w:rsidRDefault="00850907">
            <w:pPr>
              <w:jc w:val="center"/>
              <w:rPr>
                <w:rFonts w:ascii="Calibri" w:eastAsia="Calibri" w:hAnsi="Calibri" w:cs="Calibri"/>
                <w:sz w:val="16"/>
                <w:szCs w:val="16"/>
              </w:rPr>
            </w:pPr>
          </w:p>
        </w:tc>
      </w:tr>
      <w:tr w:rsidR="00A40E67" w:rsidRPr="007C315C" w14:paraId="053C5067" w14:textId="77777777" w:rsidTr="00A40E67">
        <w:tc>
          <w:tcPr>
            <w:tcW w:w="234" w:type="pct"/>
            <w:vMerge/>
            <w:shd w:val="clear" w:color="auto" w:fill="B7ECFF"/>
          </w:tcPr>
          <w:p w14:paraId="3876F9DE"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475C98CF"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Logistics &amp; Supply Chain Management</w:t>
            </w:r>
          </w:p>
        </w:tc>
        <w:tc>
          <w:tcPr>
            <w:tcW w:w="323" w:type="pct"/>
            <w:tcBorders>
              <w:left w:val="single" w:sz="18" w:space="0" w:color="auto"/>
            </w:tcBorders>
            <w:shd w:val="clear" w:color="auto" w:fill="B7ECFF"/>
            <w:vAlign w:val="center"/>
          </w:tcPr>
          <w:p w14:paraId="465F0AE6"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47320141"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64670370"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5EFBBDF2"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7AB2DA15"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3A654A6B"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5AE4CF33"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6EDB9B0"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38F94677"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E111F8B"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01F3E8F2" w14:textId="77777777" w:rsidR="00850907" w:rsidRPr="007C315C" w:rsidRDefault="00850907">
            <w:pPr>
              <w:jc w:val="center"/>
              <w:rPr>
                <w:rFonts w:ascii="Calibri" w:eastAsia="Calibri" w:hAnsi="Calibri" w:cs="Calibri"/>
                <w:sz w:val="16"/>
                <w:szCs w:val="16"/>
              </w:rPr>
            </w:pPr>
          </w:p>
        </w:tc>
      </w:tr>
      <w:tr w:rsidR="00A40E67" w:rsidRPr="007C315C" w14:paraId="7AC473B6" w14:textId="77777777" w:rsidTr="00A40E67">
        <w:tc>
          <w:tcPr>
            <w:tcW w:w="234" w:type="pct"/>
            <w:vMerge/>
            <w:shd w:val="clear" w:color="auto" w:fill="B7ECFF"/>
          </w:tcPr>
          <w:p w14:paraId="75E533A4"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74FB2290"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Mass Care Services</w:t>
            </w:r>
          </w:p>
        </w:tc>
        <w:tc>
          <w:tcPr>
            <w:tcW w:w="323" w:type="pct"/>
            <w:tcBorders>
              <w:left w:val="single" w:sz="18" w:space="0" w:color="auto"/>
            </w:tcBorders>
            <w:shd w:val="clear" w:color="auto" w:fill="B7ECFF"/>
            <w:vAlign w:val="center"/>
          </w:tcPr>
          <w:p w14:paraId="6169D2F1"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33CE3F4B"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0A5EEEA0"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76F52373"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355DDCE0"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6CEF5F01"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361C9D34"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2C7A6D7"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0583C81"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415F5C3"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2981FC9A" w14:textId="77777777" w:rsidR="00850907" w:rsidRPr="007C315C" w:rsidRDefault="00850907">
            <w:pPr>
              <w:jc w:val="center"/>
              <w:rPr>
                <w:rFonts w:ascii="Calibri" w:eastAsia="Calibri" w:hAnsi="Calibri" w:cs="Calibri"/>
                <w:sz w:val="16"/>
                <w:szCs w:val="16"/>
              </w:rPr>
            </w:pPr>
          </w:p>
        </w:tc>
      </w:tr>
      <w:tr w:rsidR="00A40E67" w:rsidRPr="007C315C" w14:paraId="1658AF70" w14:textId="77777777" w:rsidTr="00A40E67">
        <w:tc>
          <w:tcPr>
            <w:tcW w:w="234" w:type="pct"/>
            <w:vMerge/>
            <w:shd w:val="clear" w:color="auto" w:fill="B7ECFF"/>
          </w:tcPr>
          <w:p w14:paraId="5D98102A"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2DB10F9F"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Mass Search &amp; Rescue Operations</w:t>
            </w:r>
          </w:p>
        </w:tc>
        <w:tc>
          <w:tcPr>
            <w:tcW w:w="323" w:type="pct"/>
            <w:tcBorders>
              <w:left w:val="single" w:sz="18" w:space="0" w:color="auto"/>
            </w:tcBorders>
            <w:shd w:val="clear" w:color="auto" w:fill="B7ECFF"/>
            <w:vAlign w:val="center"/>
          </w:tcPr>
          <w:p w14:paraId="7CB123F8"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32BDDFCC"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393F74F2"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5276279A"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9DA27EC"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613A4E91"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4E4F59B"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2EAF087C"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BE55A56"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78C74E2F"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110F6314" w14:textId="77777777" w:rsidR="00850907" w:rsidRPr="007C315C" w:rsidRDefault="00850907">
            <w:pPr>
              <w:jc w:val="center"/>
              <w:rPr>
                <w:rFonts w:ascii="Calibri" w:eastAsia="Calibri" w:hAnsi="Calibri" w:cs="Calibri"/>
                <w:sz w:val="16"/>
                <w:szCs w:val="16"/>
              </w:rPr>
            </w:pPr>
          </w:p>
        </w:tc>
      </w:tr>
      <w:tr w:rsidR="00A40E67" w:rsidRPr="007C315C" w14:paraId="2ECB24D4" w14:textId="77777777" w:rsidTr="00A40E67">
        <w:tc>
          <w:tcPr>
            <w:tcW w:w="234" w:type="pct"/>
            <w:vMerge/>
            <w:shd w:val="clear" w:color="auto" w:fill="B7ECFF"/>
          </w:tcPr>
          <w:p w14:paraId="634F25DD"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6E6C88BE"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On-scene Security, Protection, &amp; Law Enforcement</w:t>
            </w:r>
          </w:p>
        </w:tc>
        <w:tc>
          <w:tcPr>
            <w:tcW w:w="323" w:type="pct"/>
            <w:tcBorders>
              <w:left w:val="single" w:sz="18" w:space="0" w:color="auto"/>
            </w:tcBorders>
            <w:shd w:val="clear" w:color="auto" w:fill="B7ECFF"/>
            <w:vAlign w:val="center"/>
          </w:tcPr>
          <w:p w14:paraId="54C6CBB8"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698244DB"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45987ECB"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0645078B"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213F1226"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BA80D8E"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91CBA95"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6E2EB03B"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02BB9ED"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7888818D"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27DEF0DD" w14:textId="77777777" w:rsidR="00850907" w:rsidRPr="007C315C" w:rsidRDefault="00850907">
            <w:pPr>
              <w:jc w:val="center"/>
              <w:rPr>
                <w:rFonts w:ascii="Calibri" w:eastAsia="Calibri" w:hAnsi="Calibri" w:cs="Calibri"/>
                <w:sz w:val="16"/>
                <w:szCs w:val="16"/>
              </w:rPr>
            </w:pPr>
          </w:p>
        </w:tc>
      </w:tr>
      <w:tr w:rsidR="00A40E67" w:rsidRPr="007C315C" w14:paraId="3045A6DF" w14:textId="77777777" w:rsidTr="00A40E67">
        <w:tc>
          <w:tcPr>
            <w:tcW w:w="234" w:type="pct"/>
            <w:vMerge/>
            <w:shd w:val="clear" w:color="auto" w:fill="B7ECFF"/>
          </w:tcPr>
          <w:p w14:paraId="4250AAFD"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2BBC7AD0"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Operational Communications</w:t>
            </w:r>
          </w:p>
        </w:tc>
        <w:tc>
          <w:tcPr>
            <w:tcW w:w="323" w:type="pct"/>
            <w:tcBorders>
              <w:left w:val="single" w:sz="18" w:space="0" w:color="auto"/>
            </w:tcBorders>
            <w:shd w:val="clear" w:color="auto" w:fill="B7ECFF"/>
            <w:vAlign w:val="center"/>
          </w:tcPr>
          <w:p w14:paraId="78C03B4D"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01AFEC97"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55141AD2"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7F55CC72"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9912050"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6F9149F1"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33CE9B30"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18244500"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4277CC32"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8E160AD"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49467D67" w14:textId="77777777" w:rsidR="00850907" w:rsidRPr="007C315C" w:rsidRDefault="00850907">
            <w:pPr>
              <w:jc w:val="center"/>
              <w:rPr>
                <w:rFonts w:ascii="Calibri" w:eastAsia="Calibri" w:hAnsi="Calibri" w:cs="Calibri"/>
                <w:sz w:val="16"/>
                <w:szCs w:val="16"/>
              </w:rPr>
            </w:pPr>
          </w:p>
        </w:tc>
      </w:tr>
      <w:tr w:rsidR="00A40E67" w:rsidRPr="007C315C" w14:paraId="66704A5F" w14:textId="77777777" w:rsidTr="00A40E67">
        <w:tc>
          <w:tcPr>
            <w:tcW w:w="234" w:type="pct"/>
            <w:vMerge/>
            <w:shd w:val="clear" w:color="auto" w:fill="B7ECFF"/>
          </w:tcPr>
          <w:p w14:paraId="7B1F734D"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7ECFF"/>
            <w:vAlign w:val="center"/>
          </w:tcPr>
          <w:p w14:paraId="00975D51"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Public Health, Healthcare, &amp; EMS</w:t>
            </w:r>
          </w:p>
        </w:tc>
        <w:tc>
          <w:tcPr>
            <w:tcW w:w="323" w:type="pct"/>
            <w:tcBorders>
              <w:left w:val="single" w:sz="18" w:space="0" w:color="auto"/>
            </w:tcBorders>
            <w:shd w:val="clear" w:color="auto" w:fill="B7ECFF"/>
            <w:vAlign w:val="center"/>
          </w:tcPr>
          <w:p w14:paraId="49E3A825" w14:textId="77777777" w:rsidR="00850907" w:rsidRPr="007C315C" w:rsidRDefault="00850907">
            <w:pPr>
              <w:jc w:val="center"/>
              <w:rPr>
                <w:rFonts w:ascii="Calibri" w:eastAsia="Calibri" w:hAnsi="Calibri" w:cs="Calibri"/>
                <w:sz w:val="16"/>
                <w:szCs w:val="16"/>
              </w:rPr>
            </w:pPr>
          </w:p>
        </w:tc>
        <w:tc>
          <w:tcPr>
            <w:tcW w:w="323" w:type="pct"/>
            <w:shd w:val="clear" w:color="auto" w:fill="B7ECFF"/>
            <w:vAlign w:val="center"/>
          </w:tcPr>
          <w:p w14:paraId="3DB6645E"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19352FAF" w14:textId="77777777" w:rsidR="00850907" w:rsidRPr="007C315C" w:rsidRDefault="00850907">
            <w:pPr>
              <w:jc w:val="center"/>
              <w:rPr>
                <w:rFonts w:ascii="Calibri" w:eastAsia="Calibri" w:hAnsi="Calibri" w:cs="Calibri"/>
                <w:sz w:val="16"/>
                <w:szCs w:val="16"/>
              </w:rPr>
            </w:pPr>
          </w:p>
        </w:tc>
        <w:tc>
          <w:tcPr>
            <w:tcW w:w="324" w:type="pct"/>
            <w:shd w:val="clear" w:color="auto" w:fill="B7ECFF"/>
            <w:vAlign w:val="center"/>
          </w:tcPr>
          <w:p w14:paraId="287315A2"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62119F26"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59135097"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55079E40"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204EDE96"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0CBDD219" w14:textId="77777777" w:rsidR="00850907" w:rsidRPr="007C315C" w:rsidRDefault="00850907">
            <w:pPr>
              <w:jc w:val="center"/>
              <w:rPr>
                <w:rFonts w:ascii="Calibri" w:eastAsia="Calibri" w:hAnsi="Calibri" w:cs="Calibri"/>
                <w:sz w:val="16"/>
                <w:szCs w:val="16"/>
              </w:rPr>
            </w:pPr>
          </w:p>
        </w:tc>
        <w:tc>
          <w:tcPr>
            <w:tcW w:w="325" w:type="pct"/>
            <w:shd w:val="clear" w:color="auto" w:fill="B7ECFF"/>
            <w:vAlign w:val="center"/>
          </w:tcPr>
          <w:p w14:paraId="6931C5FF" w14:textId="77777777" w:rsidR="00850907" w:rsidRPr="007C315C" w:rsidRDefault="00850907">
            <w:pPr>
              <w:jc w:val="center"/>
              <w:rPr>
                <w:rFonts w:ascii="Calibri" w:eastAsia="Calibri" w:hAnsi="Calibri" w:cs="Calibri"/>
                <w:sz w:val="16"/>
                <w:szCs w:val="16"/>
              </w:rPr>
            </w:pPr>
          </w:p>
        </w:tc>
        <w:tc>
          <w:tcPr>
            <w:tcW w:w="320" w:type="pct"/>
            <w:shd w:val="clear" w:color="auto" w:fill="B7ECFF"/>
            <w:vAlign w:val="center"/>
          </w:tcPr>
          <w:p w14:paraId="3585BB54" w14:textId="77777777" w:rsidR="00850907" w:rsidRPr="007C315C" w:rsidRDefault="00850907">
            <w:pPr>
              <w:jc w:val="center"/>
              <w:rPr>
                <w:rFonts w:ascii="Calibri" w:eastAsia="Calibri" w:hAnsi="Calibri" w:cs="Calibri"/>
                <w:sz w:val="16"/>
                <w:szCs w:val="16"/>
              </w:rPr>
            </w:pPr>
          </w:p>
        </w:tc>
      </w:tr>
      <w:tr w:rsidR="00A40E67" w:rsidRPr="007C315C" w14:paraId="2E38EECF" w14:textId="77777777" w:rsidTr="00A40E67">
        <w:tc>
          <w:tcPr>
            <w:tcW w:w="234" w:type="pct"/>
            <w:vMerge/>
            <w:tcBorders>
              <w:bottom w:val="single" w:sz="12" w:space="0" w:color="auto"/>
            </w:tcBorders>
            <w:shd w:val="clear" w:color="auto" w:fill="B7ECFF"/>
          </w:tcPr>
          <w:p w14:paraId="7CE21BF0" w14:textId="77777777" w:rsidR="00850907" w:rsidRPr="007C315C" w:rsidRDefault="00850907">
            <w:pPr>
              <w:rPr>
                <w:rFonts w:ascii="Calibri" w:eastAsia="Calibri" w:hAnsi="Calibri" w:cs="Calibri"/>
                <w:sz w:val="16"/>
                <w:szCs w:val="16"/>
              </w:rPr>
            </w:pPr>
          </w:p>
        </w:tc>
        <w:tc>
          <w:tcPr>
            <w:tcW w:w="1203" w:type="pct"/>
            <w:tcBorders>
              <w:bottom w:val="single" w:sz="12" w:space="0" w:color="auto"/>
              <w:right w:val="single" w:sz="18" w:space="0" w:color="auto"/>
            </w:tcBorders>
            <w:shd w:val="clear" w:color="auto" w:fill="B7ECFF"/>
            <w:vAlign w:val="center"/>
          </w:tcPr>
          <w:p w14:paraId="0956C8F1"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Situational Assessment</w:t>
            </w:r>
          </w:p>
        </w:tc>
        <w:tc>
          <w:tcPr>
            <w:tcW w:w="323" w:type="pct"/>
            <w:tcBorders>
              <w:left w:val="single" w:sz="18" w:space="0" w:color="auto"/>
              <w:bottom w:val="single" w:sz="12" w:space="0" w:color="auto"/>
            </w:tcBorders>
            <w:shd w:val="clear" w:color="auto" w:fill="B7ECFF"/>
            <w:vAlign w:val="center"/>
          </w:tcPr>
          <w:p w14:paraId="616777AD" w14:textId="77777777" w:rsidR="00850907" w:rsidRPr="007C315C" w:rsidRDefault="00850907">
            <w:pPr>
              <w:jc w:val="center"/>
              <w:rPr>
                <w:rFonts w:ascii="Calibri" w:eastAsia="Calibri" w:hAnsi="Calibri" w:cs="Calibri"/>
                <w:sz w:val="16"/>
                <w:szCs w:val="16"/>
              </w:rPr>
            </w:pPr>
          </w:p>
        </w:tc>
        <w:tc>
          <w:tcPr>
            <w:tcW w:w="323" w:type="pct"/>
            <w:tcBorders>
              <w:bottom w:val="single" w:sz="12" w:space="0" w:color="auto"/>
            </w:tcBorders>
            <w:shd w:val="clear" w:color="auto" w:fill="B7ECFF"/>
            <w:vAlign w:val="center"/>
          </w:tcPr>
          <w:p w14:paraId="5967158B" w14:textId="77777777" w:rsidR="00850907" w:rsidRPr="007C315C" w:rsidRDefault="00850907">
            <w:pPr>
              <w:jc w:val="center"/>
              <w:rPr>
                <w:rFonts w:ascii="Calibri" w:eastAsia="Calibri" w:hAnsi="Calibri" w:cs="Calibri"/>
                <w:sz w:val="16"/>
                <w:szCs w:val="16"/>
              </w:rPr>
            </w:pPr>
          </w:p>
        </w:tc>
        <w:tc>
          <w:tcPr>
            <w:tcW w:w="324" w:type="pct"/>
            <w:tcBorders>
              <w:bottom w:val="single" w:sz="12" w:space="0" w:color="auto"/>
            </w:tcBorders>
            <w:shd w:val="clear" w:color="auto" w:fill="B7ECFF"/>
            <w:vAlign w:val="center"/>
          </w:tcPr>
          <w:p w14:paraId="62B24C56" w14:textId="77777777" w:rsidR="00850907" w:rsidRPr="007C315C" w:rsidRDefault="00850907">
            <w:pPr>
              <w:jc w:val="center"/>
              <w:rPr>
                <w:rFonts w:ascii="Calibri" w:eastAsia="Calibri" w:hAnsi="Calibri" w:cs="Calibri"/>
                <w:sz w:val="16"/>
                <w:szCs w:val="16"/>
              </w:rPr>
            </w:pPr>
          </w:p>
        </w:tc>
        <w:tc>
          <w:tcPr>
            <w:tcW w:w="324" w:type="pct"/>
            <w:tcBorders>
              <w:bottom w:val="single" w:sz="12" w:space="0" w:color="auto"/>
            </w:tcBorders>
            <w:shd w:val="clear" w:color="auto" w:fill="B7ECFF"/>
            <w:vAlign w:val="center"/>
          </w:tcPr>
          <w:p w14:paraId="6D276D16"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B7ECFF"/>
            <w:vAlign w:val="center"/>
          </w:tcPr>
          <w:p w14:paraId="1C90C9C6"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B7ECFF"/>
            <w:vAlign w:val="center"/>
          </w:tcPr>
          <w:p w14:paraId="7999703E"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B7ECFF"/>
            <w:vAlign w:val="center"/>
          </w:tcPr>
          <w:p w14:paraId="0E73E706"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B7ECFF"/>
            <w:vAlign w:val="center"/>
          </w:tcPr>
          <w:p w14:paraId="0F728542"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B7ECFF"/>
            <w:vAlign w:val="center"/>
          </w:tcPr>
          <w:p w14:paraId="376EF1AB" w14:textId="77777777" w:rsidR="00850907" w:rsidRPr="007C315C" w:rsidRDefault="00850907">
            <w:pPr>
              <w:jc w:val="center"/>
              <w:rPr>
                <w:rFonts w:ascii="Calibri" w:eastAsia="Calibri" w:hAnsi="Calibri" w:cs="Calibri"/>
                <w:sz w:val="16"/>
                <w:szCs w:val="16"/>
              </w:rPr>
            </w:pPr>
          </w:p>
        </w:tc>
        <w:tc>
          <w:tcPr>
            <w:tcW w:w="325" w:type="pct"/>
            <w:tcBorders>
              <w:bottom w:val="single" w:sz="12" w:space="0" w:color="auto"/>
            </w:tcBorders>
            <w:shd w:val="clear" w:color="auto" w:fill="B7ECFF"/>
            <w:vAlign w:val="center"/>
          </w:tcPr>
          <w:p w14:paraId="363A0BE8" w14:textId="77777777" w:rsidR="00850907" w:rsidRPr="007C315C" w:rsidRDefault="00850907">
            <w:pPr>
              <w:jc w:val="center"/>
              <w:rPr>
                <w:rFonts w:ascii="Calibri" w:eastAsia="Calibri" w:hAnsi="Calibri" w:cs="Calibri"/>
                <w:sz w:val="16"/>
                <w:szCs w:val="16"/>
              </w:rPr>
            </w:pPr>
          </w:p>
        </w:tc>
        <w:tc>
          <w:tcPr>
            <w:tcW w:w="320" w:type="pct"/>
            <w:tcBorders>
              <w:bottom w:val="single" w:sz="12" w:space="0" w:color="auto"/>
            </w:tcBorders>
            <w:shd w:val="clear" w:color="auto" w:fill="B7ECFF"/>
            <w:vAlign w:val="center"/>
          </w:tcPr>
          <w:p w14:paraId="6BE79480" w14:textId="77777777" w:rsidR="00850907" w:rsidRPr="007C315C" w:rsidRDefault="00850907">
            <w:pPr>
              <w:jc w:val="center"/>
              <w:rPr>
                <w:rFonts w:ascii="Calibri" w:eastAsia="Calibri" w:hAnsi="Calibri" w:cs="Calibri"/>
                <w:sz w:val="16"/>
                <w:szCs w:val="16"/>
              </w:rPr>
            </w:pPr>
          </w:p>
        </w:tc>
      </w:tr>
      <w:tr w:rsidR="00A40E67" w:rsidRPr="007C315C" w14:paraId="2EF6D88B" w14:textId="77777777" w:rsidTr="00A40E67">
        <w:tc>
          <w:tcPr>
            <w:tcW w:w="234" w:type="pct"/>
            <w:vMerge w:val="restart"/>
            <w:tcBorders>
              <w:top w:val="single" w:sz="12" w:space="0" w:color="auto"/>
            </w:tcBorders>
            <w:shd w:val="clear" w:color="auto" w:fill="B3FFD5"/>
            <w:textDirection w:val="btLr"/>
            <w:vAlign w:val="center"/>
          </w:tcPr>
          <w:p w14:paraId="592E3BDC" w14:textId="77777777" w:rsidR="00850907" w:rsidRPr="007C315C" w:rsidRDefault="00850907">
            <w:pPr>
              <w:ind w:left="113" w:right="113"/>
              <w:jc w:val="center"/>
              <w:rPr>
                <w:rFonts w:ascii="Calibri" w:eastAsia="Calibri" w:hAnsi="Calibri" w:cs="Calibri"/>
                <w:sz w:val="16"/>
                <w:szCs w:val="16"/>
              </w:rPr>
            </w:pPr>
            <w:r w:rsidRPr="007C315C">
              <w:rPr>
                <w:rFonts w:ascii="Calibri" w:eastAsia="Calibri" w:hAnsi="Calibri" w:cs="Calibri"/>
                <w:sz w:val="16"/>
                <w:szCs w:val="16"/>
              </w:rPr>
              <w:lastRenderedPageBreak/>
              <w:t>RECOVERY</w:t>
            </w:r>
          </w:p>
        </w:tc>
        <w:tc>
          <w:tcPr>
            <w:tcW w:w="1203" w:type="pct"/>
            <w:tcBorders>
              <w:top w:val="single" w:sz="12" w:space="0" w:color="auto"/>
              <w:right w:val="single" w:sz="18" w:space="0" w:color="auto"/>
            </w:tcBorders>
            <w:shd w:val="clear" w:color="auto" w:fill="B3FFD5"/>
            <w:vAlign w:val="center"/>
          </w:tcPr>
          <w:p w14:paraId="5DBB5DC2"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Planning</w:t>
            </w:r>
          </w:p>
        </w:tc>
        <w:tc>
          <w:tcPr>
            <w:tcW w:w="323" w:type="pct"/>
            <w:tcBorders>
              <w:top w:val="single" w:sz="12" w:space="0" w:color="auto"/>
              <w:left w:val="single" w:sz="18" w:space="0" w:color="auto"/>
            </w:tcBorders>
            <w:shd w:val="clear" w:color="auto" w:fill="B3FFD5"/>
            <w:vAlign w:val="center"/>
          </w:tcPr>
          <w:p w14:paraId="7808B876" w14:textId="77777777" w:rsidR="00850907" w:rsidRPr="007C315C" w:rsidRDefault="00850907">
            <w:pPr>
              <w:jc w:val="center"/>
              <w:rPr>
                <w:rFonts w:ascii="Calibri" w:eastAsia="Calibri" w:hAnsi="Calibri" w:cs="Calibri"/>
                <w:sz w:val="16"/>
                <w:szCs w:val="16"/>
              </w:rPr>
            </w:pPr>
          </w:p>
        </w:tc>
        <w:tc>
          <w:tcPr>
            <w:tcW w:w="323" w:type="pct"/>
            <w:tcBorders>
              <w:top w:val="single" w:sz="12" w:space="0" w:color="auto"/>
            </w:tcBorders>
            <w:shd w:val="clear" w:color="auto" w:fill="B3FFD5"/>
            <w:vAlign w:val="center"/>
          </w:tcPr>
          <w:p w14:paraId="019970AC" w14:textId="77777777" w:rsidR="00850907" w:rsidRPr="007C315C" w:rsidRDefault="00850907">
            <w:pPr>
              <w:jc w:val="center"/>
              <w:rPr>
                <w:rFonts w:ascii="Calibri" w:eastAsia="Calibri" w:hAnsi="Calibri" w:cs="Calibri"/>
                <w:sz w:val="16"/>
                <w:szCs w:val="16"/>
              </w:rPr>
            </w:pPr>
          </w:p>
        </w:tc>
        <w:tc>
          <w:tcPr>
            <w:tcW w:w="324" w:type="pct"/>
            <w:tcBorders>
              <w:top w:val="single" w:sz="12" w:space="0" w:color="auto"/>
            </w:tcBorders>
            <w:shd w:val="clear" w:color="auto" w:fill="B3FFD5"/>
            <w:vAlign w:val="center"/>
          </w:tcPr>
          <w:p w14:paraId="768415E0" w14:textId="77777777" w:rsidR="00850907" w:rsidRPr="007C315C" w:rsidRDefault="00850907">
            <w:pPr>
              <w:jc w:val="center"/>
              <w:rPr>
                <w:rFonts w:ascii="Calibri" w:eastAsia="Calibri" w:hAnsi="Calibri" w:cs="Calibri"/>
                <w:sz w:val="16"/>
                <w:szCs w:val="16"/>
              </w:rPr>
            </w:pPr>
          </w:p>
        </w:tc>
        <w:tc>
          <w:tcPr>
            <w:tcW w:w="324" w:type="pct"/>
            <w:tcBorders>
              <w:top w:val="single" w:sz="12" w:space="0" w:color="auto"/>
            </w:tcBorders>
            <w:shd w:val="clear" w:color="auto" w:fill="B3FFD5"/>
            <w:vAlign w:val="center"/>
          </w:tcPr>
          <w:p w14:paraId="444836B3"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3FFD5"/>
            <w:vAlign w:val="center"/>
          </w:tcPr>
          <w:p w14:paraId="21674DDE"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3FFD5"/>
            <w:vAlign w:val="center"/>
          </w:tcPr>
          <w:p w14:paraId="1322F326"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3FFD5"/>
            <w:vAlign w:val="center"/>
          </w:tcPr>
          <w:p w14:paraId="3ED6C6CE"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3FFD5"/>
            <w:vAlign w:val="center"/>
          </w:tcPr>
          <w:p w14:paraId="5095AA0C"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3FFD5"/>
            <w:vAlign w:val="center"/>
          </w:tcPr>
          <w:p w14:paraId="18A966B4" w14:textId="77777777" w:rsidR="00850907" w:rsidRPr="007C315C" w:rsidRDefault="00850907">
            <w:pPr>
              <w:jc w:val="center"/>
              <w:rPr>
                <w:rFonts w:ascii="Calibri" w:eastAsia="Calibri" w:hAnsi="Calibri" w:cs="Calibri"/>
                <w:sz w:val="16"/>
                <w:szCs w:val="16"/>
              </w:rPr>
            </w:pPr>
          </w:p>
        </w:tc>
        <w:tc>
          <w:tcPr>
            <w:tcW w:w="325" w:type="pct"/>
            <w:tcBorders>
              <w:top w:val="single" w:sz="12" w:space="0" w:color="auto"/>
            </w:tcBorders>
            <w:shd w:val="clear" w:color="auto" w:fill="B3FFD5"/>
            <w:vAlign w:val="center"/>
          </w:tcPr>
          <w:p w14:paraId="35D5C0C9" w14:textId="77777777" w:rsidR="00850907" w:rsidRPr="007C315C" w:rsidRDefault="00850907">
            <w:pPr>
              <w:jc w:val="center"/>
              <w:rPr>
                <w:rFonts w:ascii="Calibri" w:eastAsia="Calibri" w:hAnsi="Calibri" w:cs="Calibri"/>
                <w:sz w:val="16"/>
                <w:szCs w:val="16"/>
              </w:rPr>
            </w:pPr>
          </w:p>
        </w:tc>
        <w:tc>
          <w:tcPr>
            <w:tcW w:w="320" w:type="pct"/>
            <w:tcBorders>
              <w:top w:val="single" w:sz="12" w:space="0" w:color="auto"/>
            </w:tcBorders>
            <w:shd w:val="clear" w:color="auto" w:fill="B3FFD5"/>
            <w:vAlign w:val="center"/>
          </w:tcPr>
          <w:p w14:paraId="6451BE1A" w14:textId="77777777" w:rsidR="00850907" w:rsidRPr="007C315C" w:rsidRDefault="00850907">
            <w:pPr>
              <w:jc w:val="center"/>
              <w:rPr>
                <w:rFonts w:ascii="Calibri" w:eastAsia="Calibri" w:hAnsi="Calibri" w:cs="Calibri"/>
                <w:sz w:val="16"/>
                <w:szCs w:val="16"/>
              </w:rPr>
            </w:pPr>
          </w:p>
        </w:tc>
      </w:tr>
      <w:tr w:rsidR="00A40E67" w:rsidRPr="007C315C" w14:paraId="4AE67225" w14:textId="77777777" w:rsidTr="00A40E67">
        <w:tc>
          <w:tcPr>
            <w:tcW w:w="234" w:type="pct"/>
            <w:vMerge/>
            <w:shd w:val="clear" w:color="auto" w:fill="B3FFD5"/>
          </w:tcPr>
          <w:p w14:paraId="4EDE11F4"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3FFD5"/>
            <w:vAlign w:val="center"/>
          </w:tcPr>
          <w:p w14:paraId="3863A617"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Public Information &amp; Warning</w:t>
            </w:r>
          </w:p>
        </w:tc>
        <w:tc>
          <w:tcPr>
            <w:tcW w:w="323" w:type="pct"/>
            <w:tcBorders>
              <w:left w:val="single" w:sz="18" w:space="0" w:color="auto"/>
            </w:tcBorders>
            <w:shd w:val="clear" w:color="auto" w:fill="B3FFD5"/>
            <w:vAlign w:val="center"/>
          </w:tcPr>
          <w:p w14:paraId="61E7A223" w14:textId="77777777" w:rsidR="00850907" w:rsidRPr="007C315C" w:rsidRDefault="00850907">
            <w:pPr>
              <w:jc w:val="center"/>
              <w:rPr>
                <w:rFonts w:ascii="Calibri" w:eastAsia="Calibri" w:hAnsi="Calibri" w:cs="Calibri"/>
                <w:sz w:val="16"/>
                <w:szCs w:val="16"/>
              </w:rPr>
            </w:pPr>
          </w:p>
        </w:tc>
        <w:tc>
          <w:tcPr>
            <w:tcW w:w="323" w:type="pct"/>
            <w:shd w:val="clear" w:color="auto" w:fill="B3FFD5"/>
            <w:vAlign w:val="center"/>
          </w:tcPr>
          <w:p w14:paraId="0E43F421"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5FF9608A"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7CF98411"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0B4C7CA3"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10562174"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534E275F"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7849453E"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2DF264A5"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470BD101" w14:textId="77777777" w:rsidR="00850907" w:rsidRPr="007C315C" w:rsidRDefault="00850907">
            <w:pPr>
              <w:jc w:val="center"/>
              <w:rPr>
                <w:rFonts w:ascii="Calibri" w:eastAsia="Calibri" w:hAnsi="Calibri" w:cs="Calibri"/>
                <w:sz w:val="16"/>
                <w:szCs w:val="16"/>
              </w:rPr>
            </w:pPr>
          </w:p>
        </w:tc>
        <w:tc>
          <w:tcPr>
            <w:tcW w:w="320" w:type="pct"/>
            <w:shd w:val="clear" w:color="auto" w:fill="B3FFD5"/>
            <w:vAlign w:val="center"/>
          </w:tcPr>
          <w:p w14:paraId="2B5DDCA5" w14:textId="77777777" w:rsidR="00850907" w:rsidRPr="007C315C" w:rsidRDefault="00850907">
            <w:pPr>
              <w:jc w:val="center"/>
              <w:rPr>
                <w:rFonts w:ascii="Calibri" w:eastAsia="Calibri" w:hAnsi="Calibri" w:cs="Calibri"/>
                <w:sz w:val="16"/>
                <w:szCs w:val="16"/>
              </w:rPr>
            </w:pPr>
          </w:p>
        </w:tc>
      </w:tr>
      <w:tr w:rsidR="00A40E67" w:rsidRPr="007C315C" w14:paraId="2A1AD58D" w14:textId="77777777" w:rsidTr="00A40E67">
        <w:tc>
          <w:tcPr>
            <w:tcW w:w="234" w:type="pct"/>
            <w:vMerge/>
            <w:shd w:val="clear" w:color="auto" w:fill="B3FFD5"/>
          </w:tcPr>
          <w:p w14:paraId="05B5C4DF"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3FFD5"/>
            <w:vAlign w:val="center"/>
          </w:tcPr>
          <w:p w14:paraId="294E40CE"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Operational Coordination</w:t>
            </w:r>
          </w:p>
        </w:tc>
        <w:tc>
          <w:tcPr>
            <w:tcW w:w="323" w:type="pct"/>
            <w:tcBorders>
              <w:left w:val="single" w:sz="18" w:space="0" w:color="auto"/>
            </w:tcBorders>
            <w:shd w:val="clear" w:color="auto" w:fill="B3FFD5"/>
            <w:vAlign w:val="center"/>
          </w:tcPr>
          <w:p w14:paraId="3A18F59B" w14:textId="77777777" w:rsidR="00850907" w:rsidRPr="007C315C" w:rsidRDefault="00850907">
            <w:pPr>
              <w:jc w:val="center"/>
              <w:rPr>
                <w:rFonts w:ascii="Calibri" w:eastAsia="Calibri" w:hAnsi="Calibri" w:cs="Calibri"/>
                <w:sz w:val="16"/>
                <w:szCs w:val="16"/>
              </w:rPr>
            </w:pPr>
          </w:p>
        </w:tc>
        <w:tc>
          <w:tcPr>
            <w:tcW w:w="323" w:type="pct"/>
            <w:shd w:val="clear" w:color="auto" w:fill="B3FFD5"/>
            <w:vAlign w:val="center"/>
          </w:tcPr>
          <w:p w14:paraId="6A92FBD2"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23D39031"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064F66AB"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2F2270CF"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574E8200"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79DE1ACE"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58B744C0"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09D55398"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57F49987" w14:textId="77777777" w:rsidR="00850907" w:rsidRPr="007C315C" w:rsidRDefault="00850907">
            <w:pPr>
              <w:jc w:val="center"/>
              <w:rPr>
                <w:rFonts w:ascii="Calibri" w:eastAsia="Calibri" w:hAnsi="Calibri" w:cs="Calibri"/>
                <w:sz w:val="16"/>
                <w:szCs w:val="16"/>
              </w:rPr>
            </w:pPr>
          </w:p>
        </w:tc>
        <w:tc>
          <w:tcPr>
            <w:tcW w:w="320" w:type="pct"/>
            <w:shd w:val="clear" w:color="auto" w:fill="B3FFD5"/>
            <w:vAlign w:val="center"/>
          </w:tcPr>
          <w:p w14:paraId="5DB2A96E" w14:textId="77777777" w:rsidR="00850907" w:rsidRPr="007C315C" w:rsidRDefault="00850907">
            <w:pPr>
              <w:jc w:val="center"/>
              <w:rPr>
                <w:rFonts w:ascii="Calibri" w:eastAsia="Calibri" w:hAnsi="Calibri" w:cs="Calibri"/>
                <w:sz w:val="16"/>
                <w:szCs w:val="16"/>
              </w:rPr>
            </w:pPr>
          </w:p>
        </w:tc>
      </w:tr>
      <w:tr w:rsidR="00A40E67" w:rsidRPr="007C315C" w14:paraId="216EC5D5" w14:textId="77777777" w:rsidTr="00A40E67">
        <w:tc>
          <w:tcPr>
            <w:tcW w:w="234" w:type="pct"/>
            <w:vMerge/>
            <w:shd w:val="clear" w:color="auto" w:fill="B3FFD5"/>
          </w:tcPr>
          <w:p w14:paraId="627F4DF9"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3FFD5"/>
            <w:vAlign w:val="center"/>
          </w:tcPr>
          <w:p w14:paraId="48DF3BCC"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Infrastructure Systems</w:t>
            </w:r>
          </w:p>
        </w:tc>
        <w:tc>
          <w:tcPr>
            <w:tcW w:w="323" w:type="pct"/>
            <w:tcBorders>
              <w:left w:val="single" w:sz="18" w:space="0" w:color="auto"/>
            </w:tcBorders>
            <w:shd w:val="clear" w:color="auto" w:fill="B3FFD5"/>
            <w:vAlign w:val="center"/>
          </w:tcPr>
          <w:p w14:paraId="3705E1FE" w14:textId="77777777" w:rsidR="00850907" w:rsidRPr="007C315C" w:rsidRDefault="00850907">
            <w:pPr>
              <w:jc w:val="center"/>
              <w:rPr>
                <w:rFonts w:ascii="Calibri" w:eastAsia="Calibri" w:hAnsi="Calibri" w:cs="Calibri"/>
                <w:sz w:val="16"/>
                <w:szCs w:val="16"/>
              </w:rPr>
            </w:pPr>
          </w:p>
        </w:tc>
        <w:tc>
          <w:tcPr>
            <w:tcW w:w="323" w:type="pct"/>
            <w:shd w:val="clear" w:color="auto" w:fill="B3FFD5"/>
            <w:vAlign w:val="center"/>
          </w:tcPr>
          <w:p w14:paraId="77BBA1CA"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743ABE63"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0CA6CD7C"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7625C8B6"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2291F6F0"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54BB22BD"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2A30866D"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22A1CE4E"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34743D7C" w14:textId="77777777" w:rsidR="00850907" w:rsidRPr="007C315C" w:rsidRDefault="00850907">
            <w:pPr>
              <w:jc w:val="center"/>
              <w:rPr>
                <w:rFonts w:ascii="Calibri" w:eastAsia="Calibri" w:hAnsi="Calibri" w:cs="Calibri"/>
                <w:sz w:val="16"/>
                <w:szCs w:val="16"/>
              </w:rPr>
            </w:pPr>
          </w:p>
        </w:tc>
        <w:tc>
          <w:tcPr>
            <w:tcW w:w="320" w:type="pct"/>
            <w:shd w:val="clear" w:color="auto" w:fill="B3FFD5"/>
            <w:vAlign w:val="center"/>
          </w:tcPr>
          <w:p w14:paraId="6A678BE5" w14:textId="77777777" w:rsidR="00850907" w:rsidRPr="007C315C" w:rsidRDefault="00850907">
            <w:pPr>
              <w:jc w:val="center"/>
              <w:rPr>
                <w:rFonts w:ascii="Calibri" w:eastAsia="Calibri" w:hAnsi="Calibri" w:cs="Calibri"/>
                <w:sz w:val="16"/>
                <w:szCs w:val="16"/>
              </w:rPr>
            </w:pPr>
          </w:p>
        </w:tc>
      </w:tr>
      <w:tr w:rsidR="00A40E67" w:rsidRPr="007C315C" w14:paraId="32AB4744" w14:textId="77777777" w:rsidTr="00A40E67">
        <w:tc>
          <w:tcPr>
            <w:tcW w:w="234" w:type="pct"/>
            <w:vMerge/>
            <w:shd w:val="clear" w:color="auto" w:fill="B3FFD5"/>
          </w:tcPr>
          <w:p w14:paraId="31A83699"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3FFD5"/>
            <w:vAlign w:val="center"/>
          </w:tcPr>
          <w:p w14:paraId="1D436A98"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Economic Recovery</w:t>
            </w:r>
          </w:p>
        </w:tc>
        <w:tc>
          <w:tcPr>
            <w:tcW w:w="323" w:type="pct"/>
            <w:tcBorders>
              <w:left w:val="single" w:sz="18" w:space="0" w:color="auto"/>
            </w:tcBorders>
            <w:shd w:val="clear" w:color="auto" w:fill="B3FFD5"/>
            <w:vAlign w:val="center"/>
          </w:tcPr>
          <w:p w14:paraId="3E5D08FC" w14:textId="77777777" w:rsidR="00850907" w:rsidRPr="007C315C" w:rsidRDefault="00850907">
            <w:pPr>
              <w:jc w:val="center"/>
              <w:rPr>
                <w:rFonts w:ascii="Calibri" w:eastAsia="Calibri" w:hAnsi="Calibri" w:cs="Calibri"/>
                <w:sz w:val="16"/>
                <w:szCs w:val="16"/>
              </w:rPr>
            </w:pPr>
          </w:p>
        </w:tc>
        <w:tc>
          <w:tcPr>
            <w:tcW w:w="323" w:type="pct"/>
            <w:shd w:val="clear" w:color="auto" w:fill="B3FFD5"/>
            <w:vAlign w:val="center"/>
          </w:tcPr>
          <w:p w14:paraId="122E7521"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1B5034B4"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6F029C54"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52343288"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37837A87"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4A004ED4"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08DD074A"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226D676B"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5A253CED" w14:textId="77777777" w:rsidR="00850907" w:rsidRPr="007C315C" w:rsidRDefault="00850907">
            <w:pPr>
              <w:jc w:val="center"/>
              <w:rPr>
                <w:rFonts w:ascii="Calibri" w:eastAsia="Calibri" w:hAnsi="Calibri" w:cs="Calibri"/>
                <w:sz w:val="16"/>
                <w:szCs w:val="16"/>
              </w:rPr>
            </w:pPr>
          </w:p>
        </w:tc>
        <w:tc>
          <w:tcPr>
            <w:tcW w:w="320" w:type="pct"/>
            <w:shd w:val="clear" w:color="auto" w:fill="B3FFD5"/>
            <w:vAlign w:val="center"/>
          </w:tcPr>
          <w:p w14:paraId="619F2DC2" w14:textId="77777777" w:rsidR="00850907" w:rsidRPr="007C315C" w:rsidRDefault="00850907">
            <w:pPr>
              <w:jc w:val="center"/>
              <w:rPr>
                <w:rFonts w:ascii="Calibri" w:eastAsia="Calibri" w:hAnsi="Calibri" w:cs="Calibri"/>
                <w:sz w:val="16"/>
                <w:szCs w:val="16"/>
              </w:rPr>
            </w:pPr>
          </w:p>
        </w:tc>
      </w:tr>
      <w:tr w:rsidR="00A40E67" w:rsidRPr="007C315C" w14:paraId="3F7ADAAD" w14:textId="77777777" w:rsidTr="00A40E67">
        <w:tc>
          <w:tcPr>
            <w:tcW w:w="234" w:type="pct"/>
            <w:vMerge/>
            <w:shd w:val="clear" w:color="auto" w:fill="B3FFD5"/>
          </w:tcPr>
          <w:p w14:paraId="6FD9C2BC"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3FFD5"/>
            <w:vAlign w:val="center"/>
          </w:tcPr>
          <w:p w14:paraId="101087A2"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Health &amp; Social Services</w:t>
            </w:r>
          </w:p>
        </w:tc>
        <w:tc>
          <w:tcPr>
            <w:tcW w:w="323" w:type="pct"/>
            <w:tcBorders>
              <w:left w:val="single" w:sz="18" w:space="0" w:color="auto"/>
            </w:tcBorders>
            <w:shd w:val="clear" w:color="auto" w:fill="B3FFD5"/>
            <w:vAlign w:val="center"/>
          </w:tcPr>
          <w:p w14:paraId="65300387" w14:textId="77777777" w:rsidR="00850907" w:rsidRPr="007C315C" w:rsidRDefault="00850907">
            <w:pPr>
              <w:jc w:val="center"/>
              <w:rPr>
                <w:rFonts w:ascii="Calibri" w:eastAsia="Calibri" w:hAnsi="Calibri" w:cs="Calibri"/>
                <w:sz w:val="16"/>
                <w:szCs w:val="16"/>
              </w:rPr>
            </w:pPr>
          </w:p>
        </w:tc>
        <w:tc>
          <w:tcPr>
            <w:tcW w:w="323" w:type="pct"/>
            <w:shd w:val="clear" w:color="auto" w:fill="B3FFD5"/>
            <w:vAlign w:val="center"/>
          </w:tcPr>
          <w:p w14:paraId="7E043C4A"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0389D274"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595B7173"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241C234B"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6682B7E8"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3FD619F2"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13AE2A84"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1BA1B603"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25D06370" w14:textId="77777777" w:rsidR="00850907" w:rsidRPr="007C315C" w:rsidRDefault="00850907">
            <w:pPr>
              <w:jc w:val="center"/>
              <w:rPr>
                <w:rFonts w:ascii="Calibri" w:eastAsia="Calibri" w:hAnsi="Calibri" w:cs="Calibri"/>
                <w:sz w:val="16"/>
                <w:szCs w:val="16"/>
              </w:rPr>
            </w:pPr>
          </w:p>
        </w:tc>
        <w:tc>
          <w:tcPr>
            <w:tcW w:w="320" w:type="pct"/>
            <w:shd w:val="clear" w:color="auto" w:fill="B3FFD5"/>
            <w:vAlign w:val="center"/>
          </w:tcPr>
          <w:p w14:paraId="46838B11" w14:textId="77777777" w:rsidR="00850907" w:rsidRPr="007C315C" w:rsidRDefault="00850907">
            <w:pPr>
              <w:jc w:val="center"/>
              <w:rPr>
                <w:rFonts w:ascii="Calibri" w:eastAsia="Calibri" w:hAnsi="Calibri" w:cs="Calibri"/>
                <w:sz w:val="16"/>
                <w:szCs w:val="16"/>
              </w:rPr>
            </w:pPr>
          </w:p>
        </w:tc>
      </w:tr>
      <w:tr w:rsidR="00A40E67" w:rsidRPr="007C315C" w14:paraId="51026BB1" w14:textId="77777777" w:rsidTr="00A40E67">
        <w:tc>
          <w:tcPr>
            <w:tcW w:w="234" w:type="pct"/>
            <w:vMerge/>
            <w:shd w:val="clear" w:color="auto" w:fill="B3FFD5"/>
          </w:tcPr>
          <w:p w14:paraId="6723EDF8"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3FFD5"/>
            <w:vAlign w:val="center"/>
          </w:tcPr>
          <w:p w14:paraId="686D3C1A"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Housing</w:t>
            </w:r>
          </w:p>
        </w:tc>
        <w:tc>
          <w:tcPr>
            <w:tcW w:w="323" w:type="pct"/>
            <w:tcBorders>
              <w:left w:val="single" w:sz="18" w:space="0" w:color="auto"/>
            </w:tcBorders>
            <w:shd w:val="clear" w:color="auto" w:fill="B3FFD5"/>
            <w:vAlign w:val="center"/>
          </w:tcPr>
          <w:p w14:paraId="41A798B2" w14:textId="77777777" w:rsidR="00850907" w:rsidRPr="007C315C" w:rsidRDefault="00850907">
            <w:pPr>
              <w:jc w:val="center"/>
              <w:rPr>
                <w:rFonts w:ascii="Calibri" w:eastAsia="Calibri" w:hAnsi="Calibri" w:cs="Calibri"/>
                <w:sz w:val="16"/>
                <w:szCs w:val="16"/>
              </w:rPr>
            </w:pPr>
          </w:p>
        </w:tc>
        <w:tc>
          <w:tcPr>
            <w:tcW w:w="323" w:type="pct"/>
            <w:shd w:val="clear" w:color="auto" w:fill="B3FFD5"/>
            <w:vAlign w:val="center"/>
          </w:tcPr>
          <w:p w14:paraId="5599CA0B"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07E8D89F"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0ACB1053"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2B3DFB59"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03E04BD8"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4ECA4E06"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42200AA1"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6244A325"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7E33A86A" w14:textId="77777777" w:rsidR="00850907" w:rsidRPr="007C315C" w:rsidRDefault="00850907">
            <w:pPr>
              <w:jc w:val="center"/>
              <w:rPr>
                <w:rFonts w:ascii="Calibri" w:eastAsia="Calibri" w:hAnsi="Calibri" w:cs="Calibri"/>
                <w:sz w:val="16"/>
                <w:szCs w:val="16"/>
              </w:rPr>
            </w:pPr>
          </w:p>
        </w:tc>
        <w:tc>
          <w:tcPr>
            <w:tcW w:w="320" w:type="pct"/>
            <w:shd w:val="clear" w:color="auto" w:fill="B3FFD5"/>
            <w:vAlign w:val="center"/>
          </w:tcPr>
          <w:p w14:paraId="1ED0F2E1" w14:textId="77777777" w:rsidR="00850907" w:rsidRPr="007C315C" w:rsidRDefault="00850907">
            <w:pPr>
              <w:jc w:val="center"/>
              <w:rPr>
                <w:rFonts w:ascii="Calibri" w:eastAsia="Calibri" w:hAnsi="Calibri" w:cs="Calibri"/>
                <w:sz w:val="16"/>
                <w:szCs w:val="16"/>
              </w:rPr>
            </w:pPr>
          </w:p>
        </w:tc>
      </w:tr>
      <w:tr w:rsidR="00A40E67" w:rsidRPr="007C315C" w14:paraId="2E9A57BC" w14:textId="77777777" w:rsidTr="00A40E67">
        <w:tc>
          <w:tcPr>
            <w:tcW w:w="234" w:type="pct"/>
            <w:vMerge/>
            <w:shd w:val="clear" w:color="auto" w:fill="B3FFD5"/>
          </w:tcPr>
          <w:p w14:paraId="64EA49DA" w14:textId="77777777" w:rsidR="00850907" w:rsidRPr="007C315C" w:rsidRDefault="00850907">
            <w:pPr>
              <w:rPr>
                <w:rFonts w:ascii="Calibri" w:eastAsia="Calibri" w:hAnsi="Calibri" w:cs="Calibri"/>
                <w:sz w:val="16"/>
                <w:szCs w:val="16"/>
              </w:rPr>
            </w:pPr>
          </w:p>
        </w:tc>
        <w:tc>
          <w:tcPr>
            <w:tcW w:w="1203" w:type="pct"/>
            <w:tcBorders>
              <w:right w:val="single" w:sz="18" w:space="0" w:color="auto"/>
            </w:tcBorders>
            <w:shd w:val="clear" w:color="auto" w:fill="B3FFD5"/>
            <w:vAlign w:val="center"/>
          </w:tcPr>
          <w:p w14:paraId="0B202743" w14:textId="77777777" w:rsidR="00850907" w:rsidRPr="007C315C" w:rsidRDefault="00850907">
            <w:pPr>
              <w:ind w:left="106" w:hanging="106"/>
              <w:rPr>
                <w:rFonts w:ascii="Calibri" w:eastAsia="Calibri" w:hAnsi="Calibri" w:cs="Calibri"/>
                <w:sz w:val="16"/>
                <w:szCs w:val="16"/>
              </w:rPr>
            </w:pPr>
            <w:r w:rsidRPr="007C315C">
              <w:rPr>
                <w:rFonts w:ascii="Calibri" w:eastAsia="Calibri" w:hAnsi="Calibri" w:cs="Calibri"/>
                <w:sz w:val="16"/>
                <w:szCs w:val="16"/>
              </w:rPr>
              <w:t>Natural &amp; Cultural Resources</w:t>
            </w:r>
          </w:p>
        </w:tc>
        <w:tc>
          <w:tcPr>
            <w:tcW w:w="323" w:type="pct"/>
            <w:tcBorders>
              <w:left w:val="single" w:sz="18" w:space="0" w:color="auto"/>
            </w:tcBorders>
            <w:shd w:val="clear" w:color="auto" w:fill="B3FFD5"/>
            <w:vAlign w:val="center"/>
          </w:tcPr>
          <w:p w14:paraId="6B8EDA80" w14:textId="77777777" w:rsidR="00850907" w:rsidRPr="007C315C" w:rsidRDefault="00850907">
            <w:pPr>
              <w:jc w:val="center"/>
              <w:rPr>
                <w:rFonts w:ascii="Calibri" w:eastAsia="Calibri" w:hAnsi="Calibri" w:cs="Calibri"/>
                <w:sz w:val="16"/>
                <w:szCs w:val="16"/>
              </w:rPr>
            </w:pPr>
          </w:p>
        </w:tc>
        <w:tc>
          <w:tcPr>
            <w:tcW w:w="323" w:type="pct"/>
            <w:shd w:val="clear" w:color="auto" w:fill="B3FFD5"/>
            <w:vAlign w:val="center"/>
          </w:tcPr>
          <w:p w14:paraId="6261644C"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4D51A4EE" w14:textId="77777777" w:rsidR="00850907" w:rsidRPr="007C315C" w:rsidRDefault="00850907">
            <w:pPr>
              <w:jc w:val="center"/>
              <w:rPr>
                <w:rFonts w:ascii="Calibri" w:eastAsia="Calibri" w:hAnsi="Calibri" w:cs="Calibri"/>
                <w:sz w:val="16"/>
                <w:szCs w:val="16"/>
              </w:rPr>
            </w:pPr>
          </w:p>
        </w:tc>
        <w:tc>
          <w:tcPr>
            <w:tcW w:w="324" w:type="pct"/>
            <w:shd w:val="clear" w:color="auto" w:fill="B3FFD5"/>
            <w:vAlign w:val="center"/>
          </w:tcPr>
          <w:p w14:paraId="503118D3"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069232BE"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31B15F91"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7CAC0E85"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6FB60424"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34C9D4C9" w14:textId="77777777" w:rsidR="00850907" w:rsidRPr="007C315C" w:rsidRDefault="00850907">
            <w:pPr>
              <w:jc w:val="center"/>
              <w:rPr>
                <w:rFonts w:ascii="Calibri" w:eastAsia="Calibri" w:hAnsi="Calibri" w:cs="Calibri"/>
                <w:sz w:val="16"/>
                <w:szCs w:val="16"/>
              </w:rPr>
            </w:pPr>
          </w:p>
        </w:tc>
        <w:tc>
          <w:tcPr>
            <w:tcW w:w="325" w:type="pct"/>
            <w:shd w:val="clear" w:color="auto" w:fill="B3FFD5"/>
            <w:vAlign w:val="center"/>
          </w:tcPr>
          <w:p w14:paraId="3DF4F8AA" w14:textId="77777777" w:rsidR="00850907" w:rsidRPr="007C315C" w:rsidRDefault="00850907">
            <w:pPr>
              <w:jc w:val="center"/>
              <w:rPr>
                <w:rFonts w:ascii="Calibri" w:eastAsia="Calibri" w:hAnsi="Calibri" w:cs="Calibri"/>
                <w:sz w:val="16"/>
                <w:szCs w:val="16"/>
              </w:rPr>
            </w:pPr>
          </w:p>
        </w:tc>
        <w:tc>
          <w:tcPr>
            <w:tcW w:w="320" w:type="pct"/>
            <w:shd w:val="clear" w:color="auto" w:fill="B3FFD5"/>
            <w:vAlign w:val="center"/>
          </w:tcPr>
          <w:p w14:paraId="79F45CD5" w14:textId="77777777" w:rsidR="00850907" w:rsidRPr="007C315C" w:rsidRDefault="00850907">
            <w:pPr>
              <w:keepNext/>
              <w:jc w:val="center"/>
              <w:rPr>
                <w:rFonts w:ascii="Calibri" w:eastAsia="Calibri" w:hAnsi="Calibri" w:cs="Calibri"/>
                <w:sz w:val="16"/>
                <w:szCs w:val="16"/>
              </w:rPr>
            </w:pPr>
          </w:p>
        </w:tc>
      </w:tr>
    </w:tbl>
    <w:p w14:paraId="69408B8A" w14:textId="486D63EE" w:rsidR="00A40E67" w:rsidRPr="007C315C" w:rsidRDefault="00A40E67" w:rsidP="00A40E67">
      <w:pPr>
        <w:jc w:val="center"/>
        <w:rPr>
          <w:rFonts w:ascii="Calibri" w:eastAsia="Calibri" w:hAnsi="Calibri" w:cs="Calibri"/>
          <w:kern w:val="0"/>
          <w:sz w:val="22"/>
          <w:szCs w:val="22"/>
          <w14:ligatures w14:val="none"/>
        </w:rPr>
      </w:pPr>
      <w:r w:rsidRPr="007C315C">
        <w:rPr>
          <w:rFonts w:ascii="Calibri" w:eastAsia="Calibri" w:hAnsi="Calibri" w:cs="Calibri"/>
          <w:kern w:val="0"/>
          <w:sz w:val="22"/>
          <w:szCs w:val="22"/>
          <w14:ligatures w14:val="none"/>
        </w:rPr>
        <w:t>Table #: Assignment of Emergency Roles per Core Capability</w:t>
      </w:r>
    </w:p>
    <w:p w14:paraId="66AA9E71" w14:textId="3028CDCD" w:rsidR="00E82EDF" w:rsidRPr="007C315C" w:rsidRDefault="00E82EDF" w:rsidP="00E82EDF">
      <w:pPr>
        <w:pStyle w:val="Heading1"/>
        <w:rPr>
          <w:rFonts w:ascii="Calibri" w:hAnsi="Calibri" w:cs="Calibri"/>
          <w:b/>
          <w:bCs/>
          <w:sz w:val="32"/>
          <w:szCs w:val="32"/>
        </w:rPr>
      </w:pPr>
      <w:bookmarkStart w:id="40" w:name="_Toc195177258"/>
      <w:r w:rsidRPr="007C315C">
        <w:rPr>
          <w:rFonts w:ascii="Calibri" w:hAnsi="Calibri" w:cs="Calibri"/>
          <w:b/>
          <w:bCs/>
          <w:sz w:val="32"/>
          <w:szCs w:val="32"/>
        </w:rPr>
        <w:t>Responsibilities</w:t>
      </w:r>
      <w:bookmarkEnd w:id="40"/>
    </w:p>
    <w:p w14:paraId="287DFF49" w14:textId="1F6C2D4B" w:rsidR="009E6A2F" w:rsidRDefault="009E6A2F" w:rsidP="00E82EDF">
      <w:pPr>
        <w:rPr>
          <w:rFonts w:ascii="Calibri" w:hAnsi="Calibri" w:cs="Calibri"/>
        </w:rPr>
      </w:pPr>
      <w:r>
        <w:rPr>
          <w:rFonts w:ascii="Calibri" w:hAnsi="Calibri" w:cs="Calibri"/>
        </w:rPr>
        <w:t>Describe the basic responsibilities associated with each category of the jurisdiction. A helpful reference for this is the foundational information available on Ready.gov. For example, individual community member should consider investing in a preparedness kit, developing a family communication plan, and staying informed about potential hazards. Local organizations are expected to be familiar with the details of the jurisdicti</w:t>
      </w:r>
      <w:r w:rsidR="002919F1">
        <w:rPr>
          <w:rFonts w:ascii="Calibri" w:hAnsi="Calibri" w:cs="Calibri"/>
        </w:rPr>
        <w:t xml:space="preserve">on’s CEMP and understand their role in supporting emergency operations. Elected and appointed official should maintain a basic understanding of incident management and ensure that policies and decisions support effective </w:t>
      </w:r>
      <w:r w:rsidR="00884F42">
        <w:rPr>
          <w:rFonts w:ascii="Calibri" w:hAnsi="Calibri" w:cs="Calibri"/>
        </w:rPr>
        <w:t>mission area</w:t>
      </w:r>
      <w:r w:rsidR="0068536A">
        <w:rPr>
          <w:rFonts w:ascii="Calibri" w:hAnsi="Calibri" w:cs="Calibri"/>
        </w:rPr>
        <w:t xml:space="preserve"> efforts. </w:t>
      </w:r>
    </w:p>
    <w:p w14:paraId="74BD962A" w14:textId="105609C7" w:rsidR="00FB13F6" w:rsidRPr="006E0B4C" w:rsidRDefault="00FB13F6" w:rsidP="00E82EDF">
      <w:pPr>
        <w:rPr>
          <w:rFonts w:ascii="Calibri" w:hAnsi="Calibri" w:cs="Calibri"/>
        </w:rPr>
      </w:pPr>
      <w:r>
        <w:rPr>
          <w:rFonts w:ascii="Calibri" w:hAnsi="Calibri" w:cs="Calibri"/>
        </w:rPr>
        <w:t xml:space="preserve">The following language can be used in your jurisdiction’s CEMP to describe </w:t>
      </w:r>
      <w:r w:rsidR="00475D11">
        <w:rPr>
          <w:rFonts w:ascii="Calibri" w:hAnsi="Calibri" w:cs="Calibri"/>
        </w:rPr>
        <w:t xml:space="preserve">the </w:t>
      </w:r>
      <w:r w:rsidR="00C3067E">
        <w:rPr>
          <w:rFonts w:ascii="Calibri" w:hAnsi="Calibri" w:cs="Calibri"/>
        </w:rPr>
        <w:t>responsibilities</w:t>
      </w:r>
      <w:r w:rsidR="00246374">
        <w:rPr>
          <w:rFonts w:ascii="Calibri" w:hAnsi="Calibri" w:cs="Calibri"/>
        </w:rPr>
        <w:t xml:space="preserve"> assigned to each organization that has a mission assignment defined i</w:t>
      </w:r>
      <w:r w:rsidR="007F47CF">
        <w:rPr>
          <w:rFonts w:ascii="Calibri" w:hAnsi="Calibri" w:cs="Calibri"/>
        </w:rPr>
        <w:t>n the plan</w:t>
      </w:r>
      <w:r>
        <w:rPr>
          <w:rFonts w:ascii="Calibri" w:hAnsi="Calibri" w:cs="Calibri"/>
        </w:rPr>
        <w:t>. You may want to consolidate language to that which is relevant to your jurisdiction before using it in your CEMP.</w:t>
      </w:r>
    </w:p>
    <w:p w14:paraId="53C9EFEF" w14:textId="6FB458BF" w:rsidR="00E82EDF" w:rsidRDefault="001F0316" w:rsidP="00E82EDF">
      <w:pPr>
        <w:rPr>
          <w:rFonts w:ascii="Calibri" w:hAnsi="Calibri" w:cs="Calibri"/>
        </w:rPr>
      </w:pPr>
      <w:r w:rsidRPr="006E0B4C">
        <w:rPr>
          <w:rFonts w:ascii="Calibri" w:hAnsi="Calibri" w:cs="Calibri"/>
        </w:rPr>
        <w:t>The goal is to work together, reviewing plans, agreements, and operational initiatives to ensure the whole community can build, sustain, and improve their capability to prepare for, protect against, respond to, recover from, and mitigate all hazards.</w:t>
      </w:r>
    </w:p>
    <w:p w14:paraId="7D34F47A" w14:textId="4914EF31" w:rsidR="00EC247B" w:rsidRPr="007C315C" w:rsidRDefault="00EC247B" w:rsidP="00EC247B">
      <w:pPr>
        <w:pStyle w:val="Heading2"/>
        <w:rPr>
          <w:rFonts w:ascii="Calibri" w:hAnsi="Calibri" w:cs="Calibri"/>
          <w:b/>
          <w:bCs/>
          <w:color w:val="000000" w:themeColor="text1"/>
          <w:sz w:val="28"/>
          <w:szCs w:val="28"/>
          <w:u w:val="single"/>
        </w:rPr>
      </w:pPr>
      <w:bookmarkStart w:id="41" w:name="_Toc195177259"/>
      <w:r w:rsidRPr="007C315C">
        <w:rPr>
          <w:rFonts w:ascii="Calibri" w:hAnsi="Calibri" w:cs="Calibri"/>
          <w:b/>
          <w:bCs/>
          <w:color w:val="000000" w:themeColor="text1"/>
          <w:sz w:val="28"/>
          <w:szCs w:val="28"/>
          <w:u w:val="single"/>
        </w:rPr>
        <w:t>Elected/Appointed Officials</w:t>
      </w:r>
      <w:bookmarkEnd w:id="41"/>
    </w:p>
    <w:tbl>
      <w:tblPr>
        <w:tblStyle w:val="TableGrid"/>
        <w:tblW w:w="0" w:type="auto"/>
        <w:tblLook w:val="04A0" w:firstRow="1" w:lastRow="0" w:firstColumn="1" w:lastColumn="0" w:noHBand="0" w:noVBand="1"/>
      </w:tblPr>
      <w:tblGrid>
        <w:gridCol w:w="1887"/>
        <w:gridCol w:w="7463"/>
      </w:tblGrid>
      <w:tr w:rsidR="004E05F1" w:rsidRPr="007C315C" w14:paraId="15D9EA6F" w14:textId="77777777">
        <w:tc>
          <w:tcPr>
            <w:tcW w:w="2065" w:type="dxa"/>
            <w:shd w:val="clear" w:color="auto" w:fill="E6D5F7"/>
            <w:vAlign w:val="center"/>
          </w:tcPr>
          <w:p w14:paraId="50B322EA" w14:textId="77777777" w:rsidR="004E05F1" w:rsidRPr="007C315C" w:rsidRDefault="004E05F1">
            <w:pPr>
              <w:jc w:val="center"/>
              <w:rPr>
                <w:rFonts w:ascii="Calibri" w:hAnsi="Calibri" w:cs="Calibri"/>
              </w:rPr>
            </w:pPr>
            <w:r w:rsidRPr="007C315C">
              <w:rPr>
                <w:rFonts w:ascii="Calibri" w:hAnsi="Calibri" w:cs="Calibri"/>
              </w:rPr>
              <w:t>All Mission Areas</w:t>
            </w:r>
          </w:p>
        </w:tc>
        <w:tc>
          <w:tcPr>
            <w:tcW w:w="8725" w:type="dxa"/>
          </w:tcPr>
          <w:p w14:paraId="034F576F" w14:textId="77777777" w:rsidR="004E05F1" w:rsidRPr="007C315C" w:rsidRDefault="004E05F1">
            <w:pPr>
              <w:rPr>
                <w:rFonts w:ascii="Calibri" w:hAnsi="Calibri" w:cs="Calibri"/>
              </w:rPr>
            </w:pPr>
            <w:r w:rsidRPr="007C315C">
              <w:rPr>
                <w:rFonts w:ascii="Calibri" w:hAnsi="Calibri" w:cs="Calibri"/>
              </w:rPr>
              <w:t>Jurisdictional chief executives are responsible for the public safety and welfare of the people of their jurisdiction.  These officials provide strategic guidance and resources across all five mission areas.  Chief elected, or appointed, officials must have a clear understanding of their emergency management roles and responsibilities and how to apply the response core capabilities to make decisions regarding resources and operations during an incident, as needed.  Lives may depend on their decisions.  Elected and appointed officials also routinely shape or modify laws, policies, and budgets to aid preparedness efforts and improve emergency management and response capabilities.</w:t>
            </w:r>
          </w:p>
        </w:tc>
      </w:tr>
      <w:tr w:rsidR="004E05F1" w:rsidRPr="007C315C" w14:paraId="07A1EEAB" w14:textId="77777777">
        <w:tc>
          <w:tcPr>
            <w:tcW w:w="2065" w:type="dxa"/>
            <w:shd w:val="clear" w:color="auto" w:fill="83CAEB" w:themeFill="accent1" w:themeFillTint="66"/>
            <w:vAlign w:val="center"/>
          </w:tcPr>
          <w:p w14:paraId="64036523" w14:textId="77777777" w:rsidR="004E05F1" w:rsidRPr="007C315C" w:rsidRDefault="004E05F1">
            <w:pPr>
              <w:jc w:val="center"/>
              <w:rPr>
                <w:rFonts w:ascii="Calibri" w:hAnsi="Calibri" w:cs="Calibri"/>
              </w:rPr>
            </w:pPr>
            <w:r w:rsidRPr="007C315C">
              <w:rPr>
                <w:rFonts w:ascii="Calibri" w:hAnsi="Calibri" w:cs="Calibri"/>
              </w:rPr>
              <w:t>Prevention</w:t>
            </w:r>
          </w:p>
        </w:tc>
        <w:tc>
          <w:tcPr>
            <w:tcW w:w="8725" w:type="dxa"/>
          </w:tcPr>
          <w:p w14:paraId="714BE520" w14:textId="77777777" w:rsidR="004E05F1" w:rsidRPr="007C315C" w:rsidRDefault="004E05F1">
            <w:pPr>
              <w:rPr>
                <w:rFonts w:ascii="Calibri" w:hAnsi="Calibri" w:cs="Calibri"/>
              </w:rPr>
            </w:pPr>
          </w:p>
        </w:tc>
      </w:tr>
      <w:tr w:rsidR="004E05F1" w:rsidRPr="007C315C" w14:paraId="49CE6933" w14:textId="77777777">
        <w:tc>
          <w:tcPr>
            <w:tcW w:w="2065" w:type="dxa"/>
            <w:shd w:val="clear" w:color="auto" w:fill="D9D9D9" w:themeFill="background1" w:themeFillShade="D9"/>
            <w:vAlign w:val="center"/>
          </w:tcPr>
          <w:p w14:paraId="6A4DDB47" w14:textId="77777777" w:rsidR="004E05F1" w:rsidRPr="007C315C" w:rsidRDefault="004E05F1">
            <w:pPr>
              <w:jc w:val="center"/>
              <w:rPr>
                <w:rFonts w:ascii="Calibri" w:hAnsi="Calibri" w:cs="Calibri"/>
              </w:rPr>
            </w:pPr>
            <w:r w:rsidRPr="007C315C">
              <w:rPr>
                <w:rFonts w:ascii="Calibri" w:hAnsi="Calibri" w:cs="Calibri"/>
              </w:rPr>
              <w:t>Protection</w:t>
            </w:r>
          </w:p>
        </w:tc>
        <w:tc>
          <w:tcPr>
            <w:tcW w:w="8725" w:type="dxa"/>
          </w:tcPr>
          <w:p w14:paraId="47E225BC" w14:textId="77777777" w:rsidR="004E05F1" w:rsidRPr="007C315C" w:rsidRDefault="004E05F1">
            <w:pPr>
              <w:rPr>
                <w:rFonts w:ascii="Calibri" w:hAnsi="Calibri" w:cs="Calibri"/>
              </w:rPr>
            </w:pPr>
          </w:p>
        </w:tc>
      </w:tr>
      <w:tr w:rsidR="004E05F1" w:rsidRPr="007C315C" w14:paraId="04AFA193" w14:textId="77777777">
        <w:tc>
          <w:tcPr>
            <w:tcW w:w="2065" w:type="dxa"/>
            <w:shd w:val="clear" w:color="auto" w:fill="FFC9C9"/>
            <w:vAlign w:val="center"/>
          </w:tcPr>
          <w:p w14:paraId="0EA6A372" w14:textId="77777777" w:rsidR="004E05F1" w:rsidRPr="007C315C" w:rsidRDefault="004E05F1">
            <w:pPr>
              <w:jc w:val="center"/>
              <w:rPr>
                <w:rFonts w:ascii="Calibri" w:hAnsi="Calibri" w:cs="Calibri"/>
              </w:rPr>
            </w:pPr>
            <w:r w:rsidRPr="007C315C">
              <w:rPr>
                <w:rFonts w:ascii="Calibri" w:hAnsi="Calibri" w:cs="Calibri"/>
              </w:rPr>
              <w:t>Mitigation</w:t>
            </w:r>
          </w:p>
        </w:tc>
        <w:tc>
          <w:tcPr>
            <w:tcW w:w="8725" w:type="dxa"/>
          </w:tcPr>
          <w:p w14:paraId="29D8FEB1" w14:textId="77777777" w:rsidR="004E05F1" w:rsidRPr="007C315C" w:rsidRDefault="004E05F1">
            <w:pPr>
              <w:rPr>
                <w:rFonts w:ascii="Calibri" w:hAnsi="Calibri" w:cs="Calibri"/>
              </w:rPr>
            </w:pPr>
          </w:p>
        </w:tc>
      </w:tr>
      <w:tr w:rsidR="004E05F1" w:rsidRPr="007C315C" w14:paraId="04BF7816" w14:textId="77777777">
        <w:tc>
          <w:tcPr>
            <w:tcW w:w="2065" w:type="dxa"/>
            <w:shd w:val="clear" w:color="auto" w:fill="B7ECFF"/>
            <w:vAlign w:val="center"/>
          </w:tcPr>
          <w:p w14:paraId="60D62CA3" w14:textId="77777777" w:rsidR="004E05F1" w:rsidRPr="007C315C" w:rsidRDefault="004E05F1">
            <w:pPr>
              <w:jc w:val="center"/>
              <w:rPr>
                <w:rFonts w:ascii="Calibri" w:hAnsi="Calibri" w:cs="Calibri"/>
              </w:rPr>
            </w:pPr>
            <w:r w:rsidRPr="007C315C">
              <w:rPr>
                <w:rFonts w:ascii="Calibri" w:hAnsi="Calibri" w:cs="Calibri"/>
              </w:rPr>
              <w:t>Response</w:t>
            </w:r>
          </w:p>
        </w:tc>
        <w:tc>
          <w:tcPr>
            <w:tcW w:w="8725" w:type="dxa"/>
          </w:tcPr>
          <w:p w14:paraId="41B683E0" w14:textId="77777777" w:rsidR="00552FD4" w:rsidRPr="007C315C" w:rsidRDefault="006E3B5D" w:rsidP="00552FD4">
            <w:pPr>
              <w:pStyle w:val="ListParagraph"/>
              <w:numPr>
                <w:ilvl w:val="0"/>
                <w:numId w:val="13"/>
              </w:numPr>
              <w:ind w:left="256" w:hanging="270"/>
              <w:rPr>
                <w:rFonts w:ascii="Calibri" w:hAnsi="Calibri" w:cs="Calibri"/>
              </w:rPr>
            </w:pPr>
            <w:r w:rsidRPr="007C315C">
              <w:rPr>
                <w:rFonts w:ascii="Calibri" w:hAnsi="Calibri" w:cs="Calibri"/>
              </w:rPr>
              <w:t>Chief executives’ response duties may include:</w:t>
            </w:r>
          </w:p>
          <w:p w14:paraId="7734A791" w14:textId="77777777" w:rsidR="00552FD4" w:rsidRPr="007C315C" w:rsidRDefault="001E05E3" w:rsidP="001E05E3">
            <w:pPr>
              <w:pStyle w:val="ListParagraph"/>
              <w:numPr>
                <w:ilvl w:val="0"/>
                <w:numId w:val="15"/>
              </w:numPr>
              <w:rPr>
                <w:rFonts w:ascii="Calibri" w:hAnsi="Calibri" w:cs="Calibri"/>
              </w:rPr>
            </w:pPr>
            <w:r w:rsidRPr="007C315C">
              <w:rPr>
                <w:rFonts w:ascii="Calibri" w:hAnsi="Calibri" w:cs="Calibri"/>
              </w:rPr>
              <w:t>Obtaining assistance from other government agencies;</w:t>
            </w:r>
          </w:p>
          <w:p w14:paraId="0A6E4B7A" w14:textId="77777777" w:rsidR="001E05E3" w:rsidRPr="007C315C" w:rsidRDefault="001E05E3" w:rsidP="001E05E3">
            <w:pPr>
              <w:pStyle w:val="ListParagraph"/>
              <w:numPr>
                <w:ilvl w:val="0"/>
                <w:numId w:val="15"/>
              </w:numPr>
              <w:rPr>
                <w:rFonts w:ascii="Calibri" w:hAnsi="Calibri" w:cs="Calibri"/>
              </w:rPr>
            </w:pPr>
            <w:r w:rsidRPr="007C315C">
              <w:rPr>
                <w:rFonts w:ascii="Calibri" w:hAnsi="Calibri" w:cs="Calibri"/>
              </w:rPr>
              <w:lastRenderedPageBreak/>
              <w:t xml:space="preserve">Providing direction for response activities; and </w:t>
            </w:r>
          </w:p>
          <w:p w14:paraId="02154332" w14:textId="6CCF6B88" w:rsidR="001E05E3" w:rsidRPr="007C315C" w:rsidRDefault="001E05E3" w:rsidP="001E05E3">
            <w:pPr>
              <w:pStyle w:val="ListParagraph"/>
              <w:numPr>
                <w:ilvl w:val="0"/>
                <w:numId w:val="15"/>
              </w:numPr>
              <w:rPr>
                <w:rFonts w:ascii="Calibri" w:hAnsi="Calibri" w:cs="Calibri"/>
              </w:rPr>
            </w:pPr>
            <w:r w:rsidRPr="007C315C">
              <w:rPr>
                <w:rFonts w:ascii="Calibri" w:hAnsi="Calibri" w:cs="Calibri"/>
              </w:rPr>
              <w:t>Ensuring appropriate information is provided to the public</w:t>
            </w:r>
          </w:p>
        </w:tc>
      </w:tr>
      <w:tr w:rsidR="004E05F1" w:rsidRPr="007C315C" w14:paraId="0A67E648" w14:textId="77777777">
        <w:tc>
          <w:tcPr>
            <w:tcW w:w="2065" w:type="dxa"/>
            <w:shd w:val="clear" w:color="auto" w:fill="B3FFD5"/>
            <w:vAlign w:val="center"/>
          </w:tcPr>
          <w:p w14:paraId="406E89D5" w14:textId="77777777" w:rsidR="004E05F1" w:rsidRPr="007C315C" w:rsidRDefault="004E05F1">
            <w:pPr>
              <w:jc w:val="center"/>
              <w:rPr>
                <w:rFonts w:ascii="Calibri" w:hAnsi="Calibri" w:cs="Calibri"/>
              </w:rPr>
            </w:pPr>
            <w:r w:rsidRPr="007C315C">
              <w:rPr>
                <w:rFonts w:ascii="Calibri" w:hAnsi="Calibri" w:cs="Calibri"/>
              </w:rPr>
              <w:lastRenderedPageBreak/>
              <w:t>Recovery</w:t>
            </w:r>
          </w:p>
        </w:tc>
        <w:tc>
          <w:tcPr>
            <w:tcW w:w="8725" w:type="dxa"/>
          </w:tcPr>
          <w:p w14:paraId="6BAA96CB" w14:textId="77777777" w:rsidR="004E05F1" w:rsidRPr="007C315C" w:rsidRDefault="004E05F1" w:rsidP="004E05F1">
            <w:pPr>
              <w:pStyle w:val="ListParagraph"/>
              <w:numPr>
                <w:ilvl w:val="0"/>
                <w:numId w:val="13"/>
              </w:numPr>
              <w:ind w:left="256" w:hanging="270"/>
              <w:rPr>
                <w:rFonts w:ascii="Calibri" w:hAnsi="Calibri" w:cs="Calibri"/>
              </w:rPr>
            </w:pPr>
            <w:r w:rsidRPr="007C315C">
              <w:rPr>
                <w:rFonts w:ascii="Calibri" w:hAnsi="Calibri" w:cs="Calibri"/>
              </w:rPr>
              <w:t>Has the authority to appoint local recovery leadership that they select or that is selected by a designated recovery management organization</w:t>
            </w:r>
          </w:p>
        </w:tc>
      </w:tr>
    </w:tbl>
    <w:p w14:paraId="199522E1" w14:textId="77777777" w:rsidR="00EC247B" w:rsidRPr="007C315C" w:rsidRDefault="00EC247B" w:rsidP="00EC247B">
      <w:pPr>
        <w:rPr>
          <w:rFonts w:ascii="Calibri" w:hAnsi="Calibri" w:cs="Calibri"/>
        </w:rPr>
      </w:pPr>
    </w:p>
    <w:p w14:paraId="59940B42" w14:textId="2023DC59" w:rsidR="001E05E3" w:rsidRPr="007C315C" w:rsidRDefault="001E05E3" w:rsidP="001E05E3">
      <w:pPr>
        <w:pStyle w:val="Heading2"/>
        <w:rPr>
          <w:rFonts w:ascii="Calibri" w:hAnsi="Calibri" w:cs="Calibri"/>
          <w:b/>
          <w:bCs/>
          <w:color w:val="000000" w:themeColor="text1"/>
          <w:sz w:val="28"/>
          <w:szCs w:val="28"/>
          <w:u w:val="single"/>
        </w:rPr>
      </w:pPr>
      <w:bookmarkStart w:id="42" w:name="_Toc195177260"/>
      <w:r w:rsidRPr="007C315C">
        <w:rPr>
          <w:rFonts w:ascii="Calibri" w:hAnsi="Calibri" w:cs="Calibri"/>
          <w:b/>
          <w:bCs/>
          <w:color w:val="000000" w:themeColor="text1"/>
          <w:sz w:val="28"/>
          <w:szCs w:val="28"/>
          <w:u w:val="single"/>
        </w:rPr>
        <w:t>Local Government Agencies/Departments</w:t>
      </w:r>
      <w:bookmarkEnd w:id="42"/>
    </w:p>
    <w:tbl>
      <w:tblPr>
        <w:tblStyle w:val="TableGrid"/>
        <w:tblW w:w="0" w:type="auto"/>
        <w:tblLook w:val="04A0" w:firstRow="1" w:lastRow="0" w:firstColumn="1" w:lastColumn="0" w:noHBand="0" w:noVBand="1"/>
      </w:tblPr>
      <w:tblGrid>
        <w:gridCol w:w="1868"/>
        <w:gridCol w:w="7482"/>
      </w:tblGrid>
      <w:tr w:rsidR="007C426B" w:rsidRPr="007C315C" w14:paraId="3C819BE5" w14:textId="77777777">
        <w:tc>
          <w:tcPr>
            <w:tcW w:w="2065" w:type="dxa"/>
            <w:shd w:val="clear" w:color="auto" w:fill="E6D5F7"/>
            <w:vAlign w:val="center"/>
          </w:tcPr>
          <w:p w14:paraId="0EFB766E" w14:textId="77777777" w:rsidR="007C426B" w:rsidRPr="007C315C" w:rsidRDefault="007C426B">
            <w:pPr>
              <w:jc w:val="center"/>
              <w:rPr>
                <w:rFonts w:ascii="Calibri" w:hAnsi="Calibri" w:cs="Calibri"/>
              </w:rPr>
            </w:pPr>
            <w:r w:rsidRPr="007C315C">
              <w:rPr>
                <w:rFonts w:ascii="Calibri" w:hAnsi="Calibri" w:cs="Calibri"/>
              </w:rPr>
              <w:t>All Mission Areas</w:t>
            </w:r>
          </w:p>
        </w:tc>
        <w:tc>
          <w:tcPr>
            <w:tcW w:w="8725" w:type="dxa"/>
          </w:tcPr>
          <w:p w14:paraId="5FFB087D" w14:textId="77777777" w:rsidR="007C426B" w:rsidRPr="007C315C" w:rsidRDefault="007C426B">
            <w:pPr>
              <w:rPr>
                <w:rFonts w:ascii="Calibri" w:hAnsi="Calibri" w:cs="Calibri"/>
              </w:rPr>
            </w:pPr>
            <w:r w:rsidRPr="007C315C">
              <w:rPr>
                <w:rFonts w:ascii="Calibri" w:hAnsi="Calibri" w:cs="Calibri"/>
              </w:rPr>
              <w:t>Local governments provide leadership for services such as law enforcement, fire, public safety, environmental response, public health, emergency management, emergency medical services, and public works for all manner of threats, hazards, and emergencies.  Local governments are responsible for ensuring all citizens receive timely information in a variety of accessible formats.  Department and agency heads collaborate with the emergency manager during the development of local emergency plans and provide key response resources.  Participation in the planning process helps to ensure that specific capabilities are integrated into a workable plan to safeguard the community.  These department and agency heads (and their staff) develop, plan, and train on internal policies and procedures to meet response needs safely.  They also participate in interagency training and exercises to develop and maintain necessary capabilities.</w:t>
            </w:r>
          </w:p>
        </w:tc>
      </w:tr>
      <w:tr w:rsidR="007C426B" w:rsidRPr="007C315C" w14:paraId="2F3AD0C8" w14:textId="77777777">
        <w:tc>
          <w:tcPr>
            <w:tcW w:w="2065" w:type="dxa"/>
            <w:shd w:val="clear" w:color="auto" w:fill="83CAEB" w:themeFill="accent1" w:themeFillTint="66"/>
            <w:vAlign w:val="center"/>
          </w:tcPr>
          <w:p w14:paraId="53467D07" w14:textId="77777777" w:rsidR="007C426B" w:rsidRPr="007C315C" w:rsidRDefault="007C426B">
            <w:pPr>
              <w:jc w:val="center"/>
              <w:rPr>
                <w:rFonts w:ascii="Calibri" w:hAnsi="Calibri" w:cs="Calibri"/>
              </w:rPr>
            </w:pPr>
            <w:r w:rsidRPr="007C315C">
              <w:rPr>
                <w:rFonts w:ascii="Calibri" w:hAnsi="Calibri" w:cs="Calibri"/>
              </w:rPr>
              <w:t>Prevention</w:t>
            </w:r>
          </w:p>
        </w:tc>
        <w:tc>
          <w:tcPr>
            <w:tcW w:w="8725" w:type="dxa"/>
          </w:tcPr>
          <w:p w14:paraId="52375167" w14:textId="77777777" w:rsidR="007C426B" w:rsidRPr="007C315C" w:rsidRDefault="007C426B" w:rsidP="007C426B">
            <w:pPr>
              <w:pStyle w:val="ListParagraph"/>
              <w:numPr>
                <w:ilvl w:val="0"/>
                <w:numId w:val="13"/>
              </w:numPr>
              <w:ind w:left="256" w:hanging="270"/>
              <w:rPr>
                <w:rFonts w:ascii="Calibri" w:hAnsi="Calibri" w:cs="Calibri"/>
              </w:rPr>
            </w:pPr>
            <w:r w:rsidRPr="007C315C">
              <w:rPr>
                <w:rFonts w:ascii="Calibri" w:hAnsi="Calibri" w:cs="Calibri"/>
              </w:rPr>
              <w:t>Coordinate prevention resources and capabilities with neighboring jurisdictions, the state, and the private and nonprofit sectors</w:t>
            </w:r>
          </w:p>
        </w:tc>
      </w:tr>
      <w:tr w:rsidR="007C426B" w:rsidRPr="007C315C" w14:paraId="705141D2" w14:textId="77777777">
        <w:tc>
          <w:tcPr>
            <w:tcW w:w="2065" w:type="dxa"/>
            <w:shd w:val="clear" w:color="auto" w:fill="D9D9D9" w:themeFill="background1" w:themeFillShade="D9"/>
            <w:vAlign w:val="center"/>
          </w:tcPr>
          <w:p w14:paraId="7E6865DD" w14:textId="77777777" w:rsidR="007C426B" w:rsidRPr="007C315C" w:rsidRDefault="007C426B">
            <w:pPr>
              <w:jc w:val="center"/>
              <w:rPr>
                <w:rFonts w:ascii="Calibri" w:hAnsi="Calibri" w:cs="Calibri"/>
              </w:rPr>
            </w:pPr>
            <w:r w:rsidRPr="007C315C">
              <w:rPr>
                <w:rFonts w:ascii="Calibri" w:hAnsi="Calibri" w:cs="Calibri"/>
              </w:rPr>
              <w:t>Protection</w:t>
            </w:r>
          </w:p>
        </w:tc>
        <w:tc>
          <w:tcPr>
            <w:tcW w:w="8725" w:type="dxa"/>
          </w:tcPr>
          <w:p w14:paraId="15DEA792" w14:textId="77777777" w:rsidR="00F57A6D" w:rsidRPr="007C315C" w:rsidRDefault="007C426B" w:rsidP="00F57A6D">
            <w:pPr>
              <w:pStyle w:val="ListParagraph"/>
              <w:numPr>
                <w:ilvl w:val="0"/>
                <w:numId w:val="13"/>
              </w:numPr>
              <w:ind w:left="256" w:hanging="270"/>
              <w:rPr>
                <w:rFonts w:ascii="Calibri" w:hAnsi="Calibri" w:cs="Calibri"/>
              </w:rPr>
            </w:pPr>
            <w:r w:rsidRPr="007C315C">
              <w:rPr>
                <w:rFonts w:ascii="Calibri" w:hAnsi="Calibri" w:cs="Calibri"/>
              </w:rPr>
              <w:t>Promote:</w:t>
            </w:r>
          </w:p>
          <w:p w14:paraId="5616EC6C" w14:textId="77777777" w:rsidR="006C4F29" w:rsidRPr="007C315C" w:rsidRDefault="007C426B" w:rsidP="006C4F29">
            <w:pPr>
              <w:pStyle w:val="ListParagraph"/>
              <w:numPr>
                <w:ilvl w:val="0"/>
                <w:numId w:val="16"/>
              </w:numPr>
              <w:rPr>
                <w:rFonts w:ascii="Calibri" w:hAnsi="Calibri" w:cs="Calibri"/>
              </w:rPr>
            </w:pPr>
            <w:r w:rsidRPr="007C315C">
              <w:rPr>
                <w:rFonts w:ascii="Calibri" w:hAnsi="Calibri" w:cs="Calibri"/>
              </w:rPr>
              <w:t>Coordination of ongoing protection plans;</w:t>
            </w:r>
          </w:p>
          <w:p w14:paraId="6D4CC922" w14:textId="77777777" w:rsidR="006C4F29" w:rsidRPr="007C315C" w:rsidRDefault="007C426B" w:rsidP="006C4F29">
            <w:pPr>
              <w:pStyle w:val="ListParagraph"/>
              <w:numPr>
                <w:ilvl w:val="0"/>
                <w:numId w:val="16"/>
              </w:numPr>
              <w:rPr>
                <w:rFonts w:ascii="Calibri" w:hAnsi="Calibri" w:cs="Calibri"/>
              </w:rPr>
            </w:pPr>
            <w:r w:rsidRPr="007C315C">
              <w:rPr>
                <w:rFonts w:ascii="Calibri" w:hAnsi="Calibri" w:cs="Calibri"/>
              </w:rPr>
              <w:t>Implementation of core capabilities; and</w:t>
            </w:r>
          </w:p>
          <w:p w14:paraId="631A16E0" w14:textId="42B9CF26" w:rsidR="007C426B" w:rsidRPr="007C315C" w:rsidRDefault="007C426B" w:rsidP="006C4F29">
            <w:pPr>
              <w:pStyle w:val="ListParagraph"/>
              <w:numPr>
                <w:ilvl w:val="0"/>
                <w:numId w:val="16"/>
              </w:numPr>
              <w:rPr>
                <w:rFonts w:ascii="Calibri" w:hAnsi="Calibri" w:cs="Calibri"/>
              </w:rPr>
            </w:pPr>
            <w:r w:rsidRPr="007C315C">
              <w:rPr>
                <w:rFonts w:ascii="Calibri" w:hAnsi="Calibri" w:cs="Calibri"/>
              </w:rPr>
              <w:t>Engagement and information sharing with private sector entities, infrastructure owners and operators, and other jurisdictions and regional entities</w:t>
            </w:r>
          </w:p>
          <w:p w14:paraId="7AEC8712" w14:textId="77777777" w:rsidR="007C426B" w:rsidRPr="007C315C" w:rsidRDefault="007C426B" w:rsidP="007C426B">
            <w:pPr>
              <w:pStyle w:val="ListParagraph"/>
              <w:numPr>
                <w:ilvl w:val="0"/>
                <w:numId w:val="13"/>
              </w:numPr>
              <w:ind w:left="256" w:hanging="270"/>
              <w:rPr>
                <w:rFonts w:ascii="Calibri" w:hAnsi="Calibri" w:cs="Calibri"/>
              </w:rPr>
            </w:pPr>
            <w:r w:rsidRPr="007C315C">
              <w:rPr>
                <w:rFonts w:ascii="Calibri" w:hAnsi="Calibri" w:cs="Calibri"/>
              </w:rPr>
              <w:t>Address unique geographical protection issues, transborder concerns, dependencies and interdependencies among agencies and enterprises, and the establishment of agreements for cross-jurisdictional and public-private coordination</w:t>
            </w:r>
          </w:p>
          <w:p w14:paraId="5F06B114" w14:textId="77777777" w:rsidR="007C426B" w:rsidRPr="007C315C" w:rsidRDefault="007C426B" w:rsidP="007C426B">
            <w:pPr>
              <w:pStyle w:val="ListParagraph"/>
              <w:numPr>
                <w:ilvl w:val="0"/>
                <w:numId w:val="13"/>
              </w:numPr>
              <w:ind w:left="256" w:hanging="270"/>
              <w:rPr>
                <w:rFonts w:ascii="Calibri" w:hAnsi="Calibri" w:cs="Calibri"/>
              </w:rPr>
            </w:pPr>
            <w:r w:rsidRPr="007C315C">
              <w:rPr>
                <w:rFonts w:ascii="Calibri" w:hAnsi="Calibri" w:cs="Calibri"/>
              </w:rPr>
              <w:t>Local law enforcement agencies are responsible for the protection of life and property, the preservation of peace, the prevention of crime, and the arrest of violators of the law</w:t>
            </w:r>
          </w:p>
          <w:p w14:paraId="1EC429B4" w14:textId="77777777" w:rsidR="007C426B" w:rsidRPr="007C315C" w:rsidRDefault="007C426B" w:rsidP="007C426B">
            <w:pPr>
              <w:pStyle w:val="ListParagraph"/>
              <w:numPr>
                <w:ilvl w:val="1"/>
                <w:numId w:val="13"/>
              </w:numPr>
              <w:rPr>
                <w:rFonts w:ascii="Calibri" w:hAnsi="Calibri" w:cs="Calibri"/>
              </w:rPr>
            </w:pPr>
            <w:r w:rsidRPr="007C315C">
              <w:rPr>
                <w:rFonts w:ascii="Calibri" w:hAnsi="Calibri" w:cs="Calibri"/>
              </w:rPr>
              <w:t>These agencies respond to incidents, conduct criminal investigations, collect criminal intelligence, and collaborate with other law enforcement agencies to resolve crime; and</w:t>
            </w:r>
          </w:p>
          <w:p w14:paraId="6680A545" w14:textId="77777777" w:rsidR="007C426B" w:rsidRPr="007C315C" w:rsidRDefault="007C426B" w:rsidP="007C426B">
            <w:pPr>
              <w:pStyle w:val="ListParagraph"/>
              <w:numPr>
                <w:ilvl w:val="1"/>
                <w:numId w:val="13"/>
              </w:numPr>
              <w:rPr>
                <w:rFonts w:ascii="Calibri" w:hAnsi="Calibri" w:cs="Calibri"/>
              </w:rPr>
            </w:pPr>
            <w:r w:rsidRPr="007C315C">
              <w:rPr>
                <w:rFonts w:ascii="Calibri" w:hAnsi="Calibri" w:cs="Calibri"/>
              </w:rPr>
              <w:t>They engage in community, private industry, and interagency partnerships to identify and prevent criminal acts, including terrorism and transnational threats</w:t>
            </w:r>
          </w:p>
        </w:tc>
      </w:tr>
      <w:tr w:rsidR="007C426B" w:rsidRPr="007C315C" w14:paraId="24C805EC" w14:textId="77777777">
        <w:tc>
          <w:tcPr>
            <w:tcW w:w="2065" w:type="dxa"/>
            <w:shd w:val="clear" w:color="auto" w:fill="FFC9C9"/>
            <w:vAlign w:val="center"/>
          </w:tcPr>
          <w:p w14:paraId="78571BDB" w14:textId="77777777" w:rsidR="007C426B" w:rsidRPr="007C315C" w:rsidRDefault="007C426B">
            <w:pPr>
              <w:jc w:val="center"/>
              <w:rPr>
                <w:rFonts w:ascii="Calibri" w:hAnsi="Calibri" w:cs="Calibri"/>
              </w:rPr>
            </w:pPr>
            <w:r w:rsidRPr="007C315C">
              <w:rPr>
                <w:rFonts w:ascii="Calibri" w:hAnsi="Calibri" w:cs="Calibri"/>
              </w:rPr>
              <w:t>Mitigation</w:t>
            </w:r>
          </w:p>
        </w:tc>
        <w:tc>
          <w:tcPr>
            <w:tcW w:w="8725" w:type="dxa"/>
          </w:tcPr>
          <w:p w14:paraId="40D4A974" w14:textId="77777777" w:rsidR="007C426B" w:rsidRPr="007C315C" w:rsidRDefault="007C426B" w:rsidP="007C426B">
            <w:pPr>
              <w:pStyle w:val="ListParagraph"/>
              <w:numPr>
                <w:ilvl w:val="0"/>
                <w:numId w:val="13"/>
              </w:numPr>
              <w:ind w:left="256" w:hanging="270"/>
              <w:rPr>
                <w:rFonts w:ascii="Calibri" w:hAnsi="Calibri" w:cs="Calibri"/>
              </w:rPr>
            </w:pPr>
            <w:r w:rsidRPr="007C315C">
              <w:rPr>
                <w:rFonts w:ascii="Calibri" w:hAnsi="Calibri" w:cs="Calibri"/>
              </w:rPr>
              <w:t>Lead pre-disaster recovery and mitigation planning efforts</w:t>
            </w:r>
          </w:p>
          <w:p w14:paraId="39759B96" w14:textId="77777777" w:rsidR="007C426B" w:rsidRPr="007C315C" w:rsidRDefault="007C426B" w:rsidP="007C426B">
            <w:pPr>
              <w:pStyle w:val="ListParagraph"/>
              <w:numPr>
                <w:ilvl w:val="1"/>
                <w:numId w:val="13"/>
              </w:numPr>
              <w:rPr>
                <w:rFonts w:ascii="Calibri" w:hAnsi="Calibri" w:cs="Calibri"/>
              </w:rPr>
            </w:pPr>
            <w:r w:rsidRPr="007C315C">
              <w:rPr>
                <w:rFonts w:ascii="Calibri" w:hAnsi="Calibri" w:cs="Calibri"/>
              </w:rPr>
              <w:t>Provide a better understanding of local vulnerabilities as they relate to risk reduction activities;</w:t>
            </w:r>
          </w:p>
          <w:p w14:paraId="6FDE982A" w14:textId="77777777" w:rsidR="007C426B" w:rsidRPr="007C315C" w:rsidRDefault="007C426B" w:rsidP="007C426B">
            <w:pPr>
              <w:pStyle w:val="ListParagraph"/>
              <w:numPr>
                <w:ilvl w:val="1"/>
                <w:numId w:val="13"/>
              </w:numPr>
              <w:rPr>
                <w:rFonts w:ascii="Calibri" w:hAnsi="Calibri" w:cs="Calibri"/>
              </w:rPr>
            </w:pPr>
            <w:r w:rsidRPr="007C315C">
              <w:rPr>
                <w:rFonts w:ascii="Calibri" w:hAnsi="Calibri" w:cs="Calibri"/>
              </w:rPr>
              <w:t>Actions to reduce long-term vulnerability are applied in both the pre-disaster planning and the post-disaster recovery activities of the jurisdiction; and</w:t>
            </w:r>
          </w:p>
          <w:p w14:paraId="498078D2" w14:textId="77777777" w:rsidR="007C426B" w:rsidRPr="007C315C" w:rsidRDefault="007C426B" w:rsidP="007C426B">
            <w:pPr>
              <w:pStyle w:val="ListParagraph"/>
              <w:numPr>
                <w:ilvl w:val="1"/>
                <w:numId w:val="13"/>
              </w:numPr>
              <w:rPr>
                <w:rFonts w:ascii="Calibri" w:hAnsi="Calibri" w:cs="Calibri"/>
              </w:rPr>
            </w:pPr>
            <w:r w:rsidRPr="007C315C">
              <w:rPr>
                <w:rFonts w:ascii="Calibri" w:hAnsi="Calibri" w:cs="Calibri"/>
              </w:rPr>
              <w:lastRenderedPageBreak/>
              <w:t>Improve resiliency by preparing for recovery and integrating mitigation policies into the recovery phase to ensure opportunities are not lost for risk reduction during rebuilding</w:t>
            </w:r>
          </w:p>
          <w:p w14:paraId="60A7E9FA" w14:textId="77777777" w:rsidR="007C426B" w:rsidRPr="007C315C" w:rsidRDefault="007C426B" w:rsidP="007C426B">
            <w:pPr>
              <w:pStyle w:val="ListParagraph"/>
              <w:numPr>
                <w:ilvl w:val="0"/>
                <w:numId w:val="13"/>
              </w:numPr>
              <w:ind w:left="256" w:hanging="270"/>
              <w:rPr>
                <w:rFonts w:ascii="Calibri" w:hAnsi="Calibri" w:cs="Calibri"/>
              </w:rPr>
            </w:pPr>
            <w:r w:rsidRPr="007C315C">
              <w:rPr>
                <w:rFonts w:ascii="Calibri" w:hAnsi="Calibri" w:cs="Calibri"/>
              </w:rPr>
              <w:t>Assist in making the connection between community resilience priorities and private sector development, most often addressed directly at the local level</w:t>
            </w:r>
          </w:p>
        </w:tc>
      </w:tr>
      <w:tr w:rsidR="007C426B" w:rsidRPr="007C315C" w14:paraId="1B616BBF" w14:textId="77777777">
        <w:tc>
          <w:tcPr>
            <w:tcW w:w="2065" w:type="dxa"/>
            <w:shd w:val="clear" w:color="auto" w:fill="B7ECFF"/>
            <w:vAlign w:val="center"/>
          </w:tcPr>
          <w:p w14:paraId="2897EA01" w14:textId="77777777" w:rsidR="007C426B" w:rsidRPr="007C315C" w:rsidRDefault="007C426B">
            <w:pPr>
              <w:jc w:val="center"/>
              <w:rPr>
                <w:rFonts w:ascii="Calibri" w:hAnsi="Calibri" w:cs="Calibri"/>
              </w:rPr>
            </w:pPr>
            <w:r w:rsidRPr="007C315C">
              <w:rPr>
                <w:rFonts w:ascii="Calibri" w:hAnsi="Calibri" w:cs="Calibri"/>
              </w:rPr>
              <w:lastRenderedPageBreak/>
              <w:t>Response</w:t>
            </w:r>
          </w:p>
        </w:tc>
        <w:tc>
          <w:tcPr>
            <w:tcW w:w="8725" w:type="dxa"/>
          </w:tcPr>
          <w:p w14:paraId="66F8F5D6" w14:textId="77777777" w:rsidR="007C426B" w:rsidRPr="007C315C" w:rsidRDefault="007C426B" w:rsidP="007C426B">
            <w:pPr>
              <w:pStyle w:val="ListParagraph"/>
              <w:numPr>
                <w:ilvl w:val="0"/>
                <w:numId w:val="13"/>
              </w:numPr>
              <w:ind w:left="256" w:hanging="270"/>
              <w:rPr>
                <w:rFonts w:ascii="Calibri" w:hAnsi="Calibri" w:cs="Calibri"/>
              </w:rPr>
            </w:pPr>
            <w:r w:rsidRPr="007C315C">
              <w:rPr>
                <w:rFonts w:ascii="Calibri" w:hAnsi="Calibri" w:cs="Calibri"/>
              </w:rPr>
              <w:t>Prepare for and manage the response and recovery of the community</w:t>
            </w:r>
          </w:p>
          <w:p w14:paraId="77FC0BE6" w14:textId="77777777" w:rsidR="007C426B" w:rsidRPr="007C315C" w:rsidRDefault="007C426B" w:rsidP="007C426B">
            <w:pPr>
              <w:pStyle w:val="ListParagraph"/>
              <w:numPr>
                <w:ilvl w:val="0"/>
                <w:numId w:val="13"/>
              </w:numPr>
              <w:ind w:left="256" w:hanging="270"/>
              <w:rPr>
                <w:rFonts w:ascii="Calibri" w:hAnsi="Calibri" w:cs="Calibri"/>
              </w:rPr>
            </w:pPr>
            <w:r w:rsidRPr="007C315C">
              <w:rPr>
                <w:rFonts w:ascii="Calibri" w:hAnsi="Calibri" w:cs="Calibri"/>
              </w:rPr>
              <w:t>Volunteers and Donations: Volunteers and donors support response efforts in many ways, and governments at all levels must plan to incorporate volunteers and donated resources into response activities</w:t>
            </w:r>
          </w:p>
        </w:tc>
      </w:tr>
      <w:tr w:rsidR="007C426B" w:rsidRPr="007C315C" w14:paraId="05947DA1" w14:textId="77777777">
        <w:tc>
          <w:tcPr>
            <w:tcW w:w="2065" w:type="dxa"/>
            <w:shd w:val="clear" w:color="auto" w:fill="B3FFD5"/>
            <w:vAlign w:val="center"/>
          </w:tcPr>
          <w:p w14:paraId="036F352A" w14:textId="77777777" w:rsidR="007C426B" w:rsidRPr="007C315C" w:rsidRDefault="007C426B">
            <w:pPr>
              <w:jc w:val="center"/>
              <w:rPr>
                <w:rFonts w:ascii="Calibri" w:hAnsi="Calibri" w:cs="Calibri"/>
              </w:rPr>
            </w:pPr>
            <w:r w:rsidRPr="007C315C">
              <w:rPr>
                <w:rFonts w:ascii="Calibri" w:hAnsi="Calibri" w:cs="Calibri"/>
              </w:rPr>
              <w:t>Recovery</w:t>
            </w:r>
          </w:p>
        </w:tc>
        <w:tc>
          <w:tcPr>
            <w:tcW w:w="8725" w:type="dxa"/>
          </w:tcPr>
          <w:p w14:paraId="5C573744" w14:textId="77777777" w:rsidR="007C426B" w:rsidRPr="007C315C" w:rsidRDefault="007C426B" w:rsidP="007C426B">
            <w:pPr>
              <w:pStyle w:val="ListParagraph"/>
              <w:numPr>
                <w:ilvl w:val="0"/>
                <w:numId w:val="13"/>
              </w:numPr>
              <w:ind w:left="256" w:hanging="270"/>
              <w:rPr>
                <w:rFonts w:ascii="Calibri" w:hAnsi="Calibri" w:cs="Calibri"/>
              </w:rPr>
            </w:pPr>
            <w:r w:rsidRPr="007C315C">
              <w:rPr>
                <w:rFonts w:ascii="Calibri" w:hAnsi="Calibri" w:cs="Calibri"/>
              </w:rPr>
              <w:t>Primary role of planning and managing all aspects of a community’s recovery post-disaster</w:t>
            </w:r>
          </w:p>
          <w:p w14:paraId="18F00F96" w14:textId="77777777" w:rsidR="007C426B" w:rsidRPr="007C315C" w:rsidRDefault="007C426B" w:rsidP="007C426B">
            <w:pPr>
              <w:pStyle w:val="ListParagraph"/>
              <w:numPr>
                <w:ilvl w:val="1"/>
                <w:numId w:val="13"/>
              </w:numPr>
              <w:rPr>
                <w:rFonts w:ascii="Calibri" w:hAnsi="Calibri" w:cs="Calibri"/>
              </w:rPr>
            </w:pPr>
            <w:r w:rsidRPr="007C315C">
              <w:rPr>
                <w:rFonts w:ascii="Calibri" w:hAnsi="Calibri" w:cs="Calibri"/>
              </w:rPr>
              <w:t>Focus on business retention and the redevelopment of housing units that are damaged or destroyed; repairing and rebuilding presents an opportunity to promote and integrate mitigation measures into recovery rebuilding strategies and plans;</w:t>
            </w:r>
          </w:p>
          <w:p w14:paraId="4C92A5D6" w14:textId="77777777" w:rsidR="007C426B" w:rsidRPr="007C315C" w:rsidRDefault="007C426B" w:rsidP="007C426B">
            <w:pPr>
              <w:pStyle w:val="ListParagraph"/>
              <w:numPr>
                <w:ilvl w:val="1"/>
                <w:numId w:val="13"/>
              </w:numPr>
              <w:rPr>
                <w:rFonts w:ascii="Calibri" w:hAnsi="Calibri" w:cs="Calibri"/>
              </w:rPr>
            </w:pPr>
            <w:r w:rsidRPr="007C315C">
              <w:rPr>
                <w:rFonts w:ascii="Calibri" w:hAnsi="Calibri" w:cs="Calibri"/>
              </w:rPr>
              <w:t>Find opportunities to share information with the public on the status of recovery efforts to maintain community coordination and focus; and</w:t>
            </w:r>
          </w:p>
          <w:p w14:paraId="30F0F35C" w14:textId="77777777" w:rsidR="007C426B" w:rsidRPr="007C315C" w:rsidRDefault="007C426B" w:rsidP="007C426B">
            <w:pPr>
              <w:pStyle w:val="ListParagraph"/>
              <w:numPr>
                <w:ilvl w:val="1"/>
                <w:numId w:val="13"/>
              </w:numPr>
              <w:rPr>
                <w:rFonts w:ascii="Calibri" w:hAnsi="Calibri" w:cs="Calibri"/>
              </w:rPr>
            </w:pPr>
            <w:r w:rsidRPr="007C315C">
              <w:rPr>
                <w:rFonts w:ascii="Calibri" w:hAnsi="Calibri" w:cs="Calibri"/>
              </w:rPr>
              <w:t>Document progress made towards objectives and best practices for use in future incidents</w:t>
            </w:r>
          </w:p>
          <w:p w14:paraId="26B4EA7D" w14:textId="77777777" w:rsidR="007C426B" w:rsidRPr="007C315C" w:rsidRDefault="007C426B" w:rsidP="007C426B">
            <w:pPr>
              <w:pStyle w:val="ListParagraph"/>
              <w:numPr>
                <w:ilvl w:val="0"/>
                <w:numId w:val="13"/>
              </w:numPr>
              <w:ind w:left="256" w:hanging="270"/>
              <w:rPr>
                <w:rFonts w:ascii="Calibri" w:hAnsi="Calibri" w:cs="Calibri"/>
              </w:rPr>
            </w:pPr>
            <w:r w:rsidRPr="007C315C">
              <w:rPr>
                <w:rFonts w:ascii="Calibri" w:hAnsi="Calibri" w:cs="Calibri"/>
              </w:rPr>
              <w:t>Take the lead in ensuring that recovery needs assessment and planning processes are inclusive and accessible, often by establishing local recovery structures that address overall coordination, sectors impacted, and survivor services</w:t>
            </w:r>
          </w:p>
        </w:tc>
      </w:tr>
    </w:tbl>
    <w:p w14:paraId="2C8A80DA" w14:textId="77777777" w:rsidR="001E05E3" w:rsidRPr="007C315C" w:rsidRDefault="001E05E3" w:rsidP="001E05E3">
      <w:pPr>
        <w:rPr>
          <w:rFonts w:ascii="Calibri" w:hAnsi="Calibri" w:cs="Calibri"/>
        </w:rPr>
      </w:pPr>
    </w:p>
    <w:p w14:paraId="489B4DC5" w14:textId="77777777" w:rsidR="001F0316" w:rsidRPr="007C315C" w:rsidRDefault="001F0316" w:rsidP="00E82EDF">
      <w:pPr>
        <w:rPr>
          <w:rFonts w:ascii="Calibri" w:hAnsi="Calibri" w:cs="Calibri"/>
        </w:rPr>
      </w:pPr>
    </w:p>
    <w:p w14:paraId="1472F645" w14:textId="1B51D3E6" w:rsidR="006C4F29" w:rsidRPr="007C315C" w:rsidRDefault="006C4F29" w:rsidP="006C4F29">
      <w:pPr>
        <w:pStyle w:val="Heading2"/>
        <w:rPr>
          <w:rFonts w:ascii="Calibri" w:hAnsi="Calibri" w:cs="Calibri"/>
          <w:b/>
          <w:bCs/>
          <w:color w:val="000000" w:themeColor="text1"/>
          <w:sz w:val="28"/>
          <w:szCs w:val="28"/>
          <w:u w:val="single"/>
        </w:rPr>
      </w:pPr>
      <w:bookmarkStart w:id="43" w:name="_Toc195177261"/>
      <w:r w:rsidRPr="007C315C">
        <w:rPr>
          <w:rFonts w:ascii="Calibri" w:hAnsi="Calibri" w:cs="Calibri"/>
          <w:b/>
          <w:bCs/>
          <w:color w:val="000000" w:themeColor="text1"/>
          <w:sz w:val="28"/>
          <w:szCs w:val="28"/>
          <w:u w:val="single"/>
        </w:rPr>
        <w:t>Regional Organizations</w:t>
      </w:r>
      <w:bookmarkEnd w:id="43"/>
    </w:p>
    <w:tbl>
      <w:tblPr>
        <w:tblStyle w:val="TableGrid"/>
        <w:tblW w:w="0" w:type="auto"/>
        <w:tblLook w:val="04A0" w:firstRow="1" w:lastRow="0" w:firstColumn="1" w:lastColumn="0" w:noHBand="0" w:noVBand="1"/>
      </w:tblPr>
      <w:tblGrid>
        <w:gridCol w:w="1925"/>
        <w:gridCol w:w="7425"/>
      </w:tblGrid>
      <w:tr w:rsidR="000A7765" w:rsidRPr="007C315C" w14:paraId="7AEAEFFA" w14:textId="77777777">
        <w:tc>
          <w:tcPr>
            <w:tcW w:w="2065" w:type="dxa"/>
            <w:shd w:val="clear" w:color="auto" w:fill="E6D5F7"/>
            <w:vAlign w:val="center"/>
          </w:tcPr>
          <w:p w14:paraId="1FA1C381" w14:textId="77777777" w:rsidR="000A7765" w:rsidRPr="007C315C" w:rsidRDefault="000A7765">
            <w:pPr>
              <w:jc w:val="center"/>
              <w:rPr>
                <w:rFonts w:ascii="Calibri" w:hAnsi="Calibri" w:cs="Calibri"/>
              </w:rPr>
            </w:pPr>
            <w:r w:rsidRPr="007C315C">
              <w:rPr>
                <w:rFonts w:ascii="Calibri" w:hAnsi="Calibri" w:cs="Calibri"/>
              </w:rPr>
              <w:t>All Mission Areas</w:t>
            </w:r>
          </w:p>
        </w:tc>
        <w:tc>
          <w:tcPr>
            <w:tcW w:w="8725" w:type="dxa"/>
          </w:tcPr>
          <w:p w14:paraId="1BD5FA2A" w14:textId="77777777" w:rsidR="000A7765" w:rsidRPr="007C315C" w:rsidRDefault="000A7765">
            <w:pPr>
              <w:rPr>
                <w:rFonts w:ascii="Calibri" w:hAnsi="Calibri" w:cs="Calibri"/>
              </w:rPr>
            </w:pPr>
          </w:p>
        </w:tc>
      </w:tr>
      <w:tr w:rsidR="000A7765" w:rsidRPr="007C315C" w14:paraId="6A1BB3B2" w14:textId="77777777">
        <w:tc>
          <w:tcPr>
            <w:tcW w:w="2065" w:type="dxa"/>
            <w:shd w:val="clear" w:color="auto" w:fill="83CAEB" w:themeFill="accent1" w:themeFillTint="66"/>
            <w:vAlign w:val="center"/>
          </w:tcPr>
          <w:p w14:paraId="2205380B" w14:textId="77777777" w:rsidR="000A7765" w:rsidRPr="007C315C" w:rsidRDefault="000A7765">
            <w:pPr>
              <w:jc w:val="center"/>
              <w:rPr>
                <w:rFonts w:ascii="Calibri" w:hAnsi="Calibri" w:cs="Calibri"/>
              </w:rPr>
            </w:pPr>
            <w:r w:rsidRPr="007C315C">
              <w:rPr>
                <w:rFonts w:ascii="Calibri" w:hAnsi="Calibri" w:cs="Calibri"/>
              </w:rPr>
              <w:t>Prevention</w:t>
            </w:r>
          </w:p>
        </w:tc>
        <w:tc>
          <w:tcPr>
            <w:tcW w:w="8725" w:type="dxa"/>
          </w:tcPr>
          <w:p w14:paraId="3D43B8F7" w14:textId="77777777" w:rsidR="000A7765" w:rsidRPr="007C315C" w:rsidRDefault="000A7765" w:rsidP="000A7765">
            <w:pPr>
              <w:pStyle w:val="ListParagraph"/>
              <w:numPr>
                <w:ilvl w:val="0"/>
                <w:numId w:val="13"/>
              </w:numPr>
              <w:ind w:left="256" w:hanging="270"/>
              <w:rPr>
                <w:rFonts w:ascii="Calibri" w:hAnsi="Calibri" w:cs="Calibri"/>
              </w:rPr>
            </w:pPr>
          </w:p>
        </w:tc>
      </w:tr>
      <w:tr w:rsidR="000A7765" w:rsidRPr="007C315C" w14:paraId="3B740262" w14:textId="77777777">
        <w:tc>
          <w:tcPr>
            <w:tcW w:w="2065" w:type="dxa"/>
            <w:shd w:val="clear" w:color="auto" w:fill="D9D9D9" w:themeFill="background1" w:themeFillShade="D9"/>
            <w:vAlign w:val="center"/>
          </w:tcPr>
          <w:p w14:paraId="43C996F2" w14:textId="77777777" w:rsidR="000A7765" w:rsidRPr="007C315C" w:rsidRDefault="000A7765">
            <w:pPr>
              <w:jc w:val="center"/>
              <w:rPr>
                <w:rFonts w:ascii="Calibri" w:hAnsi="Calibri" w:cs="Calibri"/>
              </w:rPr>
            </w:pPr>
            <w:r w:rsidRPr="007C315C">
              <w:rPr>
                <w:rFonts w:ascii="Calibri" w:hAnsi="Calibri" w:cs="Calibri"/>
              </w:rPr>
              <w:t>Protection</w:t>
            </w:r>
          </w:p>
        </w:tc>
        <w:tc>
          <w:tcPr>
            <w:tcW w:w="8725" w:type="dxa"/>
          </w:tcPr>
          <w:p w14:paraId="27B08F3E" w14:textId="77777777" w:rsidR="000A7765" w:rsidRPr="007C315C" w:rsidRDefault="000A7765" w:rsidP="000A7765">
            <w:pPr>
              <w:pStyle w:val="ListParagraph"/>
              <w:numPr>
                <w:ilvl w:val="0"/>
                <w:numId w:val="13"/>
              </w:numPr>
              <w:ind w:left="256" w:hanging="270"/>
              <w:rPr>
                <w:rFonts w:ascii="Calibri" w:hAnsi="Calibri" w:cs="Calibri"/>
              </w:rPr>
            </w:pPr>
          </w:p>
        </w:tc>
      </w:tr>
      <w:tr w:rsidR="000A7765" w:rsidRPr="007C315C" w14:paraId="33E19FB8" w14:textId="77777777">
        <w:tc>
          <w:tcPr>
            <w:tcW w:w="2065" w:type="dxa"/>
            <w:shd w:val="clear" w:color="auto" w:fill="FFC9C9"/>
            <w:vAlign w:val="center"/>
          </w:tcPr>
          <w:p w14:paraId="6C8C40AA" w14:textId="77777777" w:rsidR="000A7765" w:rsidRPr="007C315C" w:rsidRDefault="000A7765">
            <w:pPr>
              <w:jc w:val="center"/>
              <w:rPr>
                <w:rFonts w:ascii="Calibri" w:hAnsi="Calibri" w:cs="Calibri"/>
              </w:rPr>
            </w:pPr>
            <w:r w:rsidRPr="007C315C">
              <w:rPr>
                <w:rFonts w:ascii="Calibri" w:hAnsi="Calibri" w:cs="Calibri"/>
              </w:rPr>
              <w:t>Mitigation</w:t>
            </w:r>
          </w:p>
        </w:tc>
        <w:tc>
          <w:tcPr>
            <w:tcW w:w="8725" w:type="dxa"/>
          </w:tcPr>
          <w:p w14:paraId="5B99BC82" w14:textId="77777777" w:rsidR="000A7765" w:rsidRPr="007C315C" w:rsidRDefault="000A7765" w:rsidP="000A7765">
            <w:pPr>
              <w:pStyle w:val="ListParagraph"/>
              <w:numPr>
                <w:ilvl w:val="0"/>
                <w:numId w:val="13"/>
              </w:numPr>
              <w:ind w:left="256" w:hanging="270"/>
              <w:rPr>
                <w:rFonts w:ascii="Calibri" w:hAnsi="Calibri" w:cs="Calibri"/>
              </w:rPr>
            </w:pPr>
          </w:p>
        </w:tc>
      </w:tr>
      <w:tr w:rsidR="000A7765" w:rsidRPr="007C315C" w14:paraId="7110055B" w14:textId="77777777">
        <w:tc>
          <w:tcPr>
            <w:tcW w:w="2065" w:type="dxa"/>
            <w:shd w:val="clear" w:color="auto" w:fill="B7ECFF"/>
            <w:vAlign w:val="center"/>
          </w:tcPr>
          <w:p w14:paraId="71B91D2C" w14:textId="77777777" w:rsidR="000A7765" w:rsidRPr="007C315C" w:rsidRDefault="000A7765">
            <w:pPr>
              <w:jc w:val="center"/>
              <w:rPr>
                <w:rFonts w:ascii="Calibri" w:hAnsi="Calibri" w:cs="Calibri"/>
              </w:rPr>
            </w:pPr>
            <w:r w:rsidRPr="007C315C">
              <w:rPr>
                <w:rFonts w:ascii="Calibri" w:hAnsi="Calibri" w:cs="Calibri"/>
              </w:rPr>
              <w:t>Response</w:t>
            </w:r>
          </w:p>
        </w:tc>
        <w:tc>
          <w:tcPr>
            <w:tcW w:w="8725" w:type="dxa"/>
          </w:tcPr>
          <w:p w14:paraId="65A11E30" w14:textId="77777777" w:rsidR="000A7765" w:rsidRPr="007C315C" w:rsidRDefault="000A7765" w:rsidP="000A7765">
            <w:pPr>
              <w:pStyle w:val="ListParagraph"/>
              <w:numPr>
                <w:ilvl w:val="0"/>
                <w:numId w:val="13"/>
              </w:numPr>
              <w:ind w:left="256" w:hanging="270"/>
              <w:rPr>
                <w:rFonts w:ascii="Calibri" w:hAnsi="Calibri" w:cs="Calibri"/>
              </w:rPr>
            </w:pPr>
          </w:p>
        </w:tc>
      </w:tr>
      <w:tr w:rsidR="000A7765" w:rsidRPr="007C315C" w14:paraId="256B2012" w14:textId="77777777">
        <w:tc>
          <w:tcPr>
            <w:tcW w:w="2065" w:type="dxa"/>
            <w:shd w:val="clear" w:color="auto" w:fill="B3FFD5"/>
            <w:vAlign w:val="center"/>
          </w:tcPr>
          <w:p w14:paraId="0EAA5FCF" w14:textId="77777777" w:rsidR="000A7765" w:rsidRPr="007C315C" w:rsidRDefault="000A7765">
            <w:pPr>
              <w:jc w:val="center"/>
              <w:rPr>
                <w:rFonts w:ascii="Calibri" w:hAnsi="Calibri" w:cs="Calibri"/>
              </w:rPr>
            </w:pPr>
            <w:r w:rsidRPr="007C315C">
              <w:rPr>
                <w:rFonts w:ascii="Calibri" w:hAnsi="Calibri" w:cs="Calibri"/>
              </w:rPr>
              <w:t>Recovery</w:t>
            </w:r>
          </w:p>
        </w:tc>
        <w:tc>
          <w:tcPr>
            <w:tcW w:w="8725" w:type="dxa"/>
          </w:tcPr>
          <w:p w14:paraId="392A4378" w14:textId="77777777" w:rsidR="000A7765" w:rsidRPr="007C315C" w:rsidRDefault="000A7765" w:rsidP="000A7765">
            <w:pPr>
              <w:pStyle w:val="ListParagraph"/>
              <w:numPr>
                <w:ilvl w:val="0"/>
                <w:numId w:val="13"/>
              </w:numPr>
              <w:ind w:left="256" w:hanging="270"/>
              <w:rPr>
                <w:rFonts w:ascii="Calibri" w:hAnsi="Calibri" w:cs="Calibri"/>
              </w:rPr>
            </w:pPr>
          </w:p>
        </w:tc>
      </w:tr>
    </w:tbl>
    <w:p w14:paraId="45C63800" w14:textId="77777777" w:rsidR="006C4F29" w:rsidRPr="007C315C" w:rsidRDefault="006C4F29" w:rsidP="006C4F29">
      <w:pPr>
        <w:rPr>
          <w:rFonts w:ascii="Calibri" w:hAnsi="Calibri" w:cs="Calibri"/>
        </w:rPr>
      </w:pPr>
    </w:p>
    <w:p w14:paraId="5E5D01D0" w14:textId="759FFE97" w:rsidR="000A7765" w:rsidRPr="007C315C" w:rsidRDefault="000A7765" w:rsidP="000A7765">
      <w:pPr>
        <w:pStyle w:val="Heading2"/>
        <w:rPr>
          <w:rFonts w:ascii="Calibri" w:hAnsi="Calibri" w:cs="Calibri"/>
          <w:b/>
          <w:bCs/>
          <w:color w:val="000000" w:themeColor="text1"/>
          <w:sz w:val="28"/>
          <w:szCs w:val="28"/>
          <w:u w:val="single"/>
        </w:rPr>
      </w:pPr>
      <w:bookmarkStart w:id="44" w:name="_Toc195177262"/>
      <w:r w:rsidRPr="007C315C">
        <w:rPr>
          <w:rFonts w:ascii="Calibri" w:hAnsi="Calibri" w:cs="Calibri"/>
          <w:b/>
          <w:bCs/>
          <w:color w:val="000000" w:themeColor="text1"/>
          <w:sz w:val="28"/>
          <w:szCs w:val="28"/>
          <w:u w:val="single"/>
        </w:rPr>
        <w:t>Private Sector</w:t>
      </w:r>
      <w:bookmarkEnd w:id="44"/>
    </w:p>
    <w:tbl>
      <w:tblPr>
        <w:tblStyle w:val="TableGrid"/>
        <w:tblW w:w="0" w:type="auto"/>
        <w:tblLook w:val="04A0" w:firstRow="1" w:lastRow="0" w:firstColumn="1" w:lastColumn="0" w:noHBand="0" w:noVBand="1"/>
      </w:tblPr>
      <w:tblGrid>
        <w:gridCol w:w="1867"/>
        <w:gridCol w:w="7483"/>
      </w:tblGrid>
      <w:tr w:rsidR="00BA5E83" w:rsidRPr="007C315C" w14:paraId="0AACAD06" w14:textId="77777777">
        <w:tc>
          <w:tcPr>
            <w:tcW w:w="2065" w:type="dxa"/>
            <w:shd w:val="clear" w:color="auto" w:fill="E6D5F7"/>
            <w:vAlign w:val="center"/>
          </w:tcPr>
          <w:p w14:paraId="3F0B1D96" w14:textId="77777777" w:rsidR="00BA5E83" w:rsidRPr="007C315C" w:rsidRDefault="00BA5E83">
            <w:pPr>
              <w:jc w:val="center"/>
              <w:rPr>
                <w:rFonts w:ascii="Calibri" w:hAnsi="Calibri" w:cs="Calibri"/>
              </w:rPr>
            </w:pPr>
            <w:r w:rsidRPr="007C315C">
              <w:rPr>
                <w:rFonts w:ascii="Calibri" w:hAnsi="Calibri" w:cs="Calibri"/>
              </w:rPr>
              <w:t>All Mission Areas</w:t>
            </w:r>
          </w:p>
        </w:tc>
        <w:tc>
          <w:tcPr>
            <w:tcW w:w="8725" w:type="dxa"/>
          </w:tcPr>
          <w:p w14:paraId="287AD0E5" w14:textId="77777777" w:rsidR="00BA5E83" w:rsidRPr="007C315C" w:rsidRDefault="00BA5E83">
            <w:pPr>
              <w:rPr>
                <w:rFonts w:ascii="Calibri" w:hAnsi="Calibri" w:cs="Calibri"/>
              </w:rPr>
            </w:pPr>
            <w:r w:rsidRPr="007C315C">
              <w:rPr>
                <w:rFonts w:ascii="Calibri" w:hAnsi="Calibri" w:cs="Calibri"/>
              </w:rPr>
              <w:t>Private sector entities operate in all sectors of business, commerce, private universities, and industry that support the operation, security, and resilience of global trade systems.  Owners and operators of private sector entities and infrastructure should maintain situational awareness and take actions on a continuous basis to promote and build capabilities.</w:t>
            </w:r>
          </w:p>
        </w:tc>
      </w:tr>
      <w:tr w:rsidR="00BA5E83" w:rsidRPr="007C315C" w14:paraId="1C848CD7" w14:textId="77777777">
        <w:tc>
          <w:tcPr>
            <w:tcW w:w="2065" w:type="dxa"/>
            <w:shd w:val="clear" w:color="auto" w:fill="83CAEB" w:themeFill="accent1" w:themeFillTint="66"/>
            <w:vAlign w:val="center"/>
          </w:tcPr>
          <w:p w14:paraId="1D766BC4" w14:textId="77777777" w:rsidR="00BA5E83" w:rsidRPr="007C315C" w:rsidRDefault="00BA5E83">
            <w:pPr>
              <w:jc w:val="center"/>
              <w:rPr>
                <w:rFonts w:ascii="Calibri" w:hAnsi="Calibri" w:cs="Calibri"/>
              </w:rPr>
            </w:pPr>
            <w:r w:rsidRPr="007C315C">
              <w:rPr>
                <w:rFonts w:ascii="Calibri" w:hAnsi="Calibri" w:cs="Calibri"/>
              </w:rPr>
              <w:t>Prevention</w:t>
            </w:r>
          </w:p>
        </w:tc>
        <w:tc>
          <w:tcPr>
            <w:tcW w:w="8725" w:type="dxa"/>
          </w:tcPr>
          <w:p w14:paraId="6310F499"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Maintain situational awareness of the current threat environment, including potential terrorism-related activities; this awareness allows private sector entities to assist in preventing terrorism by identifying and reporting potential terrorism-related activity to law enforcement</w:t>
            </w:r>
          </w:p>
        </w:tc>
      </w:tr>
      <w:tr w:rsidR="00BA5E83" w:rsidRPr="007C315C" w14:paraId="7659CD2D" w14:textId="77777777">
        <w:tc>
          <w:tcPr>
            <w:tcW w:w="2065" w:type="dxa"/>
            <w:shd w:val="clear" w:color="auto" w:fill="D9D9D9" w:themeFill="background1" w:themeFillShade="D9"/>
            <w:vAlign w:val="center"/>
          </w:tcPr>
          <w:p w14:paraId="241BE63B" w14:textId="77777777" w:rsidR="00BA5E83" w:rsidRPr="007C315C" w:rsidRDefault="00BA5E83">
            <w:pPr>
              <w:jc w:val="center"/>
              <w:rPr>
                <w:rFonts w:ascii="Calibri" w:hAnsi="Calibri" w:cs="Calibri"/>
              </w:rPr>
            </w:pPr>
            <w:r w:rsidRPr="007C315C">
              <w:rPr>
                <w:rFonts w:ascii="Calibri" w:hAnsi="Calibri" w:cs="Calibri"/>
              </w:rPr>
              <w:lastRenderedPageBreak/>
              <w:t>Protection</w:t>
            </w:r>
          </w:p>
        </w:tc>
        <w:tc>
          <w:tcPr>
            <w:tcW w:w="8725" w:type="dxa"/>
          </w:tcPr>
          <w:p w14:paraId="5D5C1BE8"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Both private and public sector infrastructure develop and implement:</w:t>
            </w:r>
          </w:p>
          <w:p w14:paraId="31A76F25" w14:textId="77777777" w:rsidR="00BA5E83" w:rsidRPr="007C315C" w:rsidRDefault="00BA5E83" w:rsidP="00BA5E83">
            <w:pPr>
              <w:pStyle w:val="ListParagraph"/>
              <w:numPr>
                <w:ilvl w:val="1"/>
                <w:numId w:val="13"/>
              </w:numPr>
              <w:rPr>
                <w:rFonts w:ascii="Calibri" w:hAnsi="Calibri" w:cs="Calibri"/>
              </w:rPr>
            </w:pPr>
            <w:r w:rsidRPr="007C315C">
              <w:rPr>
                <w:rFonts w:ascii="Calibri" w:hAnsi="Calibri" w:cs="Calibri"/>
              </w:rPr>
              <w:t>Risk-based protective programs;</w:t>
            </w:r>
          </w:p>
          <w:p w14:paraId="7F5FAC70" w14:textId="77777777" w:rsidR="00BA5E83" w:rsidRPr="007C315C" w:rsidRDefault="00BA5E83" w:rsidP="00BA5E83">
            <w:pPr>
              <w:pStyle w:val="ListParagraph"/>
              <w:numPr>
                <w:ilvl w:val="1"/>
                <w:numId w:val="13"/>
              </w:numPr>
              <w:rPr>
                <w:rFonts w:ascii="Calibri" w:hAnsi="Calibri" w:cs="Calibri"/>
              </w:rPr>
            </w:pPr>
            <w:r w:rsidRPr="007C315C">
              <w:rPr>
                <w:rFonts w:ascii="Calibri" w:hAnsi="Calibri" w:cs="Calibri"/>
              </w:rPr>
              <w:t>Resilience strategies for infrastructure; and</w:t>
            </w:r>
          </w:p>
          <w:p w14:paraId="14674844" w14:textId="77777777" w:rsidR="00BA5E83" w:rsidRPr="007C315C" w:rsidRDefault="00BA5E83" w:rsidP="00BA5E83">
            <w:pPr>
              <w:pStyle w:val="ListParagraph"/>
              <w:numPr>
                <w:ilvl w:val="1"/>
                <w:numId w:val="13"/>
              </w:numPr>
              <w:rPr>
                <w:rFonts w:ascii="Calibri" w:hAnsi="Calibri" w:cs="Calibri"/>
              </w:rPr>
            </w:pPr>
            <w:r w:rsidRPr="007C315C">
              <w:rPr>
                <w:rFonts w:ascii="Calibri" w:hAnsi="Calibri" w:cs="Calibri"/>
              </w:rPr>
              <w:t>Related information and operations under their control</w:t>
            </w:r>
          </w:p>
          <w:p w14:paraId="594C0AAE"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Make investments in security and resilience as necessary components of prudent day-to-day business and continuity of operations planning</w:t>
            </w:r>
          </w:p>
          <w:p w14:paraId="554294F8"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Work together and with public sector entities through established sector coordination bodies established under relevant legal authorities to share information and jointly address public risks</w:t>
            </w:r>
          </w:p>
        </w:tc>
      </w:tr>
      <w:tr w:rsidR="00BA5E83" w:rsidRPr="007C315C" w14:paraId="0217427E" w14:textId="77777777">
        <w:tc>
          <w:tcPr>
            <w:tcW w:w="2065" w:type="dxa"/>
            <w:shd w:val="clear" w:color="auto" w:fill="FFC9C9"/>
            <w:vAlign w:val="center"/>
          </w:tcPr>
          <w:p w14:paraId="6E212471" w14:textId="77777777" w:rsidR="00BA5E83" w:rsidRPr="007C315C" w:rsidRDefault="00BA5E83">
            <w:pPr>
              <w:jc w:val="center"/>
              <w:rPr>
                <w:rFonts w:ascii="Calibri" w:hAnsi="Calibri" w:cs="Calibri"/>
              </w:rPr>
            </w:pPr>
            <w:r w:rsidRPr="007C315C">
              <w:rPr>
                <w:rFonts w:ascii="Calibri" w:hAnsi="Calibri" w:cs="Calibri"/>
              </w:rPr>
              <w:t>Mitigation</w:t>
            </w:r>
          </w:p>
        </w:tc>
        <w:tc>
          <w:tcPr>
            <w:tcW w:w="8725" w:type="dxa"/>
          </w:tcPr>
          <w:p w14:paraId="087FEEE0" w14:textId="77777777" w:rsidR="00BA5E83" w:rsidRPr="007C315C" w:rsidRDefault="00BA5E83">
            <w:pPr>
              <w:ind w:left="-14"/>
              <w:rPr>
                <w:rFonts w:ascii="Calibri" w:hAnsi="Calibri" w:cs="Calibri"/>
              </w:rPr>
            </w:pPr>
            <w:r w:rsidRPr="007C315C">
              <w:rPr>
                <w:rFonts w:ascii="Calibri" w:hAnsi="Calibri" w:cs="Calibri"/>
              </w:rPr>
              <w:t>Mitigation is a sound business practice that reduces disaster losses and quickens restoration of normal operations.  Private sector investments in continuity and vulnerability reduction have broad benefits.  Private sector entities are essential to improving resilience through planning and long-term vulnerability reduction efforts and the development of regulatory measures that address and manage risks across infrastructure sectors.  A more resilient private sector strengthens community resilience by helping to sustain economic vitality and ensuring the delivery of goods and services in the aftermath of a disaster.  Among numerous activities that promote and implement the mitigation core capabilities, businesses:</w:t>
            </w:r>
          </w:p>
          <w:p w14:paraId="2EFBC98A" w14:textId="77777777" w:rsidR="00BA5E83" w:rsidRPr="007C315C" w:rsidRDefault="00BA5E83" w:rsidP="00BA5E83">
            <w:pPr>
              <w:pStyle w:val="ListParagraph"/>
              <w:numPr>
                <w:ilvl w:val="1"/>
                <w:numId w:val="13"/>
              </w:numPr>
              <w:rPr>
                <w:rFonts w:ascii="Calibri" w:hAnsi="Calibri" w:cs="Calibri"/>
              </w:rPr>
            </w:pPr>
            <w:r w:rsidRPr="007C315C">
              <w:rPr>
                <w:rFonts w:ascii="Calibri" w:hAnsi="Calibri" w:cs="Calibri"/>
              </w:rPr>
              <w:t>Analyze and manage their own risks;</w:t>
            </w:r>
          </w:p>
          <w:p w14:paraId="0C6F7586" w14:textId="77777777" w:rsidR="00BA5E83" w:rsidRPr="007C315C" w:rsidRDefault="00BA5E83" w:rsidP="00BA5E83">
            <w:pPr>
              <w:pStyle w:val="ListParagraph"/>
              <w:numPr>
                <w:ilvl w:val="1"/>
                <w:numId w:val="13"/>
              </w:numPr>
              <w:rPr>
                <w:rFonts w:ascii="Calibri" w:hAnsi="Calibri" w:cs="Calibri"/>
              </w:rPr>
            </w:pPr>
            <w:r w:rsidRPr="007C315C">
              <w:rPr>
                <w:rFonts w:ascii="Calibri" w:hAnsi="Calibri" w:cs="Calibri"/>
              </w:rPr>
              <w:t>Volunteer time and services;</w:t>
            </w:r>
          </w:p>
          <w:p w14:paraId="2AFC469C" w14:textId="77777777" w:rsidR="00BA5E83" w:rsidRPr="007C315C" w:rsidRDefault="00BA5E83" w:rsidP="00BA5E83">
            <w:pPr>
              <w:pStyle w:val="ListParagraph"/>
              <w:numPr>
                <w:ilvl w:val="1"/>
                <w:numId w:val="13"/>
              </w:numPr>
              <w:rPr>
                <w:rFonts w:ascii="Calibri" w:hAnsi="Calibri" w:cs="Calibri"/>
              </w:rPr>
            </w:pPr>
            <w:r w:rsidRPr="007C315C">
              <w:rPr>
                <w:rFonts w:ascii="Calibri" w:hAnsi="Calibri" w:cs="Calibri"/>
              </w:rPr>
              <w:t>Operate business emergency operations centers;</w:t>
            </w:r>
          </w:p>
          <w:p w14:paraId="2B2D999A" w14:textId="77777777" w:rsidR="00BA5E83" w:rsidRPr="007C315C" w:rsidRDefault="00BA5E83" w:rsidP="00BA5E83">
            <w:pPr>
              <w:pStyle w:val="ListParagraph"/>
              <w:numPr>
                <w:ilvl w:val="1"/>
                <w:numId w:val="13"/>
              </w:numPr>
              <w:rPr>
                <w:rFonts w:ascii="Calibri" w:hAnsi="Calibri" w:cs="Calibri"/>
              </w:rPr>
            </w:pPr>
            <w:r w:rsidRPr="007C315C">
              <w:rPr>
                <w:rFonts w:ascii="Calibri" w:hAnsi="Calibri" w:cs="Calibri"/>
              </w:rPr>
              <w:t>Help protect America’s infrastructure; and</w:t>
            </w:r>
          </w:p>
          <w:p w14:paraId="0F6A7500" w14:textId="77777777" w:rsidR="00BA5E83" w:rsidRPr="007C315C" w:rsidRDefault="00BA5E83" w:rsidP="00BA5E83">
            <w:pPr>
              <w:pStyle w:val="ListParagraph"/>
              <w:numPr>
                <w:ilvl w:val="1"/>
                <w:numId w:val="13"/>
              </w:numPr>
              <w:rPr>
                <w:rFonts w:ascii="Calibri" w:hAnsi="Calibri" w:cs="Calibri"/>
              </w:rPr>
            </w:pPr>
            <w:r w:rsidRPr="007C315C">
              <w:rPr>
                <w:rFonts w:ascii="Calibri" w:hAnsi="Calibri" w:cs="Calibri"/>
              </w:rPr>
              <w:t>Promote the return on investment realized from increased resilience, developed continuity of operations plans, and reduced vulnerability</w:t>
            </w:r>
          </w:p>
        </w:tc>
      </w:tr>
      <w:tr w:rsidR="00BA5E83" w:rsidRPr="007C315C" w14:paraId="75D1CD9F" w14:textId="77777777">
        <w:tc>
          <w:tcPr>
            <w:tcW w:w="2065" w:type="dxa"/>
            <w:shd w:val="clear" w:color="auto" w:fill="B7ECFF"/>
            <w:vAlign w:val="center"/>
          </w:tcPr>
          <w:p w14:paraId="515E85CF" w14:textId="77777777" w:rsidR="00BA5E83" w:rsidRPr="007C315C" w:rsidRDefault="00BA5E83">
            <w:pPr>
              <w:jc w:val="center"/>
              <w:rPr>
                <w:rFonts w:ascii="Calibri" w:hAnsi="Calibri" w:cs="Calibri"/>
              </w:rPr>
            </w:pPr>
            <w:r w:rsidRPr="007C315C">
              <w:rPr>
                <w:rFonts w:ascii="Calibri" w:hAnsi="Calibri" w:cs="Calibri"/>
              </w:rPr>
              <w:t>Response</w:t>
            </w:r>
          </w:p>
        </w:tc>
        <w:tc>
          <w:tcPr>
            <w:tcW w:w="8725" w:type="dxa"/>
          </w:tcPr>
          <w:p w14:paraId="32402C38"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Provide for the welfare of their employees in the workplace</w:t>
            </w:r>
          </w:p>
          <w:p w14:paraId="62ED3EE7"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Should have a direct link to emergency managers and, in some cases, be involved in the decision-making process</w:t>
            </w:r>
          </w:p>
          <w:p w14:paraId="42930699"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Critical infrastructure—such as privately-owned transportation and transit, telecommunications, utilities, financial institutions, hospitals, and other health regulated facilities—should have effective business continuity plans</w:t>
            </w:r>
          </w:p>
          <w:p w14:paraId="1D70FDE4" w14:textId="77777777" w:rsidR="00BA5E83" w:rsidRPr="007C315C" w:rsidRDefault="00BA5E83" w:rsidP="00BA5E83">
            <w:pPr>
              <w:pStyle w:val="ListParagraph"/>
              <w:numPr>
                <w:ilvl w:val="1"/>
                <w:numId w:val="13"/>
              </w:numPr>
              <w:rPr>
                <w:rFonts w:ascii="Calibri" w:hAnsi="Calibri" w:cs="Calibri"/>
              </w:rPr>
            </w:pPr>
            <w:r w:rsidRPr="007C315C">
              <w:rPr>
                <w:rFonts w:ascii="Calibri" w:hAnsi="Calibri" w:cs="Calibri"/>
              </w:rPr>
              <w:t>Unique private sector organizations, including critical infrastructure and regulated entities, may require additional efforts to promote resilience</w:t>
            </w:r>
          </w:p>
          <w:p w14:paraId="12C8D34C"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Certain regulated facilities or hazardous operations may be legally responsible for preparing for and preventing incidents and responding when an incident occurs</w:t>
            </w:r>
          </w:p>
          <w:p w14:paraId="3D5EB851"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Participate in state and local preparedness activities by providing resources (donated or compensated) through local public-private emergency plans, or mutual aid and assistance agreements, or in response to requests from government and nongovernmental-volunteer initiatives</w:t>
            </w:r>
          </w:p>
        </w:tc>
      </w:tr>
      <w:tr w:rsidR="00BA5E83" w:rsidRPr="007C315C" w14:paraId="62B7C1D3" w14:textId="77777777">
        <w:tc>
          <w:tcPr>
            <w:tcW w:w="2065" w:type="dxa"/>
            <w:shd w:val="clear" w:color="auto" w:fill="B3FFD5"/>
            <w:vAlign w:val="center"/>
          </w:tcPr>
          <w:p w14:paraId="0CCA3092" w14:textId="77777777" w:rsidR="00BA5E83" w:rsidRPr="007C315C" w:rsidRDefault="00BA5E83">
            <w:pPr>
              <w:jc w:val="center"/>
              <w:rPr>
                <w:rFonts w:ascii="Calibri" w:hAnsi="Calibri" w:cs="Calibri"/>
              </w:rPr>
            </w:pPr>
            <w:r w:rsidRPr="007C315C">
              <w:rPr>
                <w:rFonts w:ascii="Calibri" w:hAnsi="Calibri" w:cs="Calibri"/>
              </w:rPr>
              <w:t>Recovery</w:t>
            </w:r>
          </w:p>
        </w:tc>
        <w:tc>
          <w:tcPr>
            <w:tcW w:w="8725" w:type="dxa"/>
          </w:tcPr>
          <w:p w14:paraId="43B6026B"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Participate in coordination opportunities during pre-disaster planning processes</w:t>
            </w:r>
          </w:p>
          <w:p w14:paraId="3887913F"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Maintain communication with the recovery officials about the status of operations and supply chains, as well as restoration challenges and timelines</w:t>
            </w:r>
          </w:p>
          <w:p w14:paraId="43DBF793"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t>Businesses that plan for disruption are less likely to go out of business after an incident than those that do not</w:t>
            </w:r>
          </w:p>
          <w:p w14:paraId="68B5AC80" w14:textId="77777777" w:rsidR="00BA5E83" w:rsidRPr="007C315C" w:rsidRDefault="00BA5E83" w:rsidP="00BA5E83">
            <w:pPr>
              <w:pStyle w:val="ListParagraph"/>
              <w:numPr>
                <w:ilvl w:val="1"/>
                <w:numId w:val="13"/>
              </w:numPr>
              <w:rPr>
                <w:rFonts w:ascii="Calibri" w:hAnsi="Calibri" w:cs="Calibri"/>
              </w:rPr>
            </w:pPr>
            <w:r w:rsidRPr="007C315C">
              <w:rPr>
                <w:rFonts w:ascii="Calibri" w:hAnsi="Calibri" w:cs="Calibri"/>
              </w:rPr>
              <w:t>Develop continuity plans that include actionable, effective, and accessible internal communication processes and protocols to convey critical information</w:t>
            </w:r>
          </w:p>
          <w:p w14:paraId="1CA78C22" w14:textId="77777777" w:rsidR="00BA5E83" w:rsidRPr="007C315C" w:rsidRDefault="00BA5E83" w:rsidP="00BA5E83">
            <w:pPr>
              <w:pStyle w:val="ListParagraph"/>
              <w:numPr>
                <w:ilvl w:val="0"/>
                <w:numId w:val="13"/>
              </w:numPr>
              <w:ind w:left="256" w:hanging="270"/>
              <w:rPr>
                <w:rFonts w:ascii="Calibri" w:hAnsi="Calibri" w:cs="Calibri"/>
              </w:rPr>
            </w:pPr>
            <w:r w:rsidRPr="007C315C">
              <w:rPr>
                <w:rFonts w:ascii="Calibri" w:hAnsi="Calibri" w:cs="Calibri"/>
              </w:rPr>
              <w:lastRenderedPageBreak/>
              <w:t>May provide volunteers, leaders, technical assistance, commodities, and facilities to support the recovery effort</w:t>
            </w:r>
          </w:p>
        </w:tc>
      </w:tr>
    </w:tbl>
    <w:p w14:paraId="3BF9BCF9" w14:textId="77777777" w:rsidR="000A7765" w:rsidRPr="007C315C" w:rsidRDefault="000A7765" w:rsidP="000A7765">
      <w:pPr>
        <w:rPr>
          <w:rFonts w:ascii="Calibri" w:hAnsi="Calibri" w:cs="Calibri"/>
          <w:b/>
          <w:bCs/>
        </w:rPr>
      </w:pPr>
    </w:p>
    <w:p w14:paraId="355768F6" w14:textId="23B5D64A" w:rsidR="00BA5E83" w:rsidRPr="007C315C" w:rsidRDefault="00BA5E83" w:rsidP="00BA5E83">
      <w:pPr>
        <w:pStyle w:val="Heading2"/>
        <w:rPr>
          <w:rFonts w:ascii="Calibri" w:hAnsi="Calibri" w:cs="Calibri"/>
          <w:b/>
          <w:bCs/>
          <w:color w:val="000000" w:themeColor="text1"/>
          <w:sz w:val="28"/>
          <w:szCs w:val="28"/>
          <w:u w:val="single"/>
        </w:rPr>
      </w:pPr>
      <w:bookmarkStart w:id="45" w:name="_Toc195177263"/>
      <w:r w:rsidRPr="007C315C">
        <w:rPr>
          <w:rFonts w:ascii="Calibri" w:hAnsi="Calibri" w:cs="Calibri"/>
          <w:b/>
          <w:bCs/>
          <w:color w:val="000000" w:themeColor="text1"/>
          <w:sz w:val="28"/>
          <w:szCs w:val="28"/>
          <w:u w:val="single"/>
        </w:rPr>
        <w:t>Nongovernmental/Volunteer and Community Organizations</w:t>
      </w:r>
      <w:bookmarkEnd w:id="45"/>
    </w:p>
    <w:tbl>
      <w:tblPr>
        <w:tblStyle w:val="TableGrid"/>
        <w:tblW w:w="0" w:type="auto"/>
        <w:tblLook w:val="04A0" w:firstRow="1" w:lastRow="0" w:firstColumn="1" w:lastColumn="0" w:noHBand="0" w:noVBand="1"/>
      </w:tblPr>
      <w:tblGrid>
        <w:gridCol w:w="1865"/>
        <w:gridCol w:w="7485"/>
      </w:tblGrid>
      <w:tr w:rsidR="003124B8" w:rsidRPr="007C315C" w14:paraId="4CBC89FC" w14:textId="77777777">
        <w:tc>
          <w:tcPr>
            <w:tcW w:w="2065" w:type="dxa"/>
            <w:shd w:val="clear" w:color="auto" w:fill="E6D5F7"/>
            <w:vAlign w:val="center"/>
          </w:tcPr>
          <w:p w14:paraId="5044F3E9" w14:textId="77777777" w:rsidR="003124B8" w:rsidRPr="007C315C" w:rsidRDefault="003124B8">
            <w:pPr>
              <w:jc w:val="center"/>
              <w:rPr>
                <w:rFonts w:ascii="Calibri" w:hAnsi="Calibri" w:cs="Calibri"/>
              </w:rPr>
            </w:pPr>
            <w:r w:rsidRPr="007C315C">
              <w:rPr>
                <w:rFonts w:ascii="Calibri" w:hAnsi="Calibri" w:cs="Calibri"/>
              </w:rPr>
              <w:t>All Mission Areas</w:t>
            </w:r>
          </w:p>
        </w:tc>
        <w:tc>
          <w:tcPr>
            <w:tcW w:w="8725" w:type="dxa"/>
          </w:tcPr>
          <w:p w14:paraId="004E0904" w14:textId="77777777" w:rsidR="003124B8" w:rsidRPr="007C315C" w:rsidRDefault="003124B8">
            <w:pPr>
              <w:rPr>
                <w:rFonts w:ascii="Calibri" w:hAnsi="Calibri" w:cs="Calibri"/>
              </w:rPr>
            </w:pPr>
            <w:r w:rsidRPr="007C315C">
              <w:rPr>
                <w:rFonts w:ascii="Calibri" w:hAnsi="Calibri" w:cs="Calibri"/>
              </w:rPr>
              <w:t>Nongovernmental Organizations include voluntary, racial and ethnic, faith-based, veteran-based, and nonprofit organizations that provide sheltering, emergency food supplies, and other essential support services.  Communities are groups that share goals, values, and institutions.  They are not always bound by geographic boundaries or political divisions.  Instead, they may be faith-based organizations, neighborhood partnerships, advocacy groups, academia, social and community groups, and associations.  All these groups bring people together in different ways for different reasons, but each provides opportunities for sharing information and promoting collective action by fostering the development and organizational capacity to act toward a common goal.  Communities may be the most effective actors to take specific action to manage and reduce their specific risks.</w:t>
            </w:r>
          </w:p>
        </w:tc>
      </w:tr>
      <w:tr w:rsidR="003124B8" w:rsidRPr="007C315C" w14:paraId="1FF751C5" w14:textId="77777777">
        <w:tc>
          <w:tcPr>
            <w:tcW w:w="2065" w:type="dxa"/>
            <w:shd w:val="clear" w:color="auto" w:fill="83CAEB" w:themeFill="accent1" w:themeFillTint="66"/>
            <w:vAlign w:val="center"/>
          </w:tcPr>
          <w:p w14:paraId="780676D7" w14:textId="77777777" w:rsidR="003124B8" w:rsidRPr="007C315C" w:rsidRDefault="003124B8">
            <w:pPr>
              <w:jc w:val="center"/>
              <w:rPr>
                <w:rFonts w:ascii="Calibri" w:hAnsi="Calibri" w:cs="Calibri"/>
              </w:rPr>
            </w:pPr>
            <w:r w:rsidRPr="007C315C">
              <w:rPr>
                <w:rFonts w:ascii="Calibri" w:hAnsi="Calibri" w:cs="Calibri"/>
              </w:rPr>
              <w:t>Prevention</w:t>
            </w:r>
          </w:p>
        </w:tc>
        <w:tc>
          <w:tcPr>
            <w:tcW w:w="8725" w:type="dxa"/>
          </w:tcPr>
          <w:p w14:paraId="2B0A0CB8"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May possess the knowledge and understanding of the threats they face and have the capacity to alert authorities of potential terrorism-related information and/or suspicious activities</w:t>
            </w:r>
          </w:p>
          <w:p w14:paraId="3B96B700"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Support terrorism prevention activities through information sharing by identifying and reporting potential terrorism-related information to law enforcement</w:t>
            </w:r>
          </w:p>
        </w:tc>
      </w:tr>
      <w:tr w:rsidR="003124B8" w:rsidRPr="007C315C" w14:paraId="0B8E8A0A" w14:textId="77777777">
        <w:tc>
          <w:tcPr>
            <w:tcW w:w="2065" w:type="dxa"/>
            <w:shd w:val="clear" w:color="auto" w:fill="D9D9D9" w:themeFill="background1" w:themeFillShade="D9"/>
            <w:vAlign w:val="center"/>
          </w:tcPr>
          <w:p w14:paraId="6E08B314" w14:textId="77777777" w:rsidR="003124B8" w:rsidRPr="007C315C" w:rsidRDefault="003124B8">
            <w:pPr>
              <w:jc w:val="center"/>
              <w:rPr>
                <w:rFonts w:ascii="Calibri" w:hAnsi="Calibri" w:cs="Calibri"/>
              </w:rPr>
            </w:pPr>
            <w:r w:rsidRPr="007C315C">
              <w:rPr>
                <w:rFonts w:ascii="Calibri" w:hAnsi="Calibri" w:cs="Calibri"/>
              </w:rPr>
              <w:t>Protection</w:t>
            </w:r>
          </w:p>
        </w:tc>
        <w:tc>
          <w:tcPr>
            <w:tcW w:w="8725" w:type="dxa"/>
          </w:tcPr>
          <w:p w14:paraId="5ECAEF2A"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Understand the threats and hazards in their locales</w:t>
            </w:r>
          </w:p>
          <w:p w14:paraId="2A46037D"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Promote, implement, and deliver core capabilities within the Protection mission by:</w:t>
            </w:r>
          </w:p>
          <w:p w14:paraId="5B009518" w14:textId="77777777" w:rsidR="003124B8" w:rsidRPr="007C315C" w:rsidRDefault="003124B8" w:rsidP="003124B8">
            <w:pPr>
              <w:pStyle w:val="ListParagraph"/>
              <w:numPr>
                <w:ilvl w:val="1"/>
                <w:numId w:val="13"/>
              </w:numPr>
              <w:rPr>
                <w:rFonts w:ascii="Calibri" w:hAnsi="Calibri" w:cs="Calibri"/>
              </w:rPr>
            </w:pPr>
            <w:r w:rsidRPr="007C315C">
              <w:rPr>
                <w:rFonts w:ascii="Calibri" w:hAnsi="Calibri" w:cs="Calibri"/>
              </w:rPr>
              <w:t>Sharing information;</w:t>
            </w:r>
          </w:p>
          <w:p w14:paraId="4064ACE2" w14:textId="77777777" w:rsidR="003124B8" w:rsidRPr="007C315C" w:rsidRDefault="003124B8" w:rsidP="003124B8">
            <w:pPr>
              <w:pStyle w:val="ListParagraph"/>
              <w:numPr>
                <w:ilvl w:val="1"/>
                <w:numId w:val="13"/>
              </w:numPr>
              <w:rPr>
                <w:rFonts w:ascii="Calibri" w:hAnsi="Calibri" w:cs="Calibri"/>
              </w:rPr>
            </w:pPr>
            <w:r w:rsidRPr="007C315C">
              <w:rPr>
                <w:rFonts w:ascii="Calibri" w:hAnsi="Calibri" w:cs="Calibri"/>
              </w:rPr>
              <w:t>Establishing protection standards of practice; and</w:t>
            </w:r>
          </w:p>
          <w:p w14:paraId="71493AE8" w14:textId="77777777" w:rsidR="003124B8" w:rsidRPr="007C315C" w:rsidRDefault="003124B8" w:rsidP="003124B8">
            <w:pPr>
              <w:pStyle w:val="ListParagraph"/>
              <w:numPr>
                <w:ilvl w:val="1"/>
                <w:numId w:val="13"/>
              </w:numPr>
              <w:rPr>
                <w:rFonts w:ascii="Calibri" w:hAnsi="Calibri" w:cs="Calibri"/>
              </w:rPr>
            </w:pPr>
            <w:r w:rsidRPr="007C315C">
              <w:rPr>
                <w:rFonts w:ascii="Calibri" w:hAnsi="Calibri" w:cs="Calibri"/>
              </w:rPr>
              <w:t>Advocate for, or assistance providers to, the entire range of community members by helping communities, individuals, and households to receive that protection information and resources</w:t>
            </w:r>
          </w:p>
          <w:p w14:paraId="2165CA33"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Central role in the development of Protection plans and in identifying and implementing solutions to Protection challenges</w:t>
            </w:r>
          </w:p>
          <w:p w14:paraId="590ABA00" w14:textId="77777777" w:rsidR="003124B8" w:rsidRPr="007C315C" w:rsidRDefault="003124B8" w:rsidP="003124B8">
            <w:pPr>
              <w:pStyle w:val="ListParagraph"/>
              <w:numPr>
                <w:ilvl w:val="1"/>
                <w:numId w:val="13"/>
              </w:numPr>
              <w:rPr>
                <w:rFonts w:ascii="Calibri" w:hAnsi="Calibri" w:cs="Calibri"/>
              </w:rPr>
            </w:pPr>
            <w:r w:rsidRPr="007C315C">
              <w:rPr>
                <w:rFonts w:ascii="Calibri" w:hAnsi="Calibri" w:cs="Calibri"/>
              </w:rPr>
              <w:t>As risks transect geographical and jurisdictional boundaries, communities are essential partners for understanding how to manage complex Protection issues across multiple spheres of responsibility</w:t>
            </w:r>
          </w:p>
        </w:tc>
      </w:tr>
      <w:tr w:rsidR="003124B8" w:rsidRPr="007C315C" w14:paraId="20A06AD6" w14:textId="77777777">
        <w:tc>
          <w:tcPr>
            <w:tcW w:w="2065" w:type="dxa"/>
            <w:shd w:val="clear" w:color="auto" w:fill="FFC9C9"/>
            <w:vAlign w:val="center"/>
          </w:tcPr>
          <w:p w14:paraId="765254A8" w14:textId="77777777" w:rsidR="003124B8" w:rsidRPr="007C315C" w:rsidRDefault="003124B8">
            <w:pPr>
              <w:jc w:val="center"/>
              <w:rPr>
                <w:rFonts w:ascii="Calibri" w:hAnsi="Calibri" w:cs="Calibri"/>
              </w:rPr>
            </w:pPr>
            <w:r w:rsidRPr="007C315C">
              <w:rPr>
                <w:rFonts w:ascii="Calibri" w:hAnsi="Calibri" w:cs="Calibri"/>
              </w:rPr>
              <w:t>Mitigation</w:t>
            </w:r>
          </w:p>
        </w:tc>
        <w:tc>
          <w:tcPr>
            <w:tcW w:w="8725" w:type="dxa"/>
          </w:tcPr>
          <w:p w14:paraId="4F86A59E"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Represent communities and many groups in mitigation policy discussions</w:t>
            </w:r>
          </w:p>
          <w:p w14:paraId="7B8C9083"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Apply a localized understanding of risks to effective planning</w:t>
            </w:r>
          </w:p>
          <w:p w14:paraId="5A90E3EE" w14:textId="77777777" w:rsidR="003124B8" w:rsidRPr="007C315C" w:rsidRDefault="003124B8" w:rsidP="003124B8">
            <w:pPr>
              <w:pStyle w:val="ListParagraph"/>
              <w:numPr>
                <w:ilvl w:val="1"/>
                <w:numId w:val="13"/>
              </w:numPr>
              <w:rPr>
                <w:rFonts w:ascii="Calibri" w:hAnsi="Calibri" w:cs="Calibri"/>
              </w:rPr>
            </w:pPr>
            <w:r w:rsidRPr="007C315C">
              <w:rPr>
                <w:rFonts w:ascii="Calibri" w:hAnsi="Calibri" w:cs="Calibri"/>
              </w:rPr>
              <w:t xml:space="preserve">Identify strategic mitigation options </w:t>
            </w:r>
          </w:p>
          <w:p w14:paraId="0385027F"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As able, promote and implement mitigation activities without necessarily holding a formal position of authority within a jurisdiction</w:t>
            </w:r>
          </w:p>
          <w:p w14:paraId="20BD7E3B"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May provide training and education to communities, including how-to guides</w:t>
            </w:r>
          </w:p>
        </w:tc>
      </w:tr>
      <w:tr w:rsidR="003124B8" w:rsidRPr="007C315C" w14:paraId="7CB1D501" w14:textId="77777777">
        <w:tc>
          <w:tcPr>
            <w:tcW w:w="2065" w:type="dxa"/>
            <w:shd w:val="clear" w:color="auto" w:fill="B7ECFF"/>
            <w:vAlign w:val="center"/>
          </w:tcPr>
          <w:p w14:paraId="452F5F92" w14:textId="77777777" w:rsidR="003124B8" w:rsidRPr="007C315C" w:rsidRDefault="003124B8">
            <w:pPr>
              <w:jc w:val="center"/>
              <w:rPr>
                <w:rFonts w:ascii="Calibri" w:hAnsi="Calibri" w:cs="Calibri"/>
              </w:rPr>
            </w:pPr>
            <w:r w:rsidRPr="007C315C">
              <w:rPr>
                <w:rFonts w:ascii="Calibri" w:hAnsi="Calibri" w:cs="Calibri"/>
              </w:rPr>
              <w:t>Response</w:t>
            </w:r>
          </w:p>
        </w:tc>
        <w:tc>
          <w:tcPr>
            <w:tcW w:w="8725" w:type="dxa"/>
          </w:tcPr>
          <w:p w14:paraId="457236FC"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Possess the knowledge and understanding of the vital roles for delivering important services; some are officially designated as support elements to national response capabilities:</w:t>
            </w:r>
          </w:p>
          <w:p w14:paraId="49B43E4F" w14:textId="77777777" w:rsidR="003124B8" w:rsidRPr="007C315C" w:rsidRDefault="003124B8" w:rsidP="003124B8">
            <w:pPr>
              <w:pStyle w:val="ListParagraph"/>
              <w:numPr>
                <w:ilvl w:val="1"/>
                <w:numId w:val="13"/>
              </w:numPr>
              <w:rPr>
                <w:rFonts w:ascii="Calibri" w:hAnsi="Calibri" w:cs="Calibri"/>
              </w:rPr>
            </w:pPr>
            <w:r w:rsidRPr="007C315C">
              <w:rPr>
                <w:rFonts w:ascii="Calibri" w:hAnsi="Calibri" w:cs="Calibri"/>
              </w:rPr>
              <w:t xml:space="preserve">The American Red Cross: the American Red Cross is chartered by Congress to provide relief to survivors of disasters and help people prevent, prepare for, and respond to emergencies.  Red Cross has a legal status of “a federal instrumentality” and maintains a special </w:t>
            </w:r>
            <w:r w:rsidRPr="007C315C">
              <w:rPr>
                <w:rFonts w:ascii="Calibri" w:hAnsi="Calibri" w:cs="Calibri"/>
              </w:rPr>
              <w:lastRenderedPageBreak/>
              <w:t>relationship with the Federal Government.  In this capacity, the American Red Cross supports several ESFs and the delivery of multiple core capabilities.</w:t>
            </w:r>
          </w:p>
          <w:p w14:paraId="22C73198" w14:textId="77777777" w:rsidR="003124B8" w:rsidRPr="007C315C" w:rsidRDefault="003124B8" w:rsidP="003124B8">
            <w:pPr>
              <w:pStyle w:val="ListParagraph"/>
              <w:numPr>
                <w:ilvl w:val="1"/>
                <w:numId w:val="13"/>
              </w:numPr>
              <w:rPr>
                <w:rFonts w:ascii="Calibri" w:hAnsi="Calibri" w:cs="Calibri"/>
              </w:rPr>
            </w:pPr>
            <w:r w:rsidRPr="007C315C">
              <w:rPr>
                <w:rFonts w:ascii="Calibri" w:hAnsi="Calibri" w:cs="Calibri"/>
              </w:rPr>
              <w:t>National Voluntary Organizations Active in Disaster (National VOAD): is the forum where organizations share knowledge and resources throughout the disaster cycle—preparation, response, recovery, and mitigation—to help disaster survivors and their communities.  National VOAD is a consortium of approximately 50 national organizations and 55 territorial and state equivalents.</w:t>
            </w:r>
          </w:p>
          <w:p w14:paraId="4EC66657" w14:textId="77777777" w:rsidR="003124B8" w:rsidRPr="007C315C" w:rsidRDefault="003124B8" w:rsidP="003124B8">
            <w:pPr>
              <w:pStyle w:val="ListParagraph"/>
              <w:numPr>
                <w:ilvl w:val="1"/>
                <w:numId w:val="13"/>
              </w:numPr>
              <w:rPr>
                <w:rFonts w:ascii="Calibri" w:hAnsi="Calibri" w:cs="Calibri"/>
              </w:rPr>
            </w:pPr>
            <w:r w:rsidRPr="007C315C">
              <w:rPr>
                <w:rFonts w:ascii="Calibri" w:hAnsi="Calibri" w:cs="Calibri"/>
              </w:rPr>
              <w:t>National Center for Missing &amp; Exploited Children (NCMEC).  Within the NCMEC, the National Emergency Child Locator Center (NECLC) facilitates the expeditious identification and reunification of children with their families.</w:t>
            </w:r>
          </w:p>
          <w:p w14:paraId="2C50F471"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Support the volunteer and donations objective for managing the influx of volunteers and donations to voluntary agencies and all levels of government before, during, and after an incident</w:t>
            </w:r>
          </w:p>
          <w:p w14:paraId="38BE6EEA" w14:textId="77777777" w:rsidR="003124B8" w:rsidRPr="007C315C" w:rsidRDefault="003124B8" w:rsidP="003124B8">
            <w:pPr>
              <w:pStyle w:val="ListParagraph"/>
              <w:numPr>
                <w:ilvl w:val="1"/>
                <w:numId w:val="13"/>
              </w:numPr>
              <w:rPr>
                <w:rFonts w:ascii="Calibri" w:hAnsi="Calibri" w:cs="Calibri"/>
              </w:rPr>
            </w:pPr>
            <w:r w:rsidRPr="007C315C">
              <w:rPr>
                <w:rFonts w:ascii="Calibri" w:hAnsi="Calibri" w:cs="Calibri"/>
              </w:rPr>
              <w:t>The goal is to support jurisdictions affected by disasters through close collaboration with the voluntary organizations and agencies</w:t>
            </w:r>
          </w:p>
        </w:tc>
      </w:tr>
      <w:tr w:rsidR="003124B8" w:rsidRPr="007C315C" w14:paraId="41C9887A" w14:textId="77777777">
        <w:tc>
          <w:tcPr>
            <w:tcW w:w="2065" w:type="dxa"/>
            <w:shd w:val="clear" w:color="auto" w:fill="B3FFD5"/>
            <w:vAlign w:val="center"/>
          </w:tcPr>
          <w:p w14:paraId="4D458AF0" w14:textId="77777777" w:rsidR="003124B8" w:rsidRPr="007C315C" w:rsidRDefault="003124B8">
            <w:pPr>
              <w:jc w:val="center"/>
              <w:rPr>
                <w:rFonts w:ascii="Calibri" w:hAnsi="Calibri" w:cs="Calibri"/>
              </w:rPr>
            </w:pPr>
            <w:r w:rsidRPr="007C315C">
              <w:rPr>
                <w:rFonts w:ascii="Calibri" w:hAnsi="Calibri" w:cs="Calibri"/>
              </w:rPr>
              <w:lastRenderedPageBreak/>
              <w:t>Recovery</w:t>
            </w:r>
          </w:p>
        </w:tc>
        <w:tc>
          <w:tcPr>
            <w:tcW w:w="8725" w:type="dxa"/>
          </w:tcPr>
          <w:p w14:paraId="7FEFF186"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Foster relationship building with local emergency management organization</w:t>
            </w:r>
          </w:p>
          <w:p w14:paraId="3311A7CD"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Maintain access to extended networks through local offices and chapters of the organization, providing contextually based insight and access to potential recovery partnerships and resilience champions</w:t>
            </w:r>
          </w:p>
          <w:p w14:paraId="475F42B5"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Play a critical role in the implementation of an inclusive, locally led recovery organization and planning process</w:t>
            </w:r>
          </w:p>
          <w:p w14:paraId="2C8EEE6D"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Some NGOs are part of Voluntary Organizations Active in Disaster (VOAD) or Community Organizations Active in Disaster (COAD), which are responsible for meeting disaster-caused unmet needs of disaster survivors</w:t>
            </w:r>
          </w:p>
          <w:p w14:paraId="025D88D1"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May note milestones achieved and document best practices for their use and for the benefit of their peers</w:t>
            </w:r>
          </w:p>
          <w:p w14:paraId="59567CC3" w14:textId="77777777" w:rsidR="003124B8" w:rsidRPr="007C315C" w:rsidRDefault="003124B8" w:rsidP="003124B8">
            <w:pPr>
              <w:pStyle w:val="ListParagraph"/>
              <w:numPr>
                <w:ilvl w:val="1"/>
                <w:numId w:val="13"/>
              </w:numPr>
              <w:rPr>
                <w:rFonts w:ascii="Calibri" w:hAnsi="Calibri" w:cs="Calibri"/>
              </w:rPr>
            </w:pPr>
            <w:r w:rsidRPr="007C315C">
              <w:rPr>
                <w:rFonts w:ascii="Calibri" w:hAnsi="Calibri" w:cs="Calibri"/>
              </w:rPr>
              <w:t>This information may also be implemented into the planning process for the state VOAD or COAD as appropriate</w:t>
            </w:r>
          </w:p>
          <w:p w14:paraId="65FD1F94"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May provide experience and subject matter expertise greatly assisting with the management of money, manpower, and materials to meet recovery needs and obligations that otherwise are not funded by government programs</w:t>
            </w:r>
          </w:p>
          <w:p w14:paraId="3AB16056" w14:textId="77777777" w:rsidR="003124B8" w:rsidRPr="007C315C" w:rsidRDefault="003124B8" w:rsidP="003124B8">
            <w:pPr>
              <w:pStyle w:val="ListParagraph"/>
              <w:numPr>
                <w:ilvl w:val="0"/>
                <w:numId w:val="13"/>
              </w:numPr>
              <w:ind w:left="256" w:hanging="270"/>
              <w:rPr>
                <w:rFonts w:ascii="Calibri" w:hAnsi="Calibri" w:cs="Calibri"/>
              </w:rPr>
            </w:pPr>
            <w:r w:rsidRPr="007C315C">
              <w:rPr>
                <w:rFonts w:ascii="Calibri" w:hAnsi="Calibri" w:cs="Calibri"/>
              </w:rPr>
              <w:t>In addition to collaborating on disaster planning with recovery partners, it is beneficial for NGOs to develop their own plans for how they will support disaster recovery efforts</w:t>
            </w:r>
          </w:p>
        </w:tc>
      </w:tr>
    </w:tbl>
    <w:p w14:paraId="71D950EA" w14:textId="77777777" w:rsidR="00BA5E83" w:rsidRPr="007C315C" w:rsidRDefault="00BA5E83" w:rsidP="00BA5E83">
      <w:pPr>
        <w:rPr>
          <w:rFonts w:ascii="Calibri" w:hAnsi="Calibri" w:cs="Calibri"/>
        </w:rPr>
      </w:pPr>
    </w:p>
    <w:p w14:paraId="66943A62" w14:textId="06EA3B10" w:rsidR="003124B8" w:rsidRPr="007C315C" w:rsidRDefault="003124B8" w:rsidP="003124B8">
      <w:pPr>
        <w:pStyle w:val="Heading2"/>
        <w:rPr>
          <w:rFonts w:ascii="Calibri" w:hAnsi="Calibri" w:cs="Calibri"/>
          <w:b/>
          <w:bCs/>
          <w:color w:val="000000" w:themeColor="text1"/>
          <w:sz w:val="28"/>
          <w:szCs w:val="28"/>
          <w:u w:val="single"/>
        </w:rPr>
      </w:pPr>
      <w:bookmarkStart w:id="46" w:name="_Toc195177264"/>
      <w:r w:rsidRPr="007C315C">
        <w:rPr>
          <w:rFonts w:ascii="Calibri" w:hAnsi="Calibri" w:cs="Calibri"/>
          <w:b/>
          <w:bCs/>
          <w:color w:val="000000" w:themeColor="text1"/>
          <w:sz w:val="28"/>
          <w:szCs w:val="28"/>
          <w:u w:val="single"/>
        </w:rPr>
        <w:t>Individual Community Members</w:t>
      </w:r>
      <w:bookmarkEnd w:id="46"/>
    </w:p>
    <w:tbl>
      <w:tblPr>
        <w:tblStyle w:val="TableGrid"/>
        <w:tblW w:w="0" w:type="auto"/>
        <w:tblLook w:val="04A0" w:firstRow="1" w:lastRow="0" w:firstColumn="1" w:lastColumn="0" w:noHBand="0" w:noVBand="1"/>
      </w:tblPr>
      <w:tblGrid>
        <w:gridCol w:w="1817"/>
        <w:gridCol w:w="7533"/>
      </w:tblGrid>
      <w:tr w:rsidR="000F4592" w:rsidRPr="007C315C" w14:paraId="39BEA172" w14:textId="77777777">
        <w:tc>
          <w:tcPr>
            <w:tcW w:w="2065" w:type="dxa"/>
            <w:shd w:val="clear" w:color="auto" w:fill="E6D5F7"/>
            <w:vAlign w:val="center"/>
          </w:tcPr>
          <w:p w14:paraId="78C1A888" w14:textId="77777777" w:rsidR="000F4592" w:rsidRPr="007C315C" w:rsidRDefault="000F4592">
            <w:pPr>
              <w:jc w:val="center"/>
              <w:rPr>
                <w:rFonts w:ascii="Calibri" w:hAnsi="Calibri" w:cs="Calibri"/>
              </w:rPr>
            </w:pPr>
            <w:r w:rsidRPr="007C315C">
              <w:rPr>
                <w:rFonts w:ascii="Calibri" w:hAnsi="Calibri" w:cs="Calibri"/>
              </w:rPr>
              <w:t>All Mission Areas</w:t>
            </w:r>
          </w:p>
        </w:tc>
        <w:tc>
          <w:tcPr>
            <w:tcW w:w="8725" w:type="dxa"/>
          </w:tcPr>
          <w:p w14:paraId="386B7380" w14:textId="77777777" w:rsidR="000F4592" w:rsidRPr="007C315C" w:rsidRDefault="000F4592">
            <w:pPr>
              <w:ind w:left="-14"/>
              <w:rPr>
                <w:rFonts w:ascii="Calibri" w:hAnsi="Calibri" w:cs="Calibri"/>
              </w:rPr>
            </w:pPr>
            <w:r w:rsidRPr="007C315C">
              <w:rPr>
                <w:rFonts w:ascii="Calibri" w:hAnsi="Calibri" w:cs="Calibri"/>
              </w:rPr>
              <w:t>Although not formally part of emergency management operations, individuals, families, and households play an important role in emergency preparedness; each can be better prepared in the immediate aftermath of a disaster if they:</w:t>
            </w:r>
          </w:p>
          <w:p w14:paraId="0D3AC65A"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Build an emergency kit that includes food, water, battery powered communication devices, and other essential needs</w:t>
            </w:r>
          </w:p>
          <w:p w14:paraId="22D81DCC"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 xml:space="preserve">Prepare emergency plans, with family members who have access and functional needs, to addresses evacuation, sheltering-in-place, and sheltering needs; include medical needs; provisions for their animals, including household pets or service </w:t>
            </w:r>
            <w:r w:rsidRPr="007C315C">
              <w:rPr>
                <w:rFonts w:ascii="Calibri" w:hAnsi="Calibri" w:cs="Calibri"/>
              </w:rPr>
              <w:lastRenderedPageBreak/>
              <w:t>and assistance animals; prepare for the essential needs of their children and ensure children know the family emergency plan</w:t>
            </w:r>
          </w:p>
          <w:p w14:paraId="57FBF04D"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Contribute to the preparedness and resilience of their households and communities by volunteering with emergency organizations and completing emergency response training courses</w:t>
            </w:r>
          </w:p>
          <w:p w14:paraId="773EA7F7" w14:textId="77777777" w:rsidR="000F4592" w:rsidRPr="007C315C" w:rsidRDefault="000F4592">
            <w:pPr>
              <w:ind w:left="-14"/>
              <w:rPr>
                <w:rFonts w:ascii="Calibri" w:hAnsi="Calibri" w:cs="Calibri"/>
              </w:rPr>
            </w:pPr>
            <w:r w:rsidRPr="007C315C">
              <w:rPr>
                <w:rFonts w:ascii="Calibri" w:hAnsi="Calibri" w:cs="Calibri"/>
              </w:rPr>
              <w:t>Safe, secure, and prepared individuals, families, and households are often less dependent on response services, which, in turn, places fewer responders in hazardous response situations.  Those who prepare will reduce their personal stress, be able to reach out to others in need of assistance and be better positioned to actively contribute to post-disaster response and recovery efforts.</w:t>
            </w:r>
          </w:p>
        </w:tc>
      </w:tr>
      <w:tr w:rsidR="000F4592" w:rsidRPr="007C315C" w14:paraId="14F82A9B" w14:textId="77777777">
        <w:tc>
          <w:tcPr>
            <w:tcW w:w="2065" w:type="dxa"/>
            <w:shd w:val="clear" w:color="auto" w:fill="83CAEB" w:themeFill="accent1" w:themeFillTint="66"/>
            <w:vAlign w:val="center"/>
          </w:tcPr>
          <w:p w14:paraId="61446FD9" w14:textId="77777777" w:rsidR="000F4592" w:rsidRPr="007C315C" w:rsidRDefault="000F4592">
            <w:pPr>
              <w:jc w:val="center"/>
              <w:rPr>
                <w:rFonts w:ascii="Calibri" w:hAnsi="Calibri" w:cs="Calibri"/>
              </w:rPr>
            </w:pPr>
            <w:r w:rsidRPr="007C315C">
              <w:rPr>
                <w:rFonts w:ascii="Calibri" w:hAnsi="Calibri" w:cs="Calibri"/>
              </w:rPr>
              <w:lastRenderedPageBreak/>
              <w:t>Prevention</w:t>
            </w:r>
          </w:p>
        </w:tc>
        <w:tc>
          <w:tcPr>
            <w:tcW w:w="8725" w:type="dxa"/>
          </w:tcPr>
          <w:p w14:paraId="1983C515"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Identify and report potential terrorism-related activity to law enforcement</w:t>
            </w:r>
          </w:p>
          <w:p w14:paraId="6F2C63A9" w14:textId="77777777" w:rsidR="000F4592" w:rsidRPr="007C315C" w:rsidRDefault="000F4592" w:rsidP="000F4592">
            <w:pPr>
              <w:pStyle w:val="ListParagraph"/>
              <w:numPr>
                <w:ilvl w:val="1"/>
                <w:numId w:val="13"/>
              </w:numPr>
              <w:rPr>
                <w:rFonts w:ascii="Calibri" w:hAnsi="Calibri" w:cs="Calibri"/>
              </w:rPr>
            </w:pPr>
            <w:r w:rsidRPr="007C315C">
              <w:rPr>
                <w:rFonts w:ascii="Calibri" w:hAnsi="Calibri" w:cs="Calibri"/>
              </w:rPr>
              <w:t>Individual vigilance and awareness help communities remain safer and bolster prevention efforts</w:t>
            </w:r>
          </w:p>
        </w:tc>
      </w:tr>
      <w:tr w:rsidR="000F4592" w:rsidRPr="007C315C" w14:paraId="686DC799" w14:textId="77777777">
        <w:tc>
          <w:tcPr>
            <w:tcW w:w="2065" w:type="dxa"/>
            <w:shd w:val="clear" w:color="auto" w:fill="D9D9D9" w:themeFill="background1" w:themeFillShade="D9"/>
            <w:vAlign w:val="center"/>
          </w:tcPr>
          <w:p w14:paraId="0F87387B" w14:textId="77777777" w:rsidR="000F4592" w:rsidRPr="007C315C" w:rsidRDefault="000F4592">
            <w:pPr>
              <w:jc w:val="center"/>
              <w:rPr>
                <w:rFonts w:ascii="Calibri" w:hAnsi="Calibri" w:cs="Calibri"/>
              </w:rPr>
            </w:pPr>
            <w:r w:rsidRPr="007C315C">
              <w:rPr>
                <w:rFonts w:ascii="Calibri" w:hAnsi="Calibri" w:cs="Calibri"/>
              </w:rPr>
              <w:t>Protection</w:t>
            </w:r>
          </w:p>
        </w:tc>
        <w:tc>
          <w:tcPr>
            <w:tcW w:w="8725" w:type="dxa"/>
          </w:tcPr>
          <w:p w14:paraId="518E74B0"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Understand the threats and hazards in their locales</w:t>
            </w:r>
          </w:p>
          <w:p w14:paraId="611F7201" w14:textId="77777777" w:rsidR="000F4592" w:rsidRPr="007C315C" w:rsidRDefault="000F4592" w:rsidP="000F4592">
            <w:pPr>
              <w:pStyle w:val="ListParagraph"/>
              <w:numPr>
                <w:ilvl w:val="1"/>
                <w:numId w:val="13"/>
              </w:numPr>
              <w:rPr>
                <w:rFonts w:ascii="Calibri" w:hAnsi="Calibri" w:cs="Calibri"/>
              </w:rPr>
            </w:pPr>
            <w:r w:rsidRPr="007C315C">
              <w:rPr>
                <w:rFonts w:ascii="Calibri" w:hAnsi="Calibri" w:cs="Calibri"/>
              </w:rPr>
              <w:t>Acquire an awareness of potential threats and hazards through sources such as news outlets, local emergency management agencies, public information and warning systems, community education campaigns, and information-sharing mechanisms</w:t>
            </w:r>
          </w:p>
          <w:p w14:paraId="0E658A0D" w14:textId="77777777" w:rsidR="000F4592" w:rsidRPr="007C315C" w:rsidRDefault="000F4592" w:rsidP="000F4592">
            <w:pPr>
              <w:pStyle w:val="ListParagraph"/>
              <w:numPr>
                <w:ilvl w:val="2"/>
                <w:numId w:val="13"/>
              </w:numPr>
              <w:rPr>
                <w:rFonts w:ascii="Calibri" w:hAnsi="Calibri" w:cs="Calibri"/>
              </w:rPr>
            </w:pPr>
            <w:r w:rsidRPr="007C315C">
              <w:rPr>
                <w:rFonts w:ascii="Calibri" w:hAnsi="Calibri" w:cs="Calibri"/>
              </w:rPr>
              <w:t>Take risk-informed protective actions based on this knowledge</w:t>
            </w:r>
          </w:p>
        </w:tc>
      </w:tr>
      <w:tr w:rsidR="000F4592" w:rsidRPr="007C315C" w14:paraId="2602593F" w14:textId="77777777">
        <w:tc>
          <w:tcPr>
            <w:tcW w:w="2065" w:type="dxa"/>
            <w:shd w:val="clear" w:color="auto" w:fill="FFC9C9"/>
            <w:vAlign w:val="center"/>
          </w:tcPr>
          <w:p w14:paraId="568F1F3C" w14:textId="77777777" w:rsidR="000F4592" w:rsidRPr="007C315C" w:rsidRDefault="000F4592">
            <w:pPr>
              <w:jc w:val="center"/>
              <w:rPr>
                <w:rFonts w:ascii="Calibri" w:hAnsi="Calibri" w:cs="Calibri"/>
              </w:rPr>
            </w:pPr>
            <w:r w:rsidRPr="007C315C">
              <w:rPr>
                <w:rFonts w:ascii="Calibri" w:hAnsi="Calibri" w:cs="Calibri"/>
              </w:rPr>
              <w:t>Mitigation</w:t>
            </w:r>
          </w:p>
        </w:tc>
        <w:tc>
          <w:tcPr>
            <w:tcW w:w="8725" w:type="dxa"/>
          </w:tcPr>
          <w:p w14:paraId="4BAE14CB" w14:textId="77777777" w:rsidR="000F4592" w:rsidRPr="007C315C" w:rsidRDefault="000F4592">
            <w:pPr>
              <w:rPr>
                <w:rFonts w:ascii="Calibri" w:hAnsi="Calibri" w:cs="Calibri"/>
              </w:rPr>
            </w:pPr>
            <w:r w:rsidRPr="007C315C">
              <w:rPr>
                <w:rFonts w:ascii="Calibri" w:hAnsi="Calibri" w:cs="Calibri"/>
              </w:rPr>
              <w:t xml:space="preserve">Mitigation begins with individual awareness and action; informed decisions facilitate actions that reduce risk and enable individuals, families, and households to better withstand, absorb, or adapt to the impacts of threats and hazards and quickly recover from future incidents.  Homeowners who have adequate hazard and flood insurance coverage and take steps to protect their property from hazards common to their area, reduce the impacts of an incident and are less reliant on external assistance to repair or rebuild their homes.  </w:t>
            </w:r>
          </w:p>
          <w:p w14:paraId="70607AF9"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Stay aware of and participate in disaster preparedness efforts in their community</w:t>
            </w:r>
          </w:p>
          <w:p w14:paraId="405A8A62"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Become aware of planning efforts regarding floodplain management, building codes, and land use and environmental regulations</w:t>
            </w:r>
          </w:p>
          <w:p w14:paraId="6C7BA90A"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Take actions and the basic steps to prepare themselves for emergencies</w:t>
            </w:r>
          </w:p>
          <w:p w14:paraId="5F10E3DC" w14:textId="77777777" w:rsidR="000F4592" w:rsidRPr="007C315C" w:rsidRDefault="000F4592" w:rsidP="000F4592">
            <w:pPr>
              <w:pStyle w:val="ListParagraph"/>
              <w:numPr>
                <w:ilvl w:val="1"/>
                <w:numId w:val="13"/>
              </w:numPr>
              <w:rPr>
                <w:rFonts w:ascii="Calibri" w:hAnsi="Calibri" w:cs="Calibri"/>
              </w:rPr>
            </w:pPr>
            <w:r w:rsidRPr="007C315C">
              <w:rPr>
                <w:rFonts w:ascii="Calibri" w:hAnsi="Calibri" w:cs="Calibri"/>
              </w:rPr>
              <w:t>Reduce hazards in and around their homes through efforts such as raising utilities above flood level or securing unanchored objects against the threat of high winds</w:t>
            </w:r>
          </w:p>
        </w:tc>
      </w:tr>
      <w:tr w:rsidR="000F4592" w:rsidRPr="007C315C" w14:paraId="344EB545" w14:textId="77777777">
        <w:tc>
          <w:tcPr>
            <w:tcW w:w="2065" w:type="dxa"/>
            <w:shd w:val="clear" w:color="auto" w:fill="B7ECFF"/>
            <w:vAlign w:val="center"/>
          </w:tcPr>
          <w:p w14:paraId="4326960F" w14:textId="77777777" w:rsidR="000F4592" w:rsidRPr="007C315C" w:rsidRDefault="000F4592">
            <w:pPr>
              <w:jc w:val="center"/>
              <w:rPr>
                <w:rFonts w:ascii="Calibri" w:hAnsi="Calibri" w:cs="Calibri"/>
              </w:rPr>
            </w:pPr>
            <w:r w:rsidRPr="007C315C">
              <w:rPr>
                <w:rFonts w:ascii="Calibri" w:hAnsi="Calibri" w:cs="Calibri"/>
              </w:rPr>
              <w:t>Response</w:t>
            </w:r>
          </w:p>
        </w:tc>
        <w:tc>
          <w:tcPr>
            <w:tcW w:w="8725" w:type="dxa"/>
          </w:tcPr>
          <w:p w14:paraId="3A57A4ED"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Prepare to take care of themselves and their neighbors until assistance arrives</w:t>
            </w:r>
          </w:p>
          <w:p w14:paraId="4F5EEC04" w14:textId="77777777" w:rsidR="000F4592" w:rsidRPr="007C315C" w:rsidRDefault="000F4592" w:rsidP="000F4592">
            <w:pPr>
              <w:pStyle w:val="ListParagraph"/>
              <w:numPr>
                <w:ilvl w:val="1"/>
                <w:numId w:val="13"/>
              </w:numPr>
              <w:rPr>
                <w:rFonts w:ascii="Calibri" w:hAnsi="Calibri" w:cs="Calibri"/>
              </w:rPr>
            </w:pPr>
            <w:r w:rsidRPr="007C315C">
              <w:rPr>
                <w:rFonts w:ascii="Calibri" w:hAnsi="Calibri" w:cs="Calibri"/>
              </w:rPr>
              <w:t>Preparedness should account for a minimum of three days (72 hours)</w:t>
            </w:r>
          </w:p>
          <w:p w14:paraId="07914014" w14:textId="77777777" w:rsidR="000F4592" w:rsidRPr="007C315C" w:rsidRDefault="000F4592" w:rsidP="000F4592">
            <w:pPr>
              <w:pStyle w:val="ListParagraph"/>
              <w:numPr>
                <w:ilvl w:val="1"/>
                <w:numId w:val="13"/>
              </w:numPr>
              <w:rPr>
                <w:rFonts w:ascii="Calibri" w:hAnsi="Calibri" w:cs="Calibri"/>
              </w:rPr>
            </w:pPr>
            <w:r w:rsidRPr="007C315C">
              <w:rPr>
                <w:rFonts w:ascii="Calibri" w:hAnsi="Calibri" w:cs="Calibri"/>
              </w:rPr>
              <w:t>Due to the unique catastrophic hazard profile in the State of Washington, EMD recommends striving to prepare for 14 days</w:t>
            </w:r>
          </w:p>
          <w:p w14:paraId="6A5404F2"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Monitor emergency communications and follow guidance and instructions provided by local authorities</w:t>
            </w:r>
          </w:p>
        </w:tc>
      </w:tr>
      <w:tr w:rsidR="000F4592" w:rsidRPr="007C315C" w14:paraId="2AFC37A2" w14:textId="77777777">
        <w:tc>
          <w:tcPr>
            <w:tcW w:w="2065" w:type="dxa"/>
            <w:shd w:val="clear" w:color="auto" w:fill="B3FFD5"/>
            <w:vAlign w:val="center"/>
          </w:tcPr>
          <w:p w14:paraId="4A8CED7C" w14:textId="77777777" w:rsidR="000F4592" w:rsidRPr="007C315C" w:rsidRDefault="000F4592">
            <w:pPr>
              <w:jc w:val="center"/>
              <w:rPr>
                <w:rFonts w:ascii="Calibri" w:hAnsi="Calibri" w:cs="Calibri"/>
              </w:rPr>
            </w:pPr>
            <w:r w:rsidRPr="007C315C">
              <w:rPr>
                <w:rFonts w:ascii="Calibri" w:hAnsi="Calibri" w:cs="Calibri"/>
              </w:rPr>
              <w:t>Recovery</w:t>
            </w:r>
          </w:p>
        </w:tc>
        <w:tc>
          <w:tcPr>
            <w:tcW w:w="8725" w:type="dxa"/>
          </w:tcPr>
          <w:p w14:paraId="1B7F8A96"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After suffering losses, survivors can:</w:t>
            </w:r>
          </w:p>
          <w:p w14:paraId="06F45C7C" w14:textId="77777777" w:rsidR="000F4592" w:rsidRPr="007C315C" w:rsidRDefault="000F4592" w:rsidP="000F4592">
            <w:pPr>
              <w:pStyle w:val="ListParagraph"/>
              <w:numPr>
                <w:ilvl w:val="1"/>
                <w:numId w:val="13"/>
              </w:numPr>
              <w:rPr>
                <w:rFonts w:ascii="Calibri" w:hAnsi="Calibri" w:cs="Calibri"/>
              </w:rPr>
            </w:pPr>
            <w:r w:rsidRPr="007C315C">
              <w:rPr>
                <w:rFonts w:ascii="Calibri" w:hAnsi="Calibri" w:cs="Calibri"/>
              </w:rPr>
              <w:t>Maximize any benefits from insurance coverage;</w:t>
            </w:r>
          </w:p>
          <w:p w14:paraId="678CB92B" w14:textId="77777777" w:rsidR="000F4592" w:rsidRPr="007C315C" w:rsidRDefault="000F4592" w:rsidP="000F4592">
            <w:pPr>
              <w:pStyle w:val="ListParagraph"/>
              <w:numPr>
                <w:ilvl w:val="1"/>
                <w:numId w:val="13"/>
              </w:numPr>
              <w:rPr>
                <w:rFonts w:ascii="Calibri" w:hAnsi="Calibri" w:cs="Calibri"/>
              </w:rPr>
            </w:pPr>
            <w:r w:rsidRPr="007C315C">
              <w:rPr>
                <w:rFonts w:ascii="Calibri" w:hAnsi="Calibri" w:cs="Calibri"/>
              </w:rPr>
              <w:t>Pursue additional funding through any available personal or loan-based resources;</w:t>
            </w:r>
          </w:p>
          <w:p w14:paraId="1CA88256" w14:textId="77777777" w:rsidR="000F4592" w:rsidRPr="007C315C" w:rsidRDefault="000F4592" w:rsidP="000F4592">
            <w:pPr>
              <w:pStyle w:val="ListParagraph"/>
              <w:numPr>
                <w:ilvl w:val="1"/>
                <w:numId w:val="13"/>
              </w:numPr>
              <w:rPr>
                <w:rFonts w:ascii="Calibri" w:hAnsi="Calibri" w:cs="Calibri"/>
              </w:rPr>
            </w:pPr>
            <w:r w:rsidRPr="007C315C">
              <w:rPr>
                <w:rFonts w:ascii="Calibri" w:hAnsi="Calibri" w:cs="Calibri"/>
              </w:rPr>
              <w:t>Apply for local, regional/metropolitan, state, tribal, territorial, insular area, or Federal program assistance that may be available</w:t>
            </w:r>
          </w:p>
          <w:p w14:paraId="079CDD4F" w14:textId="77777777" w:rsidR="000F4592" w:rsidRPr="007C315C" w:rsidRDefault="000F4592" w:rsidP="000F4592">
            <w:pPr>
              <w:pStyle w:val="ListParagraph"/>
              <w:numPr>
                <w:ilvl w:val="2"/>
                <w:numId w:val="13"/>
              </w:numPr>
              <w:rPr>
                <w:rFonts w:ascii="Calibri" w:hAnsi="Calibri" w:cs="Calibri"/>
              </w:rPr>
            </w:pPr>
            <w:r w:rsidRPr="007C315C">
              <w:rPr>
                <w:rFonts w:ascii="Calibri" w:hAnsi="Calibri" w:cs="Calibri"/>
              </w:rPr>
              <w:t>After applying, survivors should:</w:t>
            </w:r>
          </w:p>
          <w:p w14:paraId="27E2DECA" w14:textId="77777777" w:rsidR="000F4592" w:rsidRPr="007C315C" w:rsidRDefault="000F4592" w:rsidP="000F4592">
            <w:pPr>
              <w:pStyle w:val="ListParagraph"/>
              <w:numPr>
                <w:ilvl w:val="3"/>
                <w:numId w:val="13"/>
              </w:numPr>
              <w:rPr>
                <w:rFonts w:ascii="Calibri" w:hAnsi="Calibri" w:cs="Calibri"/>
              </w:rPr>
            </w:pPr>
            <w:r w:rsidRPr="007C315C">
              <w:rPr>
                <w:rFonts w:ascii="Calibri" w:hAnsi="Calibri" w:cs="Calibri"/>
              </w:rPr>
              <w:lastRenderedPageBreak/>
              <w:t>Ensure they follow up on agency requests;</w:t>
            </w:r>
          </w:p>
          <w:p w14:paraId="4589C2F9" w14:textId="77777777" w:rsidR="000F4592" w:rsidRPr="007C315C" w:rsidRDefault="000F4592" w:rsidP="000F4592">
            <w:pPr>
              <w:pStyle w:val="ListParagraph"/>
              <w:numPr>
                <w:ilvl w:val="3"/>
                <w:numId w:val="13"/>
              </w:numPr>
              <w:rPr>
                <w:rFonts w:ascii="Calibri" w:hAnsi="Calibri" w:cs="Calibri"/>
              </w:rPr>
            </w:pPr>
            <w:r w:rsidRPr="007C315C">
              <w:rPr>
                <w:rFonts w:ascii="Calibri" w:hAnsi="Calibri" w:cs="Calibri"/>
              </w:rPr>
              <w:t>Gain full understanding of program processes; and</w:t>
            </w:r>
          </w:p>
          <w:p w14:paraId="5109B142" w14:textId="77777777" w:rsidR="000F4592" w:rsidRPr="007C315C" w:rsidRDefault="000F4592" w:rsidP="000F4592">
            <w:pPr>
              <w:pStyle w:val="ListParagraph"/>
              <w:numPr>
                <w:ilvl w:val="3"/>
                <w:numId w:val="13"/>
              </w:numPr>
              <w:rPr>
                <w:rFonts w:ascii="Calibri" w:hAnsi="Calibri" w:cs="Calibri"/>
              </w:rPr>
            </w:pPr>
            <w:r w:rsidRPr="007C315C">
              <w:rPr>
                <w:rFonts w:ascii="Calibri" w:hAnsi="Calibri" w:cs="Calibri"/>
              </w:rPr>
              <w:t>Express any unmet needs</w:t>
            </w:r>
          </w:p>
          <w:p w14:paraId="7BE212E8" w14:textId="77777777" w:rsidR="000F4592" w:rsidRPr="007C315C" w:rsidRDefault="000F4592" w:rsidP="000F4592">
            <w:pPr>
              <w:pStyle w:val="ListParagraph"/>
              <w:numPr>
                <w:ilvl w:val="0"/>
                <w:numId w:val="13"/>
              </w:numPr>
              <w:ind w:left="256" w:hanging="270"/>
              <w:rPr>
                <w:rFonts w:ascii="Calibri" w:hAnsi="Calibri" w:cs="Calibri"/>
              </w:rPr>
            </w:pPr>
            <w:r w:rsidRPr="007C315C">
              <w:rPr>
                <w:rFonts w:ascii="Calibri" w:hAnsi="Calibri" w:cs="Calibri"/>
              </w:rPr>
              <w:t>Get involved in their community’s recovery activities, including providing input in the post-disaster recovery planning process</w:t>
            </w:r>
          </w:p>
        </w:tc>
      </w:tr>
    </w:tbl>
    <w:p w14:paraId="61050B3F" w14:textId="77777777" w:rsidR="004230CB" w:rsidRPr="007C315C" w:rsidRDefault="004230CB" w:rsidP="004230CB">
      <w:pPr>
        <w:rPr>
          <w:rFonts w:ascii="Calibri" w:hAnsi="Calibri" w:cs="Calibri"/>
        </w:rPr>
      </w:pPr>
    </w:p>
    <w:p w14:paraId="07C43568" w14:textId="12EB1EB0" w:rsidR="000F4592" w:rsidRPr="007C315C" w:rsidRDefault="000F4592" w:rsidP="000F4592">
      <w:pPr>
        <w:pStyle w:val="Heading1"/>
        <w:rPr>
          <w:rFonts w:ascii="Calibri" w:hAnsi="Calibri" w:cs="Calibri"/>
          <w:b/>
          <w:bCs/>
          <w:sz w:val="32"/>
          <w:szCs w:val="32"/>
        </w:rPr>
      </w:pPr>
      <w:bookmarkStart w:id="47" w:name="_Toc195177265"/>
      <w:r w:rsidRPr="007C315C">
        <w:rPr>
          <w:rFonts w:ascii="Calibri" w:hAnsi="Calibri" w:cs="Calibri"/>
          <w:b/>
          <w:bCs/>
          <w:sz w:val="32"/>
          <w:szCs w:val="32"/>
        </w:rPr>
        <w:t>Communications</w:t>
      </w:r>
      <w:bookmarkEnd w:id="47"/>
    </w:p>
    <w:p w14:paraId="3134674D" w14:textId="6303398A" w:rsidR="009C11CA" w:rsidRDefault="009C11CA" w:rsidP="000F4592">
      <w:pPr>
        <w:rPr>
          <w:rFonts w:ascii="Calibri" w:hAnsi="Calibri" w:cs="Calibri"/>
        </w:rPr>
      </w:pPr>
      <w:r>
        <w:rPr>
          <w:rFonts w:ascii="Calibri" w:hAnsi="Calibri" w:cs="Calibri"/>
        </w:rPr>
        <w:t xml:space="preserve">This section describes the communication protocols and coordination procedures used between response organizations during emergencies and disasters. </w:t>
      </w:r>
      <w:r w:rsidR="00B56E0E">
        <w:rPr>
          <w:rFonts w:ascii="Calibri" w:hAnsi="Calibri" w:cs="Calibri"/>
        </w:rPr>
        <w:t xml:space="preserve">It discusses the framework for delivering communication support and how the jurisdiction’s communications integrate into the regional or national disaster communications network. </w:t>
      </w:r>
    </w:p>
    <w:p w14:paraId="71569EDA" w14:textId="3F21EA6B" w:rsidR="000302D0" w:rsidRPr="009C11CA" w:rsidRDefault="000302D0" w:rsidP="000F4592">
      <w:pPr>
        <w:rPr>
          <w:rFonts w:ascii="Calibri" w:hAnsi="Calibri" w:cs="Calibri"/>
        </w:rPr>
      </w:pPr>
      <w:r>
        <w:rPr>
          <w:rFonts w:ascii="Calibri" w:hAnsi="Calibri" w:cs="Calibri"/>
        </w:rPr>
        <w:t xml:space="preserve">The following language can be used in your jurisdiction’s CEMP to </w:t>
      </w:r>
      <w:r w:rsidR="001041D8">
        <w:rPr>
          <w:rFonts w:ascii="Calibri" w:hAnsi="Calibri" w:cs="Calibri"/>
        </w:rPr>
        <w:t>introduce</w:t>
      </w:r>
      <w:r>
        <w:rPr>
          <w:rFonts w:ascii="Calibri" w:hAnsi="Calibri" w:cs="Calibri"/>
        </w:rPr>
        <w:t xml:space="preserve"> </w:t>
      </w:r>
      <w:r w:rsidR="00D7154F">
        <w:rPr>
          <w:rFonts w:ascii="Calibri" w:hAnsi="Calibri" w:cs="Calibri"/>
        </w:rPr>
        <w:t xml:space="preserve">the relevant </w:t>
      </w:r>
      <w:r>
        <w:rPr>
          <w:rFonts w:ascii="Calibri" w:hAnsi="Calibri" w:cs="Calibri"/>
        </w:rPr>
        <w:t>communications</w:t>
      </w:r>
      <w:r w:rsidR="00D7154F">
        <w:rPr>
          <w:rFonts w:ascii="Calibri" w:hAnsi="Calibri" w:cs="Calibri"/>
        </w:rPr>
        <w:t xml:space="preserve"> protocols</w:t>
      </w:r>
      <w:r>
        <w:rPr>
          <w:rFonts w:ascii="Calibri" w:hAnsi="Calibri" w:cs="Calibri"/>
        </w:rPr>
        <w:t>. You may want to consolidate language to that which is relevant to your jurisdiction before using it in your CEMP.</w:t>
      </w:r>
    </w:p>
    <w:p w14:paraId="4D6AA5DE" w14:textId="19B789F6" w:rsidR="000F4592" w:rsidRPr="006E0B4C" w:rsidRDefault="00975162" w:rsidP="000F4592">
      <w:pPr>
        <w:rPr>
          <w:rFonts w:ascii="Calibri" w:hAnsi="Calibri" w:cs="Calibri"/>
        </w:rPr>
      </w:pPr>
      <w:r w:rsidRPr="006E0B4C">
        <w:rPr>
          <w:rFonts w:ascii="Calibri" w:hAnsi="Calibri" w:cs="Calibri"/>
        </w:rPr>
        <w:t>Leadership, at the incident level and in EOCs, facilitates communication through the development and use of a common communications plan, interoperable communications processes, and systems that include voice and data links.  Integrated communications provide and maintain contact among and between incident resources, enable connectivity between various levels of government, achieve situational awareness, and facilitate information sharing.  Planning, both in advance of and during an incident, addresses equipment, systems, and protocols necessary to achieve integrated voice and data communications.</w:t>
      </w:r>
    </w:p>
    <w:p w14:paraId="6E0C065D" w14:textId="1BB25E64" w:rsidR="000A7765" w:rsidRPr="007C315C" w:rsidRDefault="00C27E79" w:rsidP="006C4F29">
      <w:pPr>
        <w:rPr>
          <w:rFonts w:ascii="Calibri" w:hAnsi="Calibri" w:cs="Calibri"/>
        </w:rPr>
      </w:pPr>
      <w:r w:rsidRPr="006E0B4C">
        <w:rPr>
          <w:rFonts w:ascii="Calibri" w:hAnsi="Calibri" w:cs="Calibri"/>
        </w:rPr>
        <w:t>The principles of communications and information management, which support incident managers in maintaining a constant flow of information during an incident, are (1) Interoperability; (2) Reliability, Scalability, and Portability; (3) Resilience and Redundancy; and (4) Security.  Information and intelligence management includes identifying essential elements of information (EEI) to ensure personnel gather the most accurate and appropriate data, translate it into useful information, and communicate it with appropriate personnel.</w:t>
      </w:r>
      <w:r w:rsidRPr="007C315C">
        <w:rPr>
          <w:rFonts w:ascii="Calibri" w:hAnsi="Calibri" w:cs="Calibri"/>
        </w:rPr>
        <w:t xml:space="preserve">  </w:t>
      </w:r>
    </w:p>
    <w:p w14:paraId="1CC0B3B1" w14:textId="55E3F34F" w:rsidR="004230CB" w:rsidRPr="007C315C" w:rsidRDefault="004230CB" w:rsidP="004230CB">
      <w:pPr>
        <w:pStyle w:val="Heading2"/>
        <w:rPr>
          <w:rFonts w:ascii="Calibri" w:hAnsi="Calibri" w:cs="Calibri"/>
          <w:b/>
          <w:bCs/>
          <w:color w:val="000000" w:themeColor="text1"/>
          <w:sz w:val="28"/>
          <w:szCs w:val="28"/>
          <w:u w:val="single"/>
        </w:rPr>
      </w:pPr>
      <w:bookmarkStart w:id="48" w:name="_Toc195177266"/>
      <w:r w:rsidRPr="007C315C">
        <w:rPr>
          <w:rFonts w:ascii="Calibri" w:hAnsi="Calibri" w:cs="Calibri"/>
          <w:b/>
          <w:bCs/>
          <w:color w:val="000000" w:themeColor="text1"/>
          <w:sz w:val="28"/>
          <w:szCs w:val="28"/>
          <w:u w:val="single"/>
        </w:rPr>
        <w:t>Interoperable Communications Plans</w:t>
      </w:r>
      <w:bookmarkEnd w:id="48"/>
    </w:p>
    <w:p w14:paraId="45C61615" w14:textId="133EECC6" w:rsidR="00105822" w:rsidRPr="009C11CA" w:rsidRDefault="00085D7A" w:rsidP="00105822">
      <w:pPr>
        <w:rPr>
          <w:rFonts w:ascii="Calibri" w:hAnsi="Calibri" w:cs="Calibri"/>
        </w:rPr>
      </w:pPr>
      <w:r>
        <w:t>This section should identify and summarize separate interoperable communications plans for each communication system you use</w:t>
      </w:r>
      <w:r w:rsidR="0026791F">
        <w:t>. This section can be expanded as an annex and is usually</w:t>
      </w:r>
      <w:r w:rsidR="0051167F">
        <w:t xml:space="preserve"> supplemented by communications SOPs/SOGs and field guides. </w:t>
      </w:r>
      <w:r w:rsidR="00105822">
        <w:rPr>
          <w:rFonts w:ascii="Calibri" w:hAnsi="Calibri" w:cs="Calibri"/>
        </w:rPr>
        <w:t xml:space="preserve">The following language can be used in your jurisdiction’s CEMP to </w:t>
      </w:r>
      <w:r w:rsidR="0031771D">
        <w:rPr>
          <w:rFonts w:ascii="Calibri" w:hAnsi="Calibri" w:cs="Calibri"/>
        </w:rPr>
        <w:t>summarize</w:t>
      </w:r>
      <w:r w:rsidR="00215B71">
        <w:rPr>
          <w:rFonts w:ascii="Calibri" w:hAnsi="Calibri" w:cs="Calibri"/>
        </w:rPr>
        <w:t xml:space="preserve"> federal and state</w:t>
      </w:r>
      <w:r w:rsidR="0031771D">
        <w:rPr>
          <w:rFonts w:ascii="Calibri" w:hAnsi="Calibri" w:cs="Calibri"/>
        </w:rPr>
        <w:t xml:space="preserve"> interoperable plans</w:t>
      </w:r>
      <w:r w:rsidR="00105822">
        <w:rPr>
          <w:rFonts w:ascii="Calibri" w:hAnsi="Calibri" w:cs="Calibri"/>
        </w:rPr>
        <w:t>. You may want to consolidate language to that which is relevant to your jurisdiction before using it in your CEMP.</w:t>
      </w:r>
    </w:p>
    <w:p w14:paraId="219BEE7F" w14:textId="5B4A0050" w:rsidR="002E04CD" w:rsidRDefault="002E04CD" w:rsidP="006E0B4C"/>
    <w:p w14:paraId="30A69A16" w14:textId="2C879A99" w:rsidR="003523E4" w:rsidRPr="007C315C" w:rsidRDefault="00A85C44" w:rsidP="003523E4">
      <w:pPr>
        <w:pStyle w:val="Heading3"/>
        <w:rPr>
          <w:rFonts w:ascii="Calibri" w:hAnsi="Calibri" w:cs="Calibri"/>
          <w:b/>
          <w:bCs/>
          <w:sz w:val="24"/>
          <w:szCs w:val="24"/>
          <w:u w:val="single"/>
        </w:rPr>
      </w:pPr>
      <w:bookmarkStart w:id="49" w:name="_Toc195177267"/>
      <w:r w:rsidRPr="007C315C">
        <w:rPr>
          <w:rFonts w:ascii="Calibri" w:hAnsi="Calibri" w:cs="Calibri"/>
          <w:b/>
          <w:bCs/>
          <w:sz w:val="24"/>
          <w:szCs w:val="24"/>
          <w:u w:val="single"/>
        </w:rPr>
        <w:t>Federal</w:t>
      </w:r>
      <w:bookmarkEnd w:id="49"/>
    </w:p>
    <w:p w14:paraId="1DF33146" w14:textId="6D946B98" w:rsidR="000D584A" w:rsidRPr="006E0B4C" w:rsidRDefault="000D584A" w:rsidP="000D584A">
      <w:pPr>
        <w:rPr>
          <w:rFonts w:ascii="Calibri" w:hAnsi="Calibri" w:cs="Calibri"/>
        </w:rPr>
      </w:pPr>
      <w:r w:rsidRPr="006E0B4C">
        <w:rPr>
          <w:rFonts w:ascii="Calibri" w:hAnsi="Calibri" w:cs="Calibri"/>
        </w:rPr>
        <w:t>National Emergency Communications Plan (NECP):</w:t>
      </w:r>
    </w:p>
    <w:p w14:paraId="3CB6D99A" w14:textId="0B985227" w:rsidR="00A85C44" w:rsidRPr="007C315C" w:rsidRDefault="000D584A" w:rsidP="000D584A">
      <w:pPr>
        <w:rPr>
          <w:rFonts w:ascii="Calibri" w:hAnsi="Calibri" w:cs="Calibri"/>
        </w:rPr>
      </w:pPr>
      <w:r w:rsidRPr="006E0B4C">
        <w:rPr>
          <w:rFonts w:ascii="Calibri" w:hAnsi="Calibri" w:cs="Calibri"/>
        </w:rPr>
        <w:t>The NECP is the Nation’s strategic plan for emergency communications that promotes communication and sharing of information across all levels of government, jurisdictions, disciplines, and organizations for all threats and hazards, as needed and when authorized.</w:t>
      </w:r>
    </w:p>
    <w:p w14:paraId="35861D5A" w14:textId="12BD0C5D" w:rsidR="00A23CE5" w:rsidRPr="007C315C" w:rsidRDefault="00AA10ED" w:rsidP="00A23CE5">
      <w:pPr>
        <w:pStyle w:val="Heading3"/>
        <w:rPr>
          <w:rFonts w:ascii="Calibri" w:hAnsi="Calibri" w:cs="Calibri"/>
          <w:b/>
          <w:bCs/>
          <w:sz w:val="24"/>
          <w:szCs w:val="24"/>
          <w:u w:val="single"/>
        </w:rPr>
      </w:pPr>
      <w:bookmarkStart w:id="50" w:name="_Toc195177268"/>
      <w:r w:rsidRPr="007C315C">
        <w:rPr>
          <w:rFonts w:ascii="Calibri" w:hAnsi="Calibri" w:cs="Calibri"/>
          <w:b/>
          <w:bCs/>
          <w:sz w:val="24"/>
          <w:szCs w:val="24"/>
          <w:u w:val="single"/>
        </w:rPr>
        <w:t>State</w:t>
      </w:r>
      <w:bookmarkEnd w:id="50"/>
    </w:p>
    <w:p w14:paraId="27D855A1" w14:textId="3C5A4467" w:rsidR="00AA10ED" w:rsidRPr="006E0B4C" w:rsidRDefault="00125EB7" w:rsidP="00AA10ED">
      <w:pPr>
        <w:rPr>
          <w:rFonts w:ascii="Calibri" w:hAnsi="Calibri" w:cs="Calibri"/>
        </w:rPr>
      </w:pPr>
      <w:r w:rsidRPr="006E0B4C">
        <w:rPr>
          <w:rFonts w:ascii="Calibri" w:hAnsi="Calibri" w:cs="Calibri"/>
        </w:rPr>
        <w:t>The Alert and Warning Center (AWC):</w:t>
      </w:r>
    </w:p>
    <w:p w14:paraId="7F628624" w14:textId="226DFDDA" w:rsidR="00B01F66" w:rsidRPr="006E0B4C" w:rsidRDefault="00B01F66" w:rsidP="00B01F66">
      <w:pPr>
        <w:rPr>
          <w:rFonts w:ascii="Calibri" w:hAnsi="Calibri" w:cs="Calibri"/>
        </w:rPr>
      </w:pPr>
      <w:r w:rsidRPr="006E0B4C">
        <w:rPr>
          <w:rFonts w:ascii="Calibri" w:hAnsi="Calibri" w:cs="Calibri"/>
        </w:rPr>
        <w:t>The AWC is a function of the State Emergency Operations Center (SEOC) which provides 24-hour, 7 days a week coverage for notifications, alerts, and warnings of emergency events and incidents affecting Washington State.  The AWC provides continuous situational monitoring during non-emergency periods as well as in times of disaster and emergency.  Federal, state, local and tribal officials are then responsible for further dissemination or action as needed.</w:t>
      </w:r>
    </w:p>
    <w:p w14:paraId="3395992A" w14:textId="16ACD06B" w:rsidR="00850907" w:rsidRPr="006E0B4C" w:rsidRDefault="00B01F66" w:rsidP="00B01F66">
      <w:pPr>
        <w:rPr>
          <w:rFonts w:ascii="Calibri" w:hAnsi="Calibri" w:cs="Calibri"/>
        </w:rPr>
      </w:pPr>
      <w:r w:rsidRPr="006E0B4C">
        <w:rPr>
          <w:rFonts w:ascii="Calibri" w:hAnsi="Calibri" w:cs="Calibri"/>
        </w:rPr>
        <w:t>Information Management Systems</w:t>
      </w:r>
      <w:r w:rsidR="00193853" w:rsidRPr="006E0B4C">
        <w:rPr>
          <w:rFonts w:ascii="Calibri" w:hAnsi="Calibri" w:cs="Calibri"/>
        </w:rPr>
        <w:t>:</w:t>
      </w:r>
    </w:p>
    <w:p w14:paraId="74AB9B74" w14:textId="1D8813EC" w:rsidR="00426E1C" w:rsidRPr="006E0B4C" w:rsidRDefault="00443E83" w:rsidP="00426E1C">
      <w:pPr>
        <w:rPr>
          <w:rFonts w:ascii="Calibri" w:hAnsi="Calibri" w:cs="Calibri"/>
        </w:rPr>
      </w:pPr>
      <w:r w:rsidRPr="006E0B4C">
        <w:rPr>
          <w:rFonts w:ascii="Calibri" w:hAnsi="Calibri" w:cs="Calibri"/>
        </w:rPr>
        <w:t>Washington State maintains information management systems, such as WebEOC, to manage disasters and emergencies and to support and increase public safety information sharing.  The system provides the SEOC and local jurisdictions with a platform to receive, process and manage information.  The system is used as a gateway to share information and provide communications among county/city EOCs, the SEOC and state, federal, and local public safety entities.  This information sharing allows authorized users to make informed decisions regarding public safety operations during disasters or emergencies and supports statewide collaboration.</w:t>
      </w:r>
    </w:p>
    <w:p w14:paraId="70A0A89B" w14:textId="77777777" w:rsidR="007608B2" w:rsidRPr="006E0B4C" w:rsidRDefault="007608B2" w:rsidP="002302DC">
      <w:pPr>
        <w:rPr>
          <w:rFonts w:ascii="Calibri" w:hAnsi="Calibri" w:cs="Calibri"/>
        </w:rPr>
      </w:pPr>
      <w:r w:rsidRPr="006E0B4C">
        <w:rPr>
          <w:rFonts w:ascii="Calibri" w:hAnsi="Calibri" w:cs="Calibri"/>
        </w:rPr>
        <w:t>The state interoperable communications plans include:</w:t>
      </w:r>
    </w:p>
    <w:p w14:paraId="6312FCB3" w14:textId="77777777" w:rsidR="007608B2" w:rsidRPr="006E0B4C" w:rsidRDefault="002302DC" w:rsidP="002302DC">
      <w:pPr>
        <w:pStyle w:val="ListParagraph"/>
        <w:numPr>
          <w:ilvl w:val="0"/>
          <w:numId w:val="17"/>
        </w:numPr>
        <w:rPr>
          <w:rFonts w:ascii="Calibri" w:hAnsi="Calibri" w:cs="Calibri"/>
        </w:rPr>
      </w:pPr>
      <w:r w:rsidRPr="006E0B4C">
        <w:rPr>
          <w:rFonts w:ascii="Calibri" w:hAnsi="Calibri" w:cs="Calibri"/>
        </w:rPr>
        <w:t>State Radio Amateur Civil Emergency Services (RACES) Plan</w:t>
      </w:r>
    </w:p>
    <w:p w14:paraId="12E95C9C" w14:textId="77777777" w:rsidR="007608B2" w:rsidRPr="006E0B4C" w:rsidRDefault="002302DC" w:rsidP="002302DC">
      <w:pPr>
        <w:pStyle w:val="ListParagraph"/>
        <w:numPr>
          <w:ilvl w:val="0"/>
          <w:numId w:val="17"/>
        </w:numPr>
        <w:rPr>
          <w:rFonts w:ascii="Calibri" w:hAnsi="Calibri" w:cs="Calibri"/>
        </w:rPr>
      </w:pPr>
      <w:r w:rsidRPr="006E0B4C">
        <w:rPr>
          <w:rFonts w:ascii="Calibri" w:hAnsi="Calibri" w:cs="Calibri"/>
        </w:rPr>
        <w:t>State Telecommunications Service Priority (TSP) Planning Guidance</w:t>
      </w:r>
    </w:p>
    <w:p w14:paraId="6C4BC210" w14:textId="77777777" w:rsidR="007608B2" w:rsidRPr="006E0B4C" w:rsidRDefault="002302DC" w:rsidP="002302DC">
      <w:pPr>
        <w:pStyle w:val="ListParagraph"/>
        <w:numPr>
          <w:ilvl w:val="0"/>
          <w:numId w:val="17"/>
        </w:numPr>
        <w:rPr>
          <w:rFonts w:ascii="Calibri" w:hAnsi="Calibri" w:cs="Calibri"/>
        </w:rPr>
      </w:pPr>
      <w:r w:rsidRPr="006E0B4C">
        <w:rPr>
          <w:rFonts w:ascii="Calibri" w:hAnsi="Calibri" w:cs="Calibri"/>
        </w:rPr>
        <w:t>Statewide Communications Interoperability Plan (SCIP)</w:t>
      </w:r>
    </w:p>
    <w:p w14:paraId="17039E26" w14:textId="77777777" w:rsidR="007608B2" w:rsidRPr="006E0B4C" w:rsidRDefault="002302DC" w:rsidP="002302DC">
      <w:pPr>
        <w:pStyle w:val="ListParagraph"/>
        <w:numPr>
          <w:ilvl w:val="0"/>
          <w:numId w:val="17"/>
        </w:numPr>
        <w:rPr>
          <w:rFonts w:ascii="Calibri" w:hAnsi="Calibri" w:cs="Calibri"/>
        </w:rPr>
      </w:pPr>
      <w:r w:rsidRPr="006E0B4C">
        <w:rPr>
          <w:rFonts w:ascii="Calibri" w:hAnsi="Calibri" w:cs="Calibri"/>
        </w:rPr>
        <w:t>Washington Statewide AMBER Alert Plan</w:t>
      </w:r>
    </w:p>
    <w:p w14:paraId="4FF62511" w14:textId="0C759C8E" w:rsidR="007F78B9" w:rsidRPr="006E0B4C" w:rsidRDefault="002302DC" w:rsidP="002302DC">
      <w:pPr>
        <w:pStyle w:val="ListParagraph"/>
        <w:numPr>
          <w:ilvl w:val="0"/>
          <w:numId w:val="17"/>
        </w:numPr>
        <w:rPr>
          <w:rFonts w:ascii="Calibri" w:hAnsi="Calibri" w:cs="Calibri"/>
        </w:rPr>
      </w:pPr>
      <w:r w:rsidRPr="006E0B4C">
        <w:rPr>
          <w:rFonts w:ascii="Calibri" w:hAnsi="Calibri" w:cs="Calibri"/>
        </w:rPr>
        <w:t>Appendix: Communicating with Limited English Proficient Populations; Washington State CEMP - ESF 15</w:t>
      </w:r>
    </w:p>
    <w:p w14:paraId="627CA4A9" w14:textId="47645F06" w:rsidR="00C52A5D" w:rsidRPr="007C315C" w:rsidRDefault="00C52A5D" w:rsidP="00C52A5D">
      <w:pPr>
        <w:pStyle w:val="Heading3"/>
        <w:rPr>
          <w:rFonts w:ascii="Calibri" w:hAnsi="Calibri" w:cs="Calibri"/>
          <w:b/>
          <w:bCs/>
          <w:sz w:val="24"/>
          <w:szCs w:val="24"/>
          <w:u w:val="single"/>
        </w:rPr>
      </w:pPr>
      <w:bookmarkStart w:id="51" w:name="_Toc195177269"/>
      <w:r w:rsidRPr="007C315C">
        <w:rPr>
          <w:rFonts w:ascii="Calibri" w:hAnsi="Calibri" w:cs="Calibri"/>
          <w:b/>
          <w:bCs/>
          <w:sz w:val="24"/>
          <w:szCs w:val="24"/>
          <w:u w:val="single"/>
        </w:rPr>
        <w:t>Regional</w:t>
      </w:r>
      <w:bookmarkEnd w:id="51"/>
      <w:r w:rsidRPr="007C315C">
        <w:rPr>
          <w:rFonts w:ascii="Calibri" w:hAnsi="Calibri" w:cs="Calibri"/>
          <w:b/>
          <w:bCs/>
          <w:sz w:val="24"/>
          <w:szCs w:val="24"/>
          <w:u w:val="single"/>
        </w:rPr>
        <w:t xml:space="preserve"> </w:t>
      </w:r>
    </w:p>
    <w:p w14:paraId="2250FB38" w14:textId="66BA5E13" w:rsidR="00C52A5D" w:rsidRPr="007C315C" w:rsidRDefault="00F82EA1" w:rsidP="00C52A5D">
      <w:pPr>
        <w:rPr>
          <w:rFonts w:ascii="Calibri" w:hAnsi="Calibri" w:cs="Calibri"/>
        </w:rPr>
      </w:pPr>
      <w:r>
        <w:rPr>
          <w:rFonts w:ascii="Calibri" w:hAnsi="Calibri" w:cs="Calibri"/>
        </w:rPr>
        <w:t>What regional communications plans exi</w:t>
      </w:r>
      <w:r w:rsidR="006D08FE">
        <w:rPr>
          <w:rFonts w:ascii="Calibri" w:hAnsi="Calibri" w:cs="Calibri"/>
        </w:rPr>
        <w:t xml:space="preserve">st that could be used as a resource if </w:t>
      </w:r>
      <w:r w:rsidR="00E32E48">
        <w:rPr>
          <w:rFonts w:ascii="Calibri" w:hAnsi="Calibri" w:cs="Calibri"/>
        </w:rPr>
        <w:t>needed? Provide</w:t>
      </w:r>
      <w:r w:rsidR="006D08FE">
        <w:rPr>
          <w:rFonts w:ascii="Calibri" w:hAnsi="Calibri" w:cs="Calibri"/>
        </w:rPr>
        <w:t xml:space="preserve"> a brief description of what is important about each one listed. </w:t>
      </w:r>
    </w:p>
    <w:p w14:paraId="5C16F78B" w14:textId="7396C0CC" w:rsidR="00C52A5D" w:rsidRPr="007C315C" w:rsidRDefault="00C52A5D" w:rsidP="00C52A5D">
      <w:pPr>
        <w:pStyle w:val="Heading2"/>
        <w:rPr>
          <w:rFonts w:ascii="Calibri" w:hAnsi="Calibri" w:cs="Calibri"/>
          <w:b/>
          <w:bCs/>
          <w:color w:val="000000" w:themeColor="text1"/>
          <w:sz w:val="28"/>
          <w:szCs w:val="28"/>
          <w:u w:val="single"/>
        </w:rPr>
      </w:pPr>
      <w:bookmarkStart w:id="52" w:name="_Toc195177270"/>
      <w:r w:rsidRPr="007C315C">
        <w:rPr>
          <w:rFonts w:ascii="Calibri" w:hAnsi="Calibri" w:cs="Calibri"/>
          <w:b/>
          <w:bCs/>
          <w:color w:val="000000" w:themeColor="text1"/>
          <w:sz w:val="28"/>
          <w:szCs w:val="28"/>
          <w:u w:val="single"/>
        </w:rPr>
        <w:lastRenderedPageBreak/>
        <w:t>Community Communications Plans</w:t>
      </w:r>
      <w:bookmarkEnd w:id="52"/>
    </w:p>
    <w:p w14:paraId="32DE9F71" w14:textId="6DE9FDC2" w:rsidR="00F4392F" w:rsidRDefault="00BF711E" w:rsidP="00F4392F">
      <w:pPr>
        <w:rPr>
          <w:rFonts w:ascii="Calibri" w:hAnsi="Calibri" w:cs="Calibri"/>
        </w:rPr>
      </w:pPr>
      <w:r>
        <w:rPr>
          <w:rFonts w:ascii="Calibri" w:hAnsi="Calibri" w:cs="Calibri"/>
        </w:rPr>
        <w:t xml:space="preserve">Describe existing communication plans. </w:t>
      </w:r>
      <w:r w:rsidR="00422360">
        <w:rPr>
          <w:rFonts w:ascii="Calibri" w:hAnsi="Calibri" w:cs="Calibri"/>
        </w:rPr>
        <w:t xml:space="preserve">This is a good section to think about including some of the requirements </w:t>
      </w:r>
      <w:r w:rsidR="00370891">
        <w:rPr>
          <w:rFonts w:ascii="Calibri" w:hAnsi="Calibri" w:cs="Calibri"/>
        </w:rPr>
        <w:t>pertaining to limited English proficiency (LEP</w:t>
      </w:r>
      <w:r w:rsidR="00265C5C">
        <w:rPr>
          <w:rFonts w:ascii="Calibri" w:hAnsi="Calibri" w:cs="Calibri"/>
        </w:rPr>
        <w:t xml:space="preserve">) communications. </w:t>
      </w:r>
    </w:p>
    <w:p w14:paraId="056E6D0D" w14:textId="71487D8B" w:rsidR="00265C5C" w:rsidRDefault="00265C5C" w:rsidP="00265C5C">
      <w:pPr>
        <w:pStyle w:val="ListParagraph"/>
        <w:numPr>
          <w:ilvl w:val="0"/>
          <w:numId w:val="28"/>
        </w:numPr>
        <w:rPr>
          <w:rFonts w:ascii="Calibri" w:hAnsi="Calibri" w:cs="Calibri"/>
        </w:rPr>
      </w:pPr>
      <w:r>
        <w:rPr>
          <w:rFonts w:ascii="Calibri" w:hAnsi="Calibri" w:cs="Calibri"/>
        </w:rPr>
        <w:t>Identify the “significant population segments” (</w:t>
      </w:r>
      <w:r w:rsidR="00EE0B29">
        <w:rPr>
          <w:rFonts w:ascii="Calibri" w:hAnsi="Calibri" w:cs="Calibri"/>
        </w:rPr>
        <w:t>i.e. 5% or 1000 residents, whichever is less) that apply to this plan – if none, meet the legal threshold, simply make that statement.</w:t>
      </w:r>
    </w:p>
    <w:p w14:paraId="31BE7493" w14:textId="51F5A736" w:rsidR="00EE0B29" w:rsidRDefault="00EE0B29" w:rsidP="00265C5C">
      <w:pPr>
        <w:pStyle w:val="ListParagraph"/>
        <w:numPr>
          <w:ilvl w:val="0"/>
          <w:numId w:val="28"/>
        </w:numPr>
        <w:rPr>
          <w:rFonts w:ascii="Calibri" w:hAnsi="Calibri" w:cs="Calibri"/>
        </w:rPr>
      </w:pPr>
      <w:r>
        <w:rPr>
          <w:rFonts w:ascii="Calibri" w:hAnsi="Calibri" w:cs="Calibri"/>
        </w:rPr>
        <w:t>Describe how you engaged those community members in the development of this communications planning</w:t>
      </w:r>
    </w:p>
    <w:p w14:paraId="5FE12130" w14:textId="24DD6F98" w:rsidR="00EE0B29" w:rsidRDefault="00EE0B29" w:rsidP="00265C5C">
      <w:pPr>
        <w:pStyle w:val="ListParagraph"/>
        <w:numPr>
          <w:ilvl w:val="0"/>
          <w:numId w:val="28"/>
        </w:numPr>
        <w:rPr>
          <w:rFonts w:ascii="Calibri" w:hAnsi="Calibri" w:cs="Calibri"/>
        </w:rPr>
      </w:pPr>
      <w:r>
        <w:rPr>
          <w:rFonts w:ascii="Calibri" w:hAnsi="Calibri" w:cs="Calibri"/>
        </w:rPr>
        <w:t>Discuss the frequency with which LEP individuals encounter the need for</w:t>
      </w:r>
      <w:r w:rsidR="00184D41">
        <w:rPr>
          <w:rFonts w:ascii="Calibri" w:hAnsi="Calibri" w:cs="Calibri"/>
        </w:rPr>
        <w:t xml:space="preserve"> notifications of life-safety information during an emergency</w:t>
      </w:r>
    </w:p>
    <w:p w14:paraId="7923F543" w14:textId="404CADEB" w:rsidR="00184D41" w:rsidRDefault="00184D41" w:rsidP="00265C5C">
      <w:pPr>
        <w:pStyle w:val="ListParagraph"/>
        <w:numPr>
          <w:ilvl w:val="0"/>
          <w:numId w:val="28"/>
        </w:numPr>
        <w:rPr>
          <w:rFonts w:ascii="Calibri" w:hAnsi="Calibri" w:cs="Calibri"/>
        </w:rPr>
      </w:pPr>
      <w:r>
        <w:rPr>
          <w:rFonts w:ascii="Calibri" w:hAnsi="Calibri" w:cs="Calibri"/>
        </w:rPr>
        <w:t>Describe the nature and importance of the local emergency management program to provide life-safety</w:t>
      </w:r>
      <w:r w:rsidR="009E01A8">
        <w:rPr>
          <w:rFonts w:ascii="Calibri" w:hAnsi="Calibri" w:cs="Calibri"/>
        </w:rPr>
        <w:t xml:space="preserve"> notifications</w:t>
      </w:r>
    </w:p>
    <w:p w14:paraId="488250DA" w14:textId="7E308DE0" w:rsidR="009E01A8" w:rsidRDefault="009E01A8" w:rsidP="00265C5C">
      <w:pPr>
        <w:pStyle w:val="ListParagraph"/>
        <w:numPr>
          <w:ilvl w:val="0"/>
          <w:numId w:val="28"/>
        </w:numPr>
        <w:rPr>
          <w:rFonts w:ascii="Calibri" w:hAnsi="Calibri" w:cs="Calibri"/>
        </w:rPr>
      </w:pPr>
      <w:r>
        <w:rPr>
          <w:rFonts w:ascii="Calibri" w:hAnsi="Calibri" w:cs="Calibri"/>
        </w:rPr>
        <w:t>Describe the process implemented to evaluate the effectiveness of the communication of life-safety information (typically captured through after-action reports (AAR)</w:t>
      </w:r>
    </w:p>
    <w:p w14:paraId="0280D050" w14:textId="57B1DBA7" w:rsidR="0083618C" w:rsidRDefault="0083618C" w:rsidP="00265C5C">
      <w:pPr>
        <w:pStyle w:val="ListParagraph"/>
        <w:numPr>
          <w:ilvl w:val="0"/>
          <w:numId w:val="28"/>
        </w:numPr>
        <w:rPr>
          <w:rFonts w:ascii="Calibri" w:hAnsi="Calibri" w:cs="Calibri"/>
        </w:rPr>
      </w:pPr>
      <w:r>
        <w:rPr>
          <w:rFonts w:ascii="Calibri" w:hAnsi="Calibri" w:cs="Calibri"/>
        </w:rPr>
        <w:t>List the technological challenges with limited your ability to communicate effectively with he LEP population, if required to do so based on the legal threshold identified in this section</w:t>
      </w:r>
    </w:p>
    <w:p w14:paraId="28E07896" w14:textId="68CAF789" w:rsidR="0083618C" w:rsidRDefault="0083618C" w:rsidP="00265C5C">
      <w:pPr>
        <w:pStyle w:val="ListParagraph"/>
        <w:numPr>
          <w:ilvl w:val="0"/>
          <w:numId w:val="28"/>
        </w:numPr>
        <w:rPr>
          <w:rFonts w:ascii="Calibri" w:hAnsi="Calibri" w:cs="Calibri"/>
        </w:rPr>
      </w:pPr>
      <w:r>
        <w:rPr>
          <w:rFonts w:ascii="Calibri" w:hAnsi="Calibri" w:cs="Calibri"/>
        </w:rPr>
        <w:t>Provide some recommendations to address those listed challenges</w:t>
      </w:r>
    </w:p>
    <w:p w14:paraId="7354A0EB" w14:textId="46E11BF2" w:rsidR="006E0B4C" w:rsidRDefault="006E0B4C" w:rsidP="00265C5C">
      <w:pPr>
        <w:pStyle w:val="ListParagraph"/>
        <w:numPr>
          <w:ilvl w:val="0"/>
          <w:numId w:val="28"/>
        </w:numPr>
        <w:rPr>
          <w:rFonts w:ascii="Calibri" w:hAnsi="Calibri" w:cs="Calibri"/>
        </w:rPr>
      </w:pPr>
      <w:r>
        <w:rPr>
          <w:rFonts w:ascii="Calibri" w:hAnsi="Calibri" w:cs="Calibri"/>
        </w:rPr>
        <w:t>List the resources needed to address those challenges</w:t>
      </w:r>
    </w:p>
    <w:p w14:paraId="09019F99" w14:textId="189E3754" w:rsidR="004E5EF8" w:rsidRPr="007C315C" w:rsidRDefault="004E5EF8" w:rsidP="004E5EF8">
      <w:pPr>
        <w:pStyle w:val="Heading1"/>
        <w:rPr>
          <w:rFonts w:ascii="Calibri" w:hAnsi="Calibri" w:cs="Calibri"/>
          <w:b/>
          <w:bCs/>
          <w:sz w:val="32"/>
          <w:szCs w:val="32"/>
        </w:rPr>
      </w:pPr>
      <w:bookmarkStart w:id="53" w:name="_Toc195177271"/>
      <w:r w:rsidRPr="007C315C">
        <w:rPr>
          <w:rFonts w:ascii="Calibri" w:hAnsi="Calibri" w:cs="Calibri"/>
          <w:b/>
          <w:bCs/>
          <w:sz w:val="32"/>
          <w:szCs w:val="32"/>
        </w:rPr>
        <w:t>Administration</w:t>
      </w:r>
      <w:bookmarkEnd w:id="53"/>
    </w:p>
    <w:p w14:paraId="0CA2367C" w14:textId="30D165C0" w:rsidR="00A66A93" w:rsidRPr="00A66A93" w:rsidRDefault="004248FE" w:rsidP="004E5EF8">
      <w:pPr>
        <w:rPr>
          <w:rFonts w:ascii="Calibri" w:hAnsi="Calibri" w:cs="Calibri"/>
        </w:rPr>
      </w:pPr>
      <w:r>
        <w:rPr>
          <w:rFonts w:ascii="Calibri" w:hAnsi="Calibri" w:cs="Calibri"/>
        </w:rPr>
        <w:t xml:space="preserve">This section describes administrative protocols used during </w:t>
      </w:r>
      <w:r w:rsidR="009D2898">
        <w:rPr>
          <w:rFonts w:ascii="Calibri" w:hAnsi="Calibri" w:cs="Calibri"/>
        </w:rPr>
        <w:t>emergency operations</w:t>
      </w:r>
      <w:r>
        <w:rPr>
          <w:rFonts w:ascii="Calibri" w:hAnsi="Calibri" w:cs="Calibri"/>
        </w:rPr>
        <w:t xml:space="preserve">. </w:t>
      </w:r>
      <w:r w:rsidR="00A903DB">
        <w:rPr>
          <w:rFonts w:ascii="Calibri" w:hAnsi="Calibri" w:cs="Calibri"/>
        </w:rPr>
        <w:t xml:space="preserve">The following language can be used in your jurisdiction’s CEMP to introduce </w:t>
      </w:r>
      <w:r w:rsidR="004B56BA">
        <w:rPr>
          <w:rFonts w:ascii="Calibri" w:hAnsi="Calibri" w:cs="Calibri"/>
        </w:rPr>
        <w:t>the administration protocols</w:t>
      </w:r>
      <w:r w:rsidR="00A903DB">
        <w:rPr>
          <w:rFonts w:ascii="Calibri" w:hAnsi="Calibri" w:cs="Calibri"/>
        </w:rPr>
        <w:t xml:space="preserve"> in your jurisdiction. You may want to consolidate language to that which is relevant to your jurisdiction before using it in your CEMP.</w:t>
      </w:r>
    </w:p>
    <w:p w14:paraId="7D940DB4" w14:textId="4519DF8E" w:rsidR="004E5EF8" w:rsidRPr="006E0B4C" w:rsidRDefault="00FF490B" w:rsidP="004E5EF8">
      <w:pPr>
        <w:rPr>
          <w:rFonts w:ascii="Calibri" w:hAnsi="Calibri" w:cs="Calibri"/>
        </w:rPr>
      </w:pPr>
      <w:r w:rsidRPr="006E0B4C">
        <w:rPr>
          <w:rFonts w:ascii="Calibri" w:hAnsi="Calibri" w:cs="Calibri"/>
        </w:rPr>
        <w:t>The Governor, Washington Military Department, Emergency Management Division (EMD), and other governmental officials require information concerning the nature, magnitude, and impact of a disaster or emergency.  This information allows for evaluating and providing the most efficient and appropriate distribution of resources and services during the response to and recovery from a disaster or emergency.  State agencies, local jurisdictions, and other organizations provide these reports including, but are not limited to:</w:t>
      </w:r>
    </w:p>
    <w:p w14:paraId="324FC101" w14:textId="55D04776" w:rsidR="00FF490B" w:rsidRPr="006E0B4C" w:rsidRDefault="003C1297" w:rsidP="00FF490B">
      <w:pPr>
        <w:pStyle w:val="ListParagraph"/>
        <w:numPr>
          <w:ilvl w:val="0"/>
          <w:numId w:val="19"/>
        </w:numPr>
        <w:rPr>
          <w:rFonts w:ascii="Calibri" w:hAnsi="Calibri" w:cs="Calibri"/>
        </w:rPr>
      </w:pPr>
      <w:r w:rsidRPr="006E0B4C">
        <w:rPr>
          <w:rFonts w:ascii="Calibri" w:hAnsi="Calibri" w:cs="Calibri"/>
        </w:rPr>
        <w:t>Situation Reports;</w:t>
      </w:r>
    </w:p>
    <w:p w14:paraId="1B0EBC2E" w14:textId="1FCE5CEA" w:rsidR="003C1297" w:rsidRPr="006E0B4C" w:rsidRDefault="003C1297" w:rsidP="00FF490B">
      <w:pPr>
        <w:pStyle w:val="ListParagraph"/>
        <w:numPr>
          <w:ilvl w:val="0"/>
          <w:numId w:val="19"/>
        </w:numPr>
        <w:rPr>
          <w:rFonts w:ascii="Calibri" w:hAnsi="Calibri" w:cs="Calibri"/>
        </w:rPr>
      </w:pPr>
      <w:r w:rsidRPr="006E0B4C">
        <w:rPr>
          <w:rFonts w:ascii="Calibri" w:hAnsi="Calibri" w:cs="Calibri"/>
        </w:rPr>
        <w:t>Requests for Proclamations of Emergency;</w:t>
      </w:r>
    </w:p>
    <w:p w14:paraId="09671804" w14:textId="2F2C52E8" w:rsidR="003C1297" w:rsidRPr="006E0B4C" w:rsidRDefault="003C1297" w:rsidP="00FF490B">
      <w:pPr>
        <w:pStyle w:val="ListParagraph"/>
        <w:numPr>
          <w:ilvl w:val="0"/>
          <w:numId w:val="19"/>
        </w:numPr>
        <w:rPr>
          <w:rFonts w:ascii="Calibri" w:hAnsi="Calibri" w:cs="Calibri"/>
        </w:rPr>
      </w:pPr>
      <w:r w:rsidRPr="006E0B4C">
        <w:rPr>
          <w:rFonts w:ascii="Calibri" w:hAnsi="Calibri" w:cs="Calibri"/>
        </w:rPr>
        <w:t>Requests for Assistance;</w:t>
      </w:r>
    </w:p>
    <w:p w14:paraId="7B5C539F" w14:textId="2D511951" w:rsidR="003C1297" w:rsidRPr="006E0B4C" w:rsidRDefault="003C1297" w:rsidP="00FF490B">
      <w:pPr>
        <w:pStyle w:val="ListParagraph"/>
        <w:numPr>
          <w:ilvl w:val="0"/>
          <w:numId w:val="19"/>
        </w:numPr>
        <w:rPr>
          <w:rFonts w:ascii="Calibri" w:hAnsi="Calibri" w:cs="Calibri"/>
        </w:rPr>
      </w:pPr>
      <w:r w:rsidRPr="006E0B4C">
        <w:rPr>
          <w:rFonts w:ascii="Calibri" w:hAnsi="Calibri" w:cs="Calibri"/>
        </w:rPr>
        <w:lastRenderedPageBreak/>
        <w:t>Costs/Expenditures Reports;</w:t>
      </w:r>
    </w:p>
    <w:p w14:paraId="43F18B57" w14:textId="0B6844C1" w:rsidR="003C1297" w:rsidRPr="006E0B4C" w:rsidRDefault="003C1297" w:rsidP="00FF490B">
      <w:pPr>
        <w:pStyle w:val="ListParagraph"/>
        <w:numPr>
          <w:ilvl w:val="0"/>
          <w:numId w:val="19"/>
        </w:numPr>
        <w:rPr>
          <w:rFonts w:ascii="Calibri" w:hAnsi="Calibri" w:cs="Calibri"/>
        </w:rPr>
      </w:pPr>
      <w:r w:rsidRPr="006E0B4C">
        <w:rPr>
          <w:rFonts w:ascii="Calibri" w:hAnsi="Calibri" w:cs="Calibri"/>
        </w:rPr>
        <w:t>Damage Assessment Reports; and/or</w:t>
      </w:r>
    </w:p>
    <w:p w14:paraId="55549257" w14:textId="46EA8B66" w:rsidR="003C1297" w:rsidRPr="006E0B4C" w:rsidRDefault="003C1297" w:rsidP="00FF490B">
      <w:pPr>
        <w:pStyle w:val="ListParagraph"/>
        <w:numPr>
          <w:ilvl w:val="0"/>
          <w:numId w:val="19"/>
        </w:numPr>
        <w:rPr>
          <w:rFonts w:ascii="Calibri" w:hAnsi="Calibri" w:cs="Calibri"/>
        </w:rPr>
      </w:pPr>
      <w:r w:rsidRPr="006E0B4C">
        <w:rPr>
          <w:rFonts w:ascii="Calibri" w:hAnsi="Calibri" w:cs="Calibri"/>
        </w:rPr>
        <w:t>After Action Reports</w:t>
      </w:r>
    </w:p>
    <w:p w14:paraId="73833124" w14:textId="367FB52F" w:rsidR="00406E5C" w:rsidRPr="007C315C" w:rsidRDefault="00406E5C" w:rsidP="00406E5C">
      <w:pPr>
        <w:pStyle w:val="Heading2"/>
        <w:rPr>
          <w:rFonts w:ascii="Calibri" w:hAnsi="Calibri" w:cs="Calibri"/>
          <w:b/>
          <w:bCs/>
          <w:color w:val="000000" w:themeColor="text1"/>
          <w:sz w:val="28"/>
          <w:szCs w:val="28"/>
          <w:u w:val="single"/>
        </w:rPr>
      </w:pPr>
      <w:bookmarkStart w:id="54" w:name="_Toc195177272"/>
      <w:r w:rsidRPr="007C315C">
        <w:rPr>
          <w:rFonts w:ascii="Calibri" w:hAnsi="Calibri" w:cs="Calibri"/>
          <w:b/>
          <w:bCs/>
          <w:color w:val="000000" w:themeColor="text1"/>
          <w:sz w:val="28"/>
          <w:szCs w:val="28"/>
          <w:u w:val="single"/>
        </w:rPr>
        <w:t>Documentation</w:t>
      </w:r>
      <w:bookmarkEnd w:id="54"/>
    </w:p>
    <w:p w14:paraId="2ACFDD1C" w14:textId="17E04BF3" w:rsidR="002575AE" w:rsidRDefault="0080674A" w:rsidP="00406E5C">
      <w:pPr>
        <w:rPr>
          <w:rFonts w:ascii="Calibri" w:hAnsi="Calibri" w:cs="Calibri"/>
        </w:rPr>
      </w:pPr>
      <w:r>
        <w:rPr>
          <w:rFonts w:ascii="Calibri" w:hAnsi="Calibri" w:cs="Calibri"/>
        </w:rPr>
        <w:t>You should use systematic processes to document the response to and recovery from a disaster</w:t>
      </w:r>
    </w:p>
    <w:p w14:paraId="2A56D18D" w14:textId="4D12E522" w:rsidR="0018540F" w:rsidRDefault="0018540F" w:rsidP="0018540F">
      <w:pPr>
        <w:pStyle w:val="ListParagraph"/>
        <w:numPr>
          <w:ilvl w:val="0"/>
          <w:numId w:val="29"/>
        </w:numPr>
        <w:rPr>
          <w:rFonts w:ascii="Calibri" w:hAnsi="Calibri" w:cs="Calibri"/>
        </w:rPr>
      </w:pPr>
      <w:r>
        <w:rPr>
          <w:rFonts w:ascii="Calibri" w:hAnsi="Calibri" w:cs="Calibri"/>
        </w:rPr>
        <w:t>Describe the process and agencies that document the actions during and after the emergency (i.e.</w:t>
      </w:r>
      <w:r w:rsidR="0034268B">
        <w:rPr>
          <w:rFonts w:ascii="Calibri" w:hAnsi="Calibri" w:cs="Calibri"/>
        </w:rPr>
        <w:t xml:space="preserve"> incident and damage assessment, incident command logs, cost recovery)</w:t>
      </w:r>
    </w:p>
    <w:p w14:paraId="6C0A24DE" w14:textId="555689A4" w:rsidR="0034268B" w:rsidRDefault="0034268B" w:rsidP="0018540F">
      <w:pPr>
        <w:pStyle w:val="ListParagraph"/>
        <w:numPr>
          <w:ilvl w:val="0"/>
          <w:numId w:val="29"/>
        </w:numPr>
        <w:rPr>
          <w:rFonts w:ascii="Calibri" w:hAnsi="Calibri" w:cs="Calibri"/>
        </w:rPr>
      </w:pPr>
      <w:r>
        <w:rPr>
          <w:rFonts w:ascii="Calibri" w:hAnsi="Calibri" w:cs="Calibri"/>
        </w:rPr>
        <w:t>Describe/summarize the reasons for documenting the actions during both he response and recovery phases of the disaster</w:t>
      </w:r>
      <w:r w:rsidR="00A84F10">
        <w:rPr>
          <w:rFonts w:ascii="Calibri" w:hAnsi="Calibri" w:cs="Calibri"/>
        </w:rPr>
        <w:t xml:space="preserve"> (i.e. create historical records, recovery costs, address</w:t>
      </w:r>
      <w:r w:rsidR="004869F9">
        <w:rPr>
          <w:rFonts w:ascii="Calibri" w:hAnsi="Calibri" w:cs="Calibri"/>
        </w:rPr>
        <w:t xml:space="preserve"> insurance needs, develop mitigation strategies)</w:t>
      </w:r>
    </w:p>
    <w:p w14:paraId="20A3C86D" w14:textId="33F41A25" w:rsidR="004869F9" w:rsidRDefault="004869F9" w:rsidP="0018540F">
      <w:pPr>
        <w:pStyle w:val="ListParagraph"/>
        <w:numPr>
          <w:ilvl w:val="0"/>
          <w:numId w:val="29"/>
        </w:numPr>
        <w:rPr>
          <w:rFonts w:ascii="Calibri" w:hAnsi="Calibri" w:cs="Calibri"/>
        </w:rPr>
      </w:pPr>
      <w:r>
        <w:rPr>
          <w:rFonts w:ascii="Calibri" w:hAnsi="Calibri" w:cs="Calibri"/>
        </w:rPr>
        <w:t>List the ICS Documentation Section’s responsibility to include copies of required reports</w:t>
      </w:r>
    </w:p>
    <w:p w14:paraId="3C6C67CF" w14:textId="79737B77" w:rsidR="00BF000B" w:rsidRPr="0018540F" w:rsidRDefault="00BF000B" w:rsidP="0018540F">
      <w:pPr>
        <w:pStyle w:val="ListParagraph"/>
        <w:numPr>
          <w:ilvl w:val="0"/>
          <w:numId w:val="29"/>
        </w:numPr>
        <w:rPr>
          <w:rFonts w:ascii="Calibri" w:hAnsi="Calibri" w:cs="Calibri"/>
        </w:rPr>
      </w:pPr>
      <w:r>
        <w:rPr>
          <w:rFonts w:ascii="Calibri" w:hAnsi="Calibri" w:cs="Calibri"/>
        </w:rPr>
        <w:t xml:space="preserve">Describe the agencies and methods that the ICS Documentation Section should </w:t>
      </w:r>
      <w:r w:rsidR="00D74DB1">
        <w:rPr>
          <w:rFonts w:ascii="Calibri" w:hAnsi="Calibri" w:cs="Calibri"/>
        </w:rPr>
        <w:t>engage</w:t>
      </w:r>
      <w:r>
        <w:rPr>
          <w:rFonts w:ascii="Calibri" w:hAnsi="Calibri" w:cs="Calibri"/>
        </w:rPr>
        <w:t xml:space="preserve"> to create a permanent historical record of the incident</w:t>
      </w:r>
      <w:r w:rsidR="00D74DB1">
        <w:rPr>
          <w:rFonts w:ascii="Calibri" w:hAnsi="Calibri" w:cs="Calibri"/>
        </w:rPr>
        <w:t xml:space="preserve"> (AAR) and include information identifying the actions taken, resources expended, economic and huma impacts and lessons learned as a result of the disaster. </w:t>
      </w:r>
    </w:p>
    <w:p w14:paraId="64AD4C55" w14:textId="7E78AF32" w:rsidR="00995FD4" w:rsidRDefault="00995FD4" w:rsidP="00406E5C">
      <w:pPr>
        <w:rPr>
          <w:rFonts w:ascii="Calibri" w:hAnsi="Calibri" w:cs="Calibri"/>
        </w:rPr>
      </w:pPr>
      <w:r>
        <w:rPr>
          <w:rFonts w:ascii="Calibri" w:hAnsi="Calibri" w:cs="Calibri"/>
        </w:rPr>
        <w:t xml:space="preserve">The following language can be used in your jurisdiction’s CEMP to discuss </w:t>
      </w:r>
      <w:r w:rsidR="00984CA1">
        <w:rPr>
          <w:rFonts w:ascii="Calibri" w:hAnsi="Calibri" w:cs="Calibri"/>
        </w:rPr>
        <w:t>records keeping</w:t>
      </w:r>
      <w:r>
        <w:rPr>
          <w:rFonts w:ascii="Calibri" w:hAnsi="Calibri" w:cs="Calibri"/>
        </w:rPr>
        <w:t xml:space="preserve"> in your jurisdiction. You may want to consolidate language to that which is relevant to your jurisdiction before using it in your CEMP.</w:t>
      </w:r>
    </w:p>
    <w:p w14:paraId="7EF4C40B" w14:textId="226A578C" w:rsidR="00406E5C" w:rsidRPr="007C315C" w:rsidRDefault="00C16C96" w:rsidP="00406E5C">
      <w:pPr>
        <w:rPr>
          <w:rFonts w:ascii="Calibri" w:hAnsi="Calibri" w:cs="Calibri"/>
        </w:rPr>
      </w:pPr>
      <w:r w:rsidRPr="006E0B4C">
        <w:rPr>
          <w:rFonts w:ascii="Calibri" w:hAnsi="Calibri" w:cs="Calibri"/>
        </w:rPr>
        <w:t>Records will be kept in such a manner to separately identify incident related expenditures and obligations from general programs and activities of local jurisdictions or organizations.  Complete and accurate records are necessary to document requests for assistance, for reimbursement under approved applications pertaining to declared emergencies or major disasters, and for audit reports.</w:t>
      </w:r>
    </w:p>
    <w:p w14:paraId="74A4F288" w14:textId="6440A1F7" w:rsidR="00406E5C" w:rsidRPr="007C315C" w:rsidRDefault="00406E5C" w:rsidP="00406E5C">
      <w:pPr>
        <w:pStyle w:val="Heading2"/>
        <w:rPr>
          <w:rFonts w:ascii="Calibri" w:hAnsi="Calibri" w:cs="Calibri"/>
          <w:b/>
          <w:bCs/>
          <w:color w:val="000000" w:themeColor="text1"/>
          <w:sz w:val="28"/>
          <w:szCs w:val="28"/>
          <w:u w:val="single"/>
        </w:rPr>
      </w:pPr>
      <w:bookmarkStart w:id="55" w:name="_Toc195177273"/>
      <w:r w:rsidRPr="007C315C">
        <w:rPr>
          <w:rFonts w:ascii="Calibri" w:hAnsi="Calibri" w:cs="Calibri"/>
          <w:b/>
          <w:bCs/>
          <w:color w:val="000000" w:themeColor="text1"/>
          <w:sz w:val="28"/>
          <w:szCs w:val="28"/>
          <w:u w:val="single"/>
        </w:rPr>
        <w:t>Retention</w:t>
      </w:r>
      <w:bookmarkEnd w:id="55"/>
    </w:p>
    <w:p w14:paraId="72E53F76" w14:textId="77777777" w:rsidR="00406E5C" w:rsidRPr="007C315C" w:rsidRDefault="00406E5C" w:rsidP="00406E5C">
      <w:pPr>
        <w:rPr>
          <w:rFonts w:ascii="Calibri" w:hAnsi="Calibri" w:cs="Calibri"/>
        </w:rPr>
      </w:pPr>
    </w:p>
    <w:p w14:paraId="38762809" w14:textId="382605D6" w:rsidR="00406E5C" w:rsidRPr="007C315C" w:rsidRDefault="00406E5C" w:rsidP="00406E5C">
      <w:pPr>
        <w:pStyle w:val="Heading2"/>
        <w:rPr>
          <w:rFonts w:ascii="Calibri" w:hAnsi="Calibri" w:cs="Calibri"/>
          <w:b/>
          <w:bCs/>
          <w:color w:val="000000" w:themeColor="text1"/>
          <w:sz w:val="28"/>
          <w:szCs w:val="28"/>
          <w:u w:val="single"/>
        </w:rPr>
      </w:pPr>
      <w:bookmarkStart w:id="56" w:name="_Toc195177274"/>
      <w:r w:rsidRPr="007C315C">
        <w:rPr>
          <w:rFonts w:ascii="Calibri" w:hAnsi="Calibri" w:cs="Calibri"/>
          <w:b/>
          <w:bCs/>
          <w:color w:val="000000" w:themeColor="text1"/>
          <w:sz w:val="28"/>
          <w:szCs w:val="28"/>
          <w:u w:val="single"/>
        </w:rPr>
        <w:t>Preservation</w:t>
      </w:r>
      <w:bookmarkEnd w:id="56"/>
    </w:p>
    <w:p w14:paraId="6E8DBAE2" w14:textId="0C68493B" w:rsidR="00D35903" w:rsidRPr="006E0B4C" w:rsidRDefault="00D35903" w:rsidP="00406E5C">
      <w:pPr>
        <w:rPr>
          <w:rFonts w:ascii="Calibri" w:hAnsi="Calibri" w:cs="Calibri"/>
        </w:rPr>
      </w:pPr>
      <w:r>
        <w:rPr>
          <w:rFonts w:ascii="Calibri" w:hAnsi="Calibri" w:cs="Calibri"/>
        </w:rPr>
        <w:t>The following language can be used in your jurisdiction’s CEMP to discuss the preservation process in your jurisdiction. You may want to consolidate language to that which is relevant to your jurisdiction before using it in your CEMP.</w:t>
      </w:r>
    </w:p>
    <w:p w14:paraId="79FB4AEC" w14:textId="69013651" w:rsidR="00406E5C" w:rsidRPr="007C315C" w:rsidRDefault="00BB3635" w:rsidP="00406E5C">
      <w:pPr>
        <w:rPr>
          <w:rFonts w:ascii="Calibri" w:hAnsi="Calibri" w:cs="Calibri"/>
        </w:rPr>
      </w:pPr>
      <w:r w:rsidRPr="006E0B4C">
        <w:rPr>
          <w:rFonts w:ascii="Calibri" w:hAnsi="Calibri" w:cs="Calibri"/>
        </w:rPr>
        <w:t>Local government offices may coordinate the protection of their essential records with the state archivist as necessary to provide continuity of government under emergency conditions pursuant to RCW 40.10.010.</w:t>
      </w:r>
    </w:p>
    <w:p w14:paraId="7CE3008B" w14:textId="6FC0A16E" w:rsidR="00A64048" w:rsidRPr="007C315C" w:rsidRDefault="00BB3635" w:rsidP="00530CB7">
      <w:pPr>
        <w:pStyle w:val="Heading1"/>
        <w:rPr>
          <w:rFonts w:ascii="Calibri" w:hAnsi="Calibri" w:cs="Calibri"/>
          <w:b/>
          <w:bCs/>
          <w:sz w:val="32"/>
          <w:szCs w:val="32"/>
        </w:rPr>
      </w:pPr>
      <w:bookmarkStart w:id="57" w:name="_Toc195177275"/>
      <w:r w:rsidRPr="007C315C">
        <w:rPr>
          <w:rFonts w:ascii="Calibri" w:hAnsi="Calibri" w:cs="Calibri"/>
          <w:b/>
          <w:bCs/>
          <w:sz w:val="32"/>
          <w:szCs w:val="32"/>
        </w:rPr>
        <w:lastRenderedPageBreak/>
        <w:t>Finance</w:t>
      </w:r>
      <w:bookmarkEnd w:id="57"/>
    </w:p>
    <w:p w14:paraId="5D5FABCB" w14:textId="4E0F7E1C" w:rsidR="00C82AAD" w:rsidRPr="00633E52" w:rsidRDefault="00633E52" w:rsidP="00A64048">
      <w:pPr>
        <w:rPr>
          <w:rFonts w:ascii="Calibri" w:hAnsi="Calibri" w:cs="Calibri"/>
        </w:rPr>
      </w:pPr>
      <w:r w:rsidRPr="00633E52">
        <w:rPr>
          <w:rFonts w:ascii="Calibri" w:hAnsi="Calibri" w:cs="Calibri"/>
        </w:rPr>
        <w:t xml:space="preserve">This section should describe finance protocols to recover the costs incurred during an emergency operation. </w:t>
      </w:r>
      <w:r w:rsidR="00F556BF">
        <w:rPr>
          <w:rFonts w:ascii="Calibri" w:hAnsi="Calibri" w:cs="Calibri"/>
        </w:rPr>
        <w:t xml:space="preserve">The following language can be used in your jurisdiction’s CEMP to discuss the </w:t>
      </w:r>
      <w:r w:rsidR="00BF61A8">
        <w:rPr>
          <w:rFonts w:ascii="Calibri" w:hAnsi="Calibri" w:cs="Calibri"/>
        </w:rPr>
        <w:t>finance</w:t>
      </w:r>
      <w:r w:rsidR="00F556BF">
        <w:rPr>
          <w:rFonts w:ascii="Calibri" w:hAnsi="Calibri" w:cs="Calibri"/>
        </w:rPr>
        <w:t xml:space="preserve"> in your jurisdiction. You may want to consolidate language to that which is relevant to your jurisdiction before using it in your CEMP.</w:t>
      </w:r>
    </w:p>
    <w:p w14:paraId="05F07E7D" w14:textId="5F3708F6" w:rsidR="00A64048" w:rsidRPr="006E0B4C" w:rsidRDefault="00A64048" w:rsidP="00A64048">
      <w:pPr>
        <w:rPr>
          <w:rFonts w:ascii="Calibri" w:hAnsi="Calibri" w:cs="Calibri"/>
        </w:rPr>
      </w:pPr>
      <w:r w:rsidRPr="006E0B4C">
        <w:rPr>
          <w:rFonts w:ascii="Calibri" w:hAnsi="Calibri" w:cs="Calibri"/>
        </w:rPr>
        <w:t>Local jurisdictions requesting assistance should assume the resources requested will need to be paid out of local funding.   Local jurisdictions may incur disaster-related obligations and expenditures in accordance with the provisions of RCW 38.52.070(2), applicable state statutes and local codes, charters, and ordinances, which may include but are not limited to the following:</w:t>
      </w:r>
    </w:p>
    <w:p w14:paraId="1D5E4B97" w14:textId="77777777" w:rsidR="00A64048" w:rsidRPr="006E0B4C" w:rsidRDefault="00A64048" w:rsidP="00A64048">
      <w:pPr>
        <w:pStyle w:val="ListParagraph"/>
        <w:numPr>
          <w:ilvl w:val="0"/>
          <w:numId w:val="20"/>
        </w:numPr>
        <w:rPr>
          <w:rFonts w:ascii="Calibri" w:hAnsi="Calibri" w:cs="Calibri"/>
        </w:rPr>
      </w:pPr>
      <w:r w:rsidRPr="006E0B4C">
        <w:rPr>
          <w:rFonts w:ascii="Calibri" w:hAnsi="Calibri" w:cs="Calibri"/>
        </w:rPr>
        <w:t>Emergency expenditures for cities with populations less than 300,000. RCW 35.33.081.</w:t>
      </w:r>
    </w:p>
    <w:p w14:paraId="71DEFBF2" w14:textId="77777777" w:rsidR="00A64048" w:rsidRPr="006E0B4C" w:rsidRDefault="00A64048" w:rsidP="00A64048">
      <w:pPr>
        <w:pStyle w:val="ListParagraph"/>
        <w:numPr>
          <w:ilvl w:val="0"/>
          <w:numId w:val="20"/>
        </w:numPr>
        <w:rPr>
          <w:rFonts w:ascii="Calibri" w:hAnsi="Calibri" w:cs="Calibri"/>
        </w:rPr>
      </w:pPr>
      <w:r w:rsidRPr="006E0B4C">
        <w:rPr>
          <w:rFonts w:ascii="Calibri" w:hAnsi="Calibri" w:cs="Calibri"/>
        </w:rPr>
        <w:t>Emergency expenditures for towns and cities with an ordinance providing for a biennial budget. RCW 35.33.081.</w:t>
      </w:r>
    </w:p>
    <w:p w14:paraId="24236AE3" w14:textId="77777777" w:rsidR="00A64048" w:rsidRPr="006E0B4C" w:rsidRDefault="00A64048" w:rsidP="00A64048">
      <w:pPr>
        <w:pStyle w:val="ListParagraph"/>
        <w:numPr>
          <w:ilvl w:val="0"/>
          <w:numId w:val="20"/>
        </w:numPr>
        <w:rPr>
          <w:rFonts w:ascii="Calibri" w:hAnsi="Calibri" w:cs="Calibri"/>
        </w:rPr>
      </w:pPr>
      <w:r w:rsidRPr="006E0B4C">
        <w:rPr>
          <w:rFonts w:ascii="Calibri" w:hAnsi="Calibri" w:cs="Calibri"/>
        </w:rPr>
        <w:t>Emergency expenditures for code cities. RCW 35A.33.080 and RCW 35A.34.140.</w:t>
      </w:r>
    </w:p>
    <w:p w14:paraId="573E9FFC" w14:textId="023E1E77" w:rsidR="000B7E20" w:rsidRPr="006E0B4C" w:rsidRDefault="00A64048" w:rsidP="00A64048">
      <w:pPr>
        <w:pStyle w:val="ListParagraph"/>
        <w:numPr>
          <w:ilvl w:val="0"/>
          <w:numId w:val="20"/>
        </w:numPr>
        <w:rPr>
          <w:rFonts w:ascii="Calibri" w:hAnsi="Calibri" w:cs="Calibri"/>
        </w:rPr>
      </w:pPr>
      <w:r w:rsidRPr="006E0B4C">
        <w:rPr>
          <w:rFonts w:ascii="Calibri" w:hAnsi="Calibri" w:cs="Calibri"/>
        </w:rPr>
        <w:t>Emergency expenditures for counties. RCW 36.40.180.</w:t>
      </w:r>
    </w:p>
    <w:p w14:paraId="752B749F" w14:textId="46D4BF55" w:rsidR="004E5EF8" w:rsidRPr="00104A2B" w:rsidRDefault="004C5FF5" w:rsidP="004E5EF8">
      <w:pPr>
        <w:rPr>
          <w:rFonts w:ascii="Calibri" w:hAnsi="Calibri" w:cs="Calibri"/>
        </w:rPr>
      </w:pPr>
      <w:r w:rsidRPr="006E0B4C">
        <w:rPr>
          <w:rFonts w:ascii="Calibri" w:hAnsi="Calibri" w:cs="Calibri"/>
        </w:rPr>
        <w:t>The Federal Emergency Management Agency (FEMA) requires that state and local governments receiving federal financial assistance under the Stafford Act comply with FEMA’s rules prohibiting discrimination, as provided in 44 Code of Federal Regulation (CFR) § 206.11.  As a result of this federal requirement, state, and local governments seeking to receive federal disaster assistance will follow a program of non-discrimination and incorporates FEMA’s Whole Community approach (discussed in the Concept of Operations section).  This requirement encompasses all state and local jurisdiction actions to the Federal/State Agreement.</w:t>
      </w:r>
    </w:p>
    <w:p w14:paraId="0B2898A0" w14:textId="2C8CB1F7" w:rsidR="004E5EF8" w:rsidRPr="006E0B4C" w:rsidRDefault="0075448C" w:rsidP="004E5EF8">
      <w:pPr>
        <w:rPr>
          <w:rFonts w:ascii="Calibri" w:hAnsi="Calibri" w:cs="Calibri"/>
        </w:rPr>
      </w:pPr>
      <w:r w:rsidRPr="006E0B4C">
        <w:rPr>
          <w:rFonts w:ascii="Calibri" w:hAnsi="Calibri" w:cs="Calibri"/>
        </w:rPr>
        <w:t>All personnel carrying out federal major disaster or emergency assistance functions, including the distribution of supplies, the processing of applications, and other relief and assistance activities, shall perform their work in an equitable and impartial manner, without discrimination on the grounds of race, religion, sex, color, age, economic status, physical and sensory limitations, Limited English Proficiency (LEP), or national origin.</w:t>
      </w:r>
    </w:p>
    <w:p w14:paraId="0E839C5E" w14:textId="499BA05D" w:rsidR="004E5EF8" w:rsidRPr="006E0B4C" w:rsidRDefault="00D24DE9" w:rsidP="004E5EF8">
      <w:pPr>
        <w:rPr>
          <w:rFonts w:ascii="Calibri" w:hAnsi="Calibri" w:cs="Calibri"/>
        </w:rPr>
      </w:pPr>
      <w:r w:rsidRPr="006E0B4C">
        <w:rPr>
          <w:rFonts w:ascii="Calibri" w:hAnsi="Calibri" w:cs="Calibri"/>
        </w:rPr>
        <w:t>As a condition of participation in the distribution of assistance or supplies under the Stafford Act, government bodies and other organizations shall provide a written assurance of their intent to comply with regulations relating to nondiscrimination promulgated by the President or the administrator of the Federal Emergency Management Agency (FEMA), and shall comply with such other regulations applicable to activities within an area affected by a major disaster or emergency as the administration of FEMA deems necessary for the effective coordination of relief efforts.</w:t>
      </w:r>
    </w:p>
    <w:p w14:paraId="6242A0C5" w14:textId="476625ED" w:rsidR="004E5EF8" w:rsidRPr="007C315C" w:rsidRDefault="00F85089" w:rsidP="004E5EF8">
      <w:pPr>
        <w:rPr>
          <w:rFonts w:ascii="Calibri" w:hAnsi="Calibri" w:cs="Calibri"/>
        </w:rPr>
      </w:pPr>
      <w:r w:rsidRPr="006E0B4C">
        <w:rPr>
          <w:rFonts w:ascii="Calibri" w:hAnsi="Calibri" w:cs="Calibri"/>
        </w:rPr>
        <w:lastRenderedPageBreak/>
        <w:t>The Pets Evacuation and Transportation Standards (PETS) Act amends the Robert T. Stafford Disaster Relief and Emergency Assistance Act.  The PETS Act is operational when a federal disaster declaration is made and can provide reimbursement for allowable, documented services used in the declared emergency.  Eligible costs related to pet evacuations and sheltering is in FEMA’s Public Assistance Program and Policy Guide (PAPPG).</w:t>
      </w:r>
    </w:p>
    <w:p w14:paraId="3EEEE985" w14:textId="55BF9E7C" w:rsidR="00F85089" w:rsidRPr="007C315C" w:rsidRDefault="00F85089" w:rsidP="00F85089">
      <w:pPr>
        <w:pStyle w:val="Heading2"/>
        <w:rPr>
          <w:rFonts w:ascii="Calibri" w:hAnsi="Calibri" w:cs="Calibri"/>
          <w:b/>
          <w:bCs/>
          <w:color w:val="000000" w:themeColor="text1"/>
          <w:sz w:val="28"/>
          <w:szCs w:val="28"/>
          <w:u w:val="single"/>
        </w:rPr>
      </w:pPr>
      <w:bookmarkStart w:id="58" w:name="_Toc195177276"/>
      <w:r w:rsidRPr="007C315C">
        <w:rPr>
          <w:rFonts w:ascii="Calibri" w:hAnsi="Calibri" w:cs="Calibri"/>
          <w:b/>
          <w:bCs/>
          <w:color w:val="000000" w:themeColor="text1"/>
          <w:sz w:val="28"/>
          <w:szCs w:val="28"/>
          <w:u w:val="single"/>
        </w:rPr>
        <w:t>Incurred Costs Tracking</w:t>
      </w:r>
      <w:bookmarkEnd w:id="58"/>
    </w:p>
    <w:p w14:paraId="4F17C257" w14:textId="432D9154" w:rsidR="00F85089" w:rsidRPr="00A55DB3" w:rsidRDefault="00A55DB3" w:rsidP="00F85089">
      <w:pPr>
        <w:rPr>
          <w:rFonts w:ascii="Calibri" w:hAnsi="Calibri" w:cs="Calibri"/>
        </w:rPr>
      </w:pPr>
      <w:r>
        <w:rPr>
          <w:rFonts w:ascii="Calibri" w:hAnsi="Calibri" w:cs="Calibri"/>
        </w:rPr>
        <w:t xml:space="preserve">Identify and describe how to document the costs incurred during </w:t>
      </w:r>
      <w:r w:rsidR="00B65D28">
        <w:rPr>
          <w:rFonts w:ascii="Calibri" w:hAnsi="Calibri" w:cs="Calibri"/>
        </w:rPr>
        <w:t>the response</w:t>
      </w:r>
      <w:r>
        <w:rPr>
          <w:rFonts w:ascii="Calibri" w:hAnsi="Calibri" w:cs="Calibri"/>
        </w:rPr>
        <w:t xml:space="preserve"> and recovery process.</w:t>
      </w:r>
    </w:p>
    <w:p w14:paraId="177B52B9" w14:textId="172A761C" w:rsidR="00B63C75" w:rsidRPr="007C315C" w:rsidRDefault="00B63C75" w:rsidP="00B63C75">
      <w:pPr>
        <w:pStyle w:val="Heading2"/>
        <w:rPr>
          <w:rFonts w:ascii="Calibri" w:hAnsi="Calibri" w:cs="Calibri"/>
          <w:b/>
          <w:bCs/>
          <w:color w:val="000000" w:themeColor="text1"/>
          <w:sz w:val="28"/>
          <w:szCs w:val="28"/>
          <w:u w:val="single"/>
        </w:rPr>
      </w:pPr>
      <w:bookmarkStart w:id="59" w:name="_Toc195177277"/>
      <w:r w:rsidRPr="007C315C">
        <w:rPr>
          <w:rFonts w:ascii="Calibri" w:hAnsi="Calibri" w:cs="Calibri"/>
          <w:b/>
          <w:bCs/>
          <w:color w:val="000000" w:themeColor="text1"/>
          <w:sz w:val="28"/>
          <w:szCs w:val="28"/>
          <w:u w:val="single"/>
        </w:rPr>
        <w:t>Cost Recovery</w:t>
      </w:r>
      <w:bookmarkEnd w:id="59"/>
    </w:p>
    <w:p w14:paraId="299EE17E" w14:textId="68E82DDF" w:rsidR="00104A2B" w:rsidRPr="006E0B4C" w:rsidRDefault="00104A2B" w:rsidP="00F85089">
      <w:pPr>
        <w:rPr>
          <w:rFonts w:ascii="Calibri" w:hAnsi="Calibri" w:cs="Calibri"/>
        </w:rPr>
      </w:pPr>
      <w:r>
        <w:rPr>
          <w:rFonts w:ascii="Calibri" w:hAnsi="Calibri" w:cs="Calibri"/>
        </w:rPr>
        <w:t xml:space="preserve">The following language can be used in your jurisdiction’s CEMP to discuss the </w:t>
      </w:r>
      <w:r w:rsidR="00884BF7">
        <w:rPr>
          <w:rFonts w:ascii="Calibri" w:hAnsi="Calibri" w:cs="Calibri"/>
        </w:rPr>
        <w:t>finance protocols to recover costs incu</w:t>
      </w:r>
      <w:r w:rsidR="00587D42">
        <w:rPr>
          <w:rFonts w:ascii="Calibri" w:hAnsi="Calibri" w:cs="Calibri"/>
        </w:rPr>
        <w:t>rred during</w:t>
      </w:r>
      <w:r w:rsidR="00C13DC5">
        <w:rPr>
          <w:rFonts w:ascii="Calibri" w:hAnsi="Calibri" w:cs="Calibri"/>
        </w:rPr>
        <w:t xml:space="preserve"> an emergency operation</w:t>
      </w:r>
      <w:r>
        <w:rPr>
          <w:rFonts w:ascii="Calibri" w:hAnsi="Calibri" w:cs="Calibri"/>
        </w:rPr>
        <w:t xml:space="preserve"> in your jurisdiction. You may want to consolidate language to that which is relevant to your jurisdiction before using it in your CEMP.</w:t>
      </w:r>
    </w:p>
    <w:p w14:paraId="2E606158" w14:textId="71F39B6F" w:rsidR="00F85089" w:rsidRPr="007C315C" w:rsidRDefault="007853BA" w:rsidP="00F85089">
      <w:pPr>
        <w:rPr>
          <w:rFonts w:ascii="Calibri" w:hAnsi="Calibri" w:cs="Calibri"/>
        </w:rPr>
      </w:pPr>
      <w:r w:rsidRPr="006E0B4C">
        <w:rPr>
          <w:rFonts w:ascii="Calibri" w:hAnsi="Calibri" w:cs="Calibri"/>
        </w:rPr>
        <w:t>Disaster-related expenditures and obligations of state agencies, local jurisdictions, and other organizations may be reimbursed under a number of federal programs.  The federal government may authorize reimbursement of approved costs for work performed in the restoration of certain public facilities after a major disaster declaration by the President of the United States under the statutory authority of certain federal agencies.</w:t>
      </w:r>
    </w:p>
    <w:p w14:paraId="5957D64E" w14:textId="77777777" w:rsidR="00912AE9" w:rsidRPr="007C315C" w:rsidRDefault="007853BA" w:rsidP="007853BA">
      <w:pPr>
        <w:pStyle w:val="Heading3"/>
        <w:rPr>
          <w:rFonts w:ascii="Calibri" w:hAnsi="Calibri" w:cs="Calibri"/>
          <w:b/>
          <w:bCs/>
          <w:sz w:val="24"/>
          <w:szCs w:val="24"/>
          <w:u w:val="single"/>
        </w:rPr>
      </w:pPr>
      <w:bookmarkStart w:id="60" w:name="_Toc195177278"/>
      <w:r w:rsidRPr="007C315C">
        <w:rPr>
          <w:rFonts w:ascii="Calibri" w:hAnsi="Calibri" w:cs="Calibri"/>
          <w:b/>
          <w:bCs/>
          <w:sz w:val="24"/>
          <w:szCs w:val="24"/>
          <w:u w:val="single"/>
        </w:rPr>
        <w:t>Federal Assistance Programs</w:t>
      </w:r>
      <w:bookmarkEnd w:id="60"/>
    </w:p>
    <w:p w14:paraId="533A3CAF" w14:textId="0D190300" w:rsidR="00E91D0E" w:rsidRDefault="00E91D0E" w:rsidP="00C93C9E">
      <w:pPr>
        <w:rPr>
          <w:rFonts w:ascii="Calibri" w:hAnsi="Calibri" w:cs="Calibri"/>
        </w:rPr>
      </w:pPr>
      <w:r>
        <w:rPr>
          <w:rFonts w:ascii="Calibri" w:hAnsi="Calibri" w:cs="Calibri"/>
        </w:rPr>
        <w:t xml:space="preserve">The following language can be used in your jurisdiction’s CEMP to discuss the </w:t>
      </w:r>
      <w:r w:rsidR="005F4C83">
        <w:rPr>
          <w:rFonts w:ascii="Calibri" w:hAnsi="Calibri" w:cs="Calibri"/>
        </w:rPr>
        <w:t>federal assistance programs</w:t>
      </w:r>
      <w:r>
        <w:rPr>
          <w:rFonts w:ascii="Calibri" w:hAnsi="Calibri" w:cs="Calibri"/>
        </w:rPr>
        <w:t>. You may want to consolidate language to that which is relevant to your jurisdiction before using it in your CEMP.</w:t>
      </w:r>
    </w:p>
    <w:p w14:paraId="795D3C7F" w14:textId="50D695B6" w:rsidR="00C93C9E" w:rsidRPr="006E0B4C" w:rsidRDefault="00C93C9E" w:rsidP="00C93C9E">
      <w:pPr>
        <w:rPr>
          <w:rFonts w:ascii="Calibri" w:hAnsi="Calibri" w:cs="Calibri"/>
        </w:rPr>
      </w:pPr>
      <w:r w:rsidRPr="006E0B4C">
        <w:rPr>
          <w:rFonts w:ascii="Calibri" w:hAnsi="Calibri" w:cs="Calibri"/>
        </w:rPr>
        <w:t xml:space="preserve">Two types of federal assistance programs that Washington participates in are the FEMA Public Assistance (PA) and Individual Assistance (IA) Programs. </w:t>
      </w:r>
    </w:p>
    <w:p w14:paraId="5DADE000" w14:textId="698BD4E3" w:rsidR="00C93C9E" w:rsidRPr="006E0B4C" w:rsidRDefault="00C93C9E" w:rsidP="00C93C9E">
      <w:pPr>
        <w:rPr>
          <w:rFonts w:ascii="Calibri" w:hAnsi="Calibri" w:cs="Calibri"/>
        </w:rPr>
      </w:pPr>
      <w:r w:rsidRPr="006E0B4C">
        <w:rPr>
          <w:rFonts w:ascii="Calibri" w:hAnsi="Calibri" w:cs="Calibri"/>
        </w:rPr>
        <w:t>Through the PA Program, federal assistance is provided to government organizations and certain private nonprofit (PNP) organizations following a Presidential disaster declaration.  PA provides</w:t>
      </w:r>
      <w:r w:rsidRPr="001557F8">
        <w:rPr>
          <w:rFonts w:ascii="Calibri" w:hAnsi="Calibri" w:cs="Calibri"/>
        </w:rPr>
        <w:t xml:space="preserve"> </w:t>
      </w:r>
      <w:r w:rsidRPr="006E0B4C">
        <w:rPr>
          <w:rFonts w:ascii="Calibri" w:hAnsi="Calibri" w:cs="Calibri"/>
        </w:rPr>
        <w:t>grants to state, tribal, territorial, and local governments, and certain types of PNP organizations so that communities can quickly respond to and recover from major disasters or emergencies.</w:t>
      </w:r>
    </w:p>
    <w:p w14:paraId="72774959" w14:textId="77777777" w:rsidR="00C93C9E" w:rsidRPr="006E0B4C" w:rsidRDefault="00C93C9E" w:rsidP="00C93C9E">
      <w:pPr>
        <w:rPr>
          <w:rFonts w:ascii="Calibri" w:hAnsi="Calibri" w:cs="Calibri"/>
        </w:rPr>
      </w:pPr>
      <w:r w:rsidRPr="006E0B4C">
        <w:rPr>
          <w:rFonts w:ascii="Calibri" w:hAnsi="Calibri" w:cs="Calibri"/>
        </w:rPr>
        <w:t>Through the IA Program, FEMA provides assistance to individuals and households by way of the following:</w:t>
      </w:r>
    </w:p>
    <w:p w14:paraId="6545C401" w14:textId="77777777" w:rsidR="00C93C9E" w:rsidRPr="006E0B4C" w:rsidRDefault="00C93C9E" w:rsidP="00C93C9E">
      <w:pPr>
        <w:pStyle w:val="ListParagraph"/>
        <w:numPr>
          <w:ilvl w:val="0"/>
          <w:numId w:val="21"/>
        </w:numPr>
        <w:spacing w:after="0" w:line="240" w:lineRule="auto"/>
        <w:ind w:left="900"/>
        <w:rPr>
          <w:rFonts w:ascii="Calibri" w:hAnsi="Calibri" w:cs="Calibri"/>
        </w:rPr>
      </w:pPr>
      <w:r w:rsidRPr="006E0B4C">
        <w:rPr>
          <w:rFonts w:ascii="Calibri" w:hAnsi="Calibri" w:cs="Calibri"/>
        </w:rPr>
        <w:t>Mass Care and Emergency Assistance (MC/EA);</w:t>
      </w:r>
    </w:p>
    <w:p w14:paraId="407D5120" w14:textId="77777777" w:rsidR="00C93C9E" w:rsidRPr="006E0B4C" w:rsidRDefault="00C93C9E" w:rsidP="00C93C9E">
      <w:pPr>
        <w:pStyle w:val="ListParagraph"/>
        <w:numPr>
          <w:ilvl w:val="0"/>
          <w:numId w:val="21"/>
        </w:numPr>
        <w:spacing w:after="0" w:line="240" w:lineRule="auto"/>
        <w:ind w:left="900"/>
        <w:rPr>
          <w:rFonts w:ascii="Calibri" w:hAnsi="Calibri" w:cs="Calibri"/>
        </w:rPr>
      </w:pPr>
      <w:r w:rsidRPr="006E0B4C">
        <w:rPr>
          <w:rFonts w:ascii="Calibri" w:hAnsi="Calibri" w:cs="Calibri"/>
        </w:rPr>
        <w:t>Crisis Counseling Assistance and Training Program (CCP);</w:t>
      </w:r>
    </w:p>
    <w:p w14:paraId="229E0EA5" w14:textId="77777777" w:rsidR="00C93C9E" w:rsidRPr="006E0B4C" w:rsidRDefault="00C93C9E" w:rsidP="00C93C9E">
      <w:pPr>
        <w:pStyle w:val="ListParagraph"/>
        <w:numPr>
          <w:ilvl w:val="0"/>
          <w:numId w:val="21"/>
        </w:numPr>
        <w:spacing w:after="0" w:line="240" w:lineRule="auto"/>
        <w:ind w:left="900"/>
        <w:rPr>
          <w:rFonts w:ascii="Calibri" w:hAnsi="Calibri" w:cs="Calibri"/>
        </w:rPr>
      </w:pPr>
      <w:r w:rsidRPr="006E0B4C">
        <w:rPr>
          <w:rFonts w:ascii="Calibri" w:hAnsi="Calibri" w:cs="Calibri"/>
        </w:rPr>
        <w:t>Disaster Unemployment Assistance (DUA);</w:t>
      </w:r>
    </w:p>
    <w:p w14:paraId="24A49780" w14:textId="77777777" w:rsidR="00C93C9E" w:rsidRPr="006E0B4C" w:rsidRDefault="00C93C9E" w:rsidP="00C93C9E">
      <w:pPr>
        <w:pStyle w:val="ListParagraph"/>
        <w:numPr>
          <w:ilvl w:val="0"/>
          <w:numId w:val="21"/>
        </w:numPr>
        <w:spacing w:after="0" w:line="240" w:lineRule="auto"/>
        <w:ind w:left="900"/>
        <w:rPr>
          <w:rFonts w:ascii="Calibri" w:hAnsi="Calibri" w:cs="Calibri"/>
        </w:rPr>
      </w:pPr>
      <w:r w:rsidRPr="006E0B4C">
        <w:rPr>
          <w:rFonts w:ascii="Calibri" w:hAnsi="Calibri" w:cs="Calibri"/>
        </w:rPr>
        <w:t>Disaster Legal Services (DLS);</w:t>
      </w:r>
    </w:p>
    <w:p w14:paraId="5954CEE2" w14:textId="77777777" w:rsidR="00C93C9E" w:rsidRPr="006E0B4C" w:rsidRDefault="00C93C9E" w:rsidP="00C93C9E">
      <w:pPr>
        <w:pStyle w:val="ListParagraph"/>
        <w:numPr>
          <w:ilvl w:val="0"/>
          <w:numId w:val="21"/>
        </w:numPr>
        <w:spacing w:after="0" w:line="240" w:lineRule="auto"/>
        <w:ind w:left="900"/>
        <w:rPr>
          <w:rFonts w:ascii="Calibri" w:hAnsi="Calibri" w:cs="Calibri"/>
        </w:rPr>
      </w:pPr>
      <w:r w:rsidRPr="006E0B4C">
        <w:rPr>
          <w:rFonts w:ascii="Calibri" w:hAnsi="Calibri" w:cs="Calibri"/>
        </w:rPr>
        <w:lastRenderedPageBreak/>
        <w:t>Disaster Case Management (DCM); and</w:t>
      </w:r>
    </w:p>
    <w:p w14:paraId="25919596" w14:textId="77777777" w:rsidR="00C93C9E" w:rsidRPr="006E0B4C" w:rsidRDefault="00C93C9E" w:rsidP="00C93C9E">
      <w:pPr>
        <w:pStyle w:val="ListParagraph"/>
        <w:numPr>
          <w:ilvl w:val="0"/>
          <w:numId w:val="21"/>
        </w:numPr>
        <w:spacing w:after="0" w:line="240" w:lineRule="auto"/>
        <w:ind w:left="900"/>
        <w:rPr>
          <w:rFonts w:ascii="Calibri" w:hAnsi="Calibri" w:cs="Calibri"/>
        </w:rPr>
      </w:pPr>
      <w:r w:rsidRPr="006E0B4C">
        <w:rPr>
          <w:rFonts w:ascii="Calibri" w:hAnsi="Calibri" w:cs="Calibri"/>
        </w:rPr>
        <w:t>Individuals and Households Program (IHP).</w:t>
      </w:r>
    </w:p>
    <w:p w14:paraId="5D245B08" w14:textId="77777777" w:rsidR="00C93C9E" w:rsidRPr="006E0B4C" w:rsidRDefault="00C93C9E" w:rsidP="00C93C9E">
      <w:pPr>
        <w:pStyle w:val="ListParagraph"/>
        <w:numPr>
          <w:ilvl w:val="1"/>
          <w:numId w:val="21"/>
        </w:numPr>
        <w:spacing w:after="0" w:line="240" w:lineRule="auto"/>
        <w:ind w:left="1260"/>
        <w:rPr>
          <w:rFonts w:ascii="Calibri" w:hAnsi="Calibri" w:cs="Calibri"/>
        </w:rPr>
      </w:pPr>
      <w:r w:rsidRPr="006E0B4C">
        <w:rPr>
          <w:rFonts w:ascii="Calibri" w:hAnsi="Calibri" w:cs="Calibri"/>
        </w:rPr>
        <w:t>IHP is comprised of two categories of assistance: Housing Assistance (HA) and Other Needs Assistance (ONA).</w:t>
      </w:r>
    </w:p>
    <w:p w14:paraId="416E123F" w14:textId="42F29B0D" w:rsidR="007853BA" w:rsidRPr="007C315C" w:rsidRDefault="007853BA" w:rsidP="00912AE9">
      <w:pPr>
        <w:rPr>
          <w:rFonts w:ascii="Calibri" w:hAnsi="Calibri" w:cs="Calibri"/>
        </w:rPr>
      </w:pPr>
      <w:r w:rsidRPr="007C315C">
        <w:rPr>
          <w:rFonts w:ascii="Calibri" w:hAnsi="Calibri" w:cs="Calibri"/>
        </w:rPr>
        <w:t xml:space="preserve"> </w:t>
      </w:r>
    </w:p>
    <w:p w14:paraId="107DD18F" w14:textId="4A8B4CBF" w:rsidR="00503F66" w:rsidRPr="007C315C" w:rsidRDefault="000136CF" w:rsidP="00503F66">
      <w:pPr>
        <w:pStyle w:val="Heading3"/>
        <w:rPr>
          <w:rFonts w:ascii="Calibri" w:hAnsi="Calibri" w:cs="Calibri"/>
          <w:b/>
          <w:bCs/>
          <w:sz w:val="24"/>
          <w:szCs w:val="24"/>
          <w:u w:val="single"/>
        </w:rPr>
      </w:pPr>
      <w:bookmarkStart w:id="61" w:name="_Toc195177279"/>
      <w:r w:rsidRPr="007C315C">
        <w:rPr>
          <w:rFonts w:ascii="Calibri" w:hAnsi="Calibri" w:cs="Calibri"/>
          <w:b/>
          <w:bCs/>
          <w:sz w:val="24"/>
          <w:szCs w:val="24"/>
          <w:u w:val="single"/>
        </w:rPr>
        <w:t>State</w:t>
      </w:r>
      <w:r w:rsidR="00503F66" w:rsidRPr="007C315C">
        <w:rPr>
          <w:rFonts w:ascii="Calibri" w:hAnsi="Calibri" w:cs="Calibri"/>
          <w:b/>
          <w:bCs/>
          <w:sz w:val="24"/>
          <w:szCs w:val="24"/>
          <w:u w:val="single"/>
        </w:rPr>
        <w:t xml:space="preserve"> Assistance Programs</w:t>
      </w:r>
      <w:bookmarkEnd w:id="61"/>
    </w:p>
    <w:p w14:paraId="48CF512F" w14:textId="27AB820E" w:rsidR="003B7CDC" w:rsidRDefault="003B7CDC" w:rsidP="00E45CB2">
      <w:pPr>
        <w:rPr>
          <w:rFonts w:ascii="Calibri" w:hAnsi="Calibri" w:cs="Calibri"/>
        </w:rPr>
      </w:pPr>
      <w:r>
        <w:rPr>
          <w:rFonts w:ascii="Calibri" w:hAnsi="Calibri" w:cs="Calibri"/>
        </w:rPr>
        <w:t>The following language can be used in your jurisdiction’s CEMP to discuss the state assistance programs. You may want to consolidate language to that which is relevant to your jurisdiction before using it in your CEMP.</w:t>
      </w:r>
    </w:p>
    <w:p w14:paraId="3F9E6176" w14:textId="08EEB62B" w:rsidR="00E45CB2" w:rsidRPr="006E0B4C" w:rsidRDefault="00E45CB2" w:rsidP="00E45CB2">
      <w:pPr>
        <w:rPr>
          <w:rFonts w:ascii="Calibri" w:hAnsi="Calibri" w:cs="Calibri"/>
        </w:rPr>
      </w:pPr>
      <w:r w:rsidRPr="006E0B4C">
        <w:rPr>
          <w:rFonts w:ascii="Calibri" w:hAnsi="Calibri" w:cs="Calibri"/>
        </w:rPr>
        <w:t xml:space="preserve">Two types of state assistance programs that Washington participates in are the PA State Administrative Plan (SAP) and the IA SAP for Other Needs Assistance (ONA) Program. </w:t>
      </w:r>
    </w:p>
    <w:p w14:paraId="3E4C7815" w14:textId="1354F1C5" w:rsidR="00E45CB2" w:rsidRPr="006E0B4C" w:rsidRDefault="00E45CB2" w:rsidP="00E45CB2">
      <w:pPr>
        <w:rPr>
          <w:rFonts w:ascii="Calibri" w:hAnsi="Calibri" w:cs="Calibri"/>
        </w:rPr>
      </w:pPr>
      <w:r w:rsidRPr="006E0B4C">
        <w:rPr>
          <w:rFonts w:ascii="Calibri" w:hAnsi="Calibri" w:cs="Calibri"/>
        </w:rPr>
        <w:t xml:space="preserve">The PA SAP provides procedures used by the Military Department, Emergency Management Division staff (as Grantee) to administer the Public Assistance Program.  </w:t>
      </w:r>
    </w:p>
    <w:p w14:paraId="32EF905C" w14:textId="34DB5DA6" w:rsidR="00E45CB2" w:rsidRPr="007C315C" w:rsidRDefault="00E45CB2" w:rsidP="00E45CB2">
      <w:pPr>
        <w:rPr>
          <w:rFonts w:ascii="Calibri" w:hAnsi="Calibri" w:cs="Calibri"/>
        </w:rPr>
      </w:pPr>
      <w:r w:rsidRPr="006E0B4C">
        <w:rPr>
          <w:rFonts w:ascii="Calibri" w:hAnsi="Calibri" w:cs="Calibri"/>
        </w:rPr>
        <w:t>IA SAP for ONA Program is used by the State Emergency Management Division staff (as Grantee) to administer the Individual Assistance Program.</w:t>
      </w:r>
      <w:r w:rsidRPr="007C315C">
        <w:rPr>
          <w:rFonts w:ascii="Calibri" w:hAnsi="Calibri" w:cs="Calibri"/>
        </w:rPr>
        <w:t xml:space="preserve">  </w:t>
      </w:r>
    </w:p>
    <w:p w14:paraId="451F5050" w14:textId="7FEE65DB" w:rsidR="00142128" w:rsidRPr="007C315C" w:rsidRDefault="00142128" w:rsidP="00142128">
      <w:pPr>
        <w:pStyle w:val="Heading3"/>
        <w:rPr>
          <w:rFonts w:ascii="Calibri" w:hAnsi="Calibri" w:cs="Calibri"/>
          <w:b/>
          <w:bCs/>
          <w:sz w:val="24"/>
          <w:szCs w:val="24"/>
          <w:u w:val="single"/>
        </w:rPr>
      </w:pPr>
      <w:bookmarkStart w:id="62" w:name="_Toc195177280"/>
      <w:r w:rsidRPr="007C315C">
        <w:rPr>
          <w:rFonts w:ascii="Calibri" w:hAnsi="Calibri" w:cs="Calibri"/>
          <w:b/>
          <w:bCs/>
          <w:sz w:val="24"/>
          <w:szCs w:val="24"/>
          <w:u w:val="single"/>
        </w:rPr>
        <w:t>Local Assistance Programs</w:t>
      </w:r>
      <w:bookmarkEnd w:id="62"/>
    </w:p>
    <w:p w14:paraId="7EBAA86D" w14:textId="4D74E5B1" w:rsidR="004E5EF8" w:rsidRPr="007C315C" w:rsidRDefault="00CD5DDE" w:rsidP="004E5EF8">
      <w:pPr>
        <w:rPr>
          <w:rFonts w:ascii="Calibri" w:hAnsi="Calibri" w:cs="Calibri"/>
        </w:rPr>
      </w:pPr>
      <w:r>
        <w:rPr>
          <w:rFonts w:ascii="Calibri" w:hAnsi="Calibri" w:cs="Calibri"/>
        </w:rPr>
        <w:t xml:space="preserve">Include any local assistance plans available. </w:t>
      </w:r>
    </w:p>
    <w:p w14:paraId="74720587" w14:textId="77777777" w:rsidR="004E5EF8" w:rsidRPr="007C315C" w:rsidRDefault="004E5EF8" w:rsidP="004E5EF8">
      <w:pPr>
        <w:rPr>
          <w:rFonts w:ascii="Calibri" w:hAnsi="Calibri" w:cs="Calibri"/>
        </w:rPr>
      </w:pPr>
    </w:p>
    <w:p w14:paraId="3415A271" w14:textId="05EC0092" w:rsidR="00142128" w:rsidRPr="007C315C" w:rsidRDefault="00847B1B" w:rsidP="00142128">
      <w:pPr>
        <w:pStyle w:val="Heading1"/>
        <w:rPr>
          <w:rFonts w:ascii="Calibri" w:hAnsi="Calibri" w:cs="Calibri"/>
          <w:b/>
          <w:bCs/>
          <w:sz w:val="32"/>
          <w:szCs w:val="32"/>
        </w:rPr>
      </w:pPr>
      <w:bookmarkStart w:id="63" w:name="_Toc195177281"/>
      <w:r w:rsidRPr="007C315C">
        <w:rPr>
          <w:rFonts w:ascii="Calibri" w:hAnsi="Calibri" w:cs="Calibri"/>
          <w:b/>
          <w:bCs/>
          <w:sz w:val="32"/>
          <w:szCs w:val="32"/>
        </w:rPr>
        <w:t>Logistics and Resource Management</w:t>
      </w:r>
      <w:bookmarkEnd w:id="63"/>
      <w:r w:rsidRPr="007C315C">
        <w:rPr>
          <w:rFonts w:ascii="Calibri" w:hAnsi="Calibri" w:cs="Calibri"/>
          <w:b/>
          <w:bCs/>
          <w:sz w:val="32"/>
          <w:szCs w:val="32"/>
        </w:rPr>
        <w:t xml:space="preserve"> </w:t>
      </w:r>
    </w:p>
    <w:p w14:paraId="276AC5B5" w14:textId="0B2D1EA4" w:rsidR="004D1987" w:rsidRPr="006E0B4C" w:rsidRDefault="00674725" w:rsidP="00847B1B">
      <w:pPr>
        <w:rPr>
          <w:rFonts w:ascii="Calibri" w:hAnsi="Calibri" w:cs="Calibri"/>
        </w:rPr>
      </w:pPr>
      <w:r w:rsidRPr="006E0B4C">
        <w:rPr>
          <w:rFonts w:ascii="Calibri" w:hAnsi="Calibri" w:cs="Calibri"/>
        </w:rPr>
        <w:t>T</w:t>
      </w:r>
      <w:r>
        <w:rPr>
          <w:rFonts w:ascii="Calibri" w:hAnsi="Calibri" w:cs="Calibri"/>
        </w:rPr>
        <w:t>his section describe</w:t>
      </w:r>
      <w:r w:rsidR="00120765">
        <w:rPr>
          <w:rFonts w:ascii="Calibri" w:hAnsi="Calibri" w:cs="Calibri"/>
        </w:rPr>
        <w:t>s the logistics and resource management mechanisms to identify and acquire resources in advance of</w:t>
      </w:r>
      <w:r w:rsidR="00B8337F">
        <w:rPr>
          <w:rFonts w:ascii="Calibri" w:hAnsi="Calibri" w:cs="Calibri"/>
        </w:rPr>
        <w:t xml:space="preserve"> and during emergency operations, especially to overcome gaps possible identified in a capability assessment. </w:t>
      </w:r>
      <w:r w:rsidR="001D343F">
        <w:rPr>
          <w:rFonts w:ascii="Calibri" w:hAnsi="Calibri" w:cs="Calibri"/>
        </w:rPr>
        <w:t xml:space="preserve">The following language can be used in your jurisdiction’s CEMP to discuss </w:t>
      </w:r>
      <w:r w:rsidR="00341D88">
        <w:rPr>
          <w:rFonts w:ascii="Calibri" w:hAnsi="Calibri" w:cs="Calibri"/>
        </w:rPr>
        <w:t>logistics</w:t>
      </w:r>
      <w:r w:rsidR="001D343F">
        <w:rPr>
          <w:rFonts w:ascii="Calibri" w:hAnsi="Calibri" w:cs="Calibri"/>
        </w:rPr>
        <w:t xml:space="preserve"> and resource management in your jurisdiction. You may want to consolidate language to that which is relevant to your jurisdiction before using it in your CEMP.</w:t>
      </w:r>
    </w:p>
    <w:p w14:paraId="7AD4BF0B" w14:textId="156D9145" w:rsidR="00847B1B" w:rsidRPr="007C315C" w:rsidRDefault="006C1DEB" w:rsidP="00847B1B">
      <w:pPr>
        <w:rPr>
          <w:rFonts w:ascii="Calibri" w:hAnsi="Calibri" w:cs="Calibri"/>
        </w:rPr>
      </w:pPr>
      <w:r w:rsidRPr="006E0B4C">
        <w:rPr>
          <w:rFonts w:ascii="Calibri" w:hAnsi="Calibri" w:cs="Calibri"/>
        </w:rPr>
        <w:t>NIMS resource management guidance enables many organizational elements to collaborate and coordinate to systematically manage resources—personnel, teams, facilities, equipment, and supplies.  Most jurisdictions or organizations do not own and maintain all the resources necessary to address all potential threats and hazards.  Therefore, effective resource management includes leveraging each jurisdiction’s resources, engaging private sector resources, involving volunteer organizations, and encouraging further development of mutual aid agreements.</w:t>
      </w:r>
    </w:p>
    <w:p w14:paraId="64A2F19C" w14:textId="17A5DE7F" w:rsidR="006C1DEB" w:rsidRPr="007C315C" w:rsidRDefault="006C1DEB" w:rsidP="006C1DEB">
      <w:pPr>
        <w:pStyle w:val="Heading2"/>
        <w:rPr>
          <w:rFonts w:ascii="Calibri" w:hAnsi="Calibri" w:cs="Calibri"/>
          <w:b/>
          <w:bCs/>
          <w:color w:val="000000" w:themeColor="text1"/>
          <w:sz w:val="28"/>
          <w:szCs w:val="28"/>
          <w:u w:val="single"/>
        </w:rPr>
      </w:pPr>
      <w:bookmarkStart w:id="64" w:name="_Toc195177282"/>
      <w:r w:rsidRPr="007C315C">
        <w:rPr>
          <w:rFonts w:ascii="Calibri" w:hAnsi="Calibri" w:cs="Calibri"/>
          <w:b/>
          <w:bCs/>
          <w:color w:val="000000" w:themeColor="text1"/>
          <w:sz w:val="28"/>
          <w:szCs w:val="28"/>
          <w:u w:val="single"/>
        </w:rPr>
        <w:lastRenderedPageBreak/>
        <w:t>Resource Typing</w:t>
      </w:r>
      <w:bookmarkEnd w:id="64"/>
    </w:p>
    <w:p w14:paraId="55887EF2" w14:textId="767AE68B" w:rsidR="006C1DEB" w:rsidRDefault="00E00E29" w:rsidP="006C1DEB">
      <w:pPr>
        <w:rPr>
          <w:rFonts w:ascii="Calibri" w:hAnsi="Calibri" w:cs="Calibri"/>
        </w:rPr>
      </w:pPr>
      <w:r w:rsidRPr="006E0B4C">
        <w:rPr>
          <w:rFonts w:ascii="Calibri" w:hAnsi="Calibri" w:cs="Calibri"/>
        </w:rPr>
        <w:t>Resource typing</w:t>
      </w:r>
      <w:r w:rsidR="00B17913">
        <w:rPr>
          <w:rFonts w:ascii="Calibri" w:hAnsi="Calibri" w:cs="Calibri"/>
        </w:rPr>
        <w:t xml:space="preserve"> is the process of defining and categorizing incident resources based on their capabilities. These definitions establish a common language for describing resources by specifying minimum standards for personnel, teams, facilities, equipment, and supplies.</w:t>
      </w:r>
    </w:p>
    <w:p w14:paraId="553101A3" w14:textId="499A2C4D" w:rsidR="00B17913" w:rsidRPr="007C315C" w:rsidRDefault="00B17913" w:rsidP="006C1DEB">
      <w:pPr>
        <w:rPr>
          <w:rFonts w:ascii="Calibri" w:hAnsi="Calibri" w:cs="Calibri"/>
        </w:rPr>
      </w:pPr>
      <w:r>
        <w:rPr>
          <w:rFonts w:ascii="Calibri" w:hAnsi="Calibri" w:cs="Calibri"/>
        </w:rPr>
        <w:t xml:space="preserve">Resource typing enables communities to plan for, request, and confidently receive resources that meet their operational needs. FEMA leads the development and maintenance of resource typing definitions for use across local, interstate, regional, and national levels. Jurisdictions can also use </w:t>
      </w:r>
      <w:r w:rsidR="007C25FF">
        <w:rPr>
          <w:rFonts w:ascii="Calibri" w:hAnsi="Calibri" w:cs="Calibri"/>
        </w:rPr>
        <w:t>this definition</w:t>
      </w:r>
      <w:r>
        <w:rPr>
          <w:rFonts w:ascii="Calibri" w:hAnsi="Calibri" w:cs="Calibri"/>
        </w:rPr>
        <w:t xml:space="preserve"> to categorize their local assets. </w:t>
      </w:r>
    </w:p>
    <w:p w14:paraId="43DC5CB0" w14:textId="64BA7A98" w:rsidR="00E00E29" w:rsidRPr="007C315C" w:rsidRDefault="00E00E29" w:rsidP="00E00E29">
      <w:pPr>
        <w:pStyle w:val="Heading2"/>
        <w:rPr>
          <w:rFonts w:ascii="Calibri" w:hAnsi="Calibri" w:cs="Calibri"/>
          <w:b/>
          <w:bCs/>
          <w:color w:val="000000" w:themeColor="text1"/>
          <w:sz w:val="28"/>
          <w:szCs w:val="28"/>
          <w:u w:val="single"/>
        </w:rPr>
      </w:pPr>
      <w:bookmarkStart w:id="65" w:name="_Toc195177283"/>
      <w:r w:rsidRPr="007C315C">
        <w:rPr>
          <w:rFonts w:ascii="Calibri" w:hAnsi="Calibri" w:cs="Calibri"/>
          <w:b/>
          <w:bCs/>
          <w:color w:val="000000" w:themeColor="text1"/>
          <w:sz w:val="28"/>
          <w:szCs w:val="28"/>
          <w:u w:val="single"/>
        </w:rPr>
        <w:t>Emergency Worker Program/Liability Protection</w:t>
      </w:r>
      <w:bookmarkEnd w:id="65"/>
    </w:p>
    <w:p w14:paraId="0DB7E634" w14:textId="6D5B23D0" w:rsidR="00E00E29" w:rsidRPr="007C315C" w:rsidRDefault="00DB2025" w:rsidP="00E00E29">
      <w:pPr>
        <w:rPr>
          <w:rFonts w:ascii="Calibri" w:hAnsi="Calibri" w:cs="Calibri"/>
        </w:rPr>
      </w:pPr>
      <w:r w:rsidRPr="006E0B4C">
        <w:rPr>
          <w:rFonts w:ascii="Calibri" w:hAnsi="Calibri" w:cs="Calibri"/>
        </w:rPr>
        <w:t>RCW 38.52 authorizes the use of emergency workers as outlined in state law. "Emergency Worker" is defined in RCW 38.52.010(7), while provisions addressing the registration, use, classification and coverage of emergency workers are addressed by RCW 38.52.180, RCW 38.52.310 and WAC 118.04.</w:t>
      </w:r>
    </w:p>
    <w:p w14:paraId="49B9FCB9" w14:textId="51F9E035" w:rsidR="00DB2025" w:rsidRPr="007C315C" w:rsidRDefault="00C7117A" w:rsidP="00DB2025">
      <w:pPr>
        <w:pStyle w:val="Heading2"/>
        <w:rPr>
          <w:rFonts w:ascii="Calibri" w:hAnsi="Calibri" w:cs="Calibri"/>
          <w:b/>
          <w:bCs/>
          <w:color w:val="000000" w:themeColor="text1"/>
          <w:sz w:val="28"/>
          <w:szCs w:val="28"/>
          <w:u w:val="single"/>
        </w:rPr>
      </w:pPr>
      <w:bookmarkStart w:id="66" w:name="_Toc195177284"/>
      <w:r w:rsidRPr="007C315C">
        <w:rPr>
          <w:rFonts w:ascii="Calibri" w:hAnsi="Calibri" w:cs="Calibri"/>
          <w:b/>
          <w:bCs/>
          <w:color w:val="000000" w:themeColor="text1"/>
          <w:sz w:val="28"/>
          <w:szCs w:val="28"/>
          <w:u w:val="single"/>
        </w:rPr>
        <w:t>Procurement Methodology</w:t>
      </w:r>
      <w:bookmarkEnd w:id="66"/>
    </w:p>
    <w:p w14:paraId="08E6BDCA" w14:textId="77777777" w:rsidR="00C63E15" w:rsidRPr="006E0B4C" w:rsidRDefault="00C63E15" w:rsidP="00C63E15">
      <w:pPr>
        <w:rPr>
          <w:rFonts w:ascii="Calibri" w:hAnsi="Calibri" w:cs="Calibri"/>
        </w:rPr>
      </w:pPr>
      <w:r w:rsidRPr="006E0B4C">
        <w:rPr>
          <w:rFonts w:ascii="Calibri" w:hAnsi="Calibri" w:cs="Calibri"/>
        </w:rPr>
        <w:t>The Washington Intrastate Mutual Aid System (WAMAS), established in RCW 38.56, provides for in-state mutual assistance among member jurisdictions, to include every county, city, and town of the state.  Federally recognized tribal nations located within the boundaries of the state, may become a member upon receipt, by the Washington State Military Department, of a tribal government resolution declaring its intention to be a member of WAMAS.  Members of WAMAS are not precluded from entering into or participating in other mutual aid agreements that are authorized by law.  WAMAS does not replace current mutual aid agreements; it is a mutual aid tool to use when other agreements do not exist.</w:t>
      </w:r>
    </w:p>
    <w:p w14:paraId="35505960" w14:textId="59005549" w:rsidR="00C63E15" w:rsidRPr="006E0B4C" w:rsidRDefault="00C63E15" w:rsidP="00C63E15">
      <w:pPr>
        <w:rPr>
          <w:rFonts w:ascii="Calibri" w:hAnsi="Calibri" w:cs="Calibri"/>
        </w:rPr>
      </w:pPr>
      <w:r w:rsidRPr="006E0B4C">
        <w:rPr>
          <w:rFonts w:ascii="Calibri" w:hAnsi="Calibri" w:cs="Calibri"/>
        </w:rPr>
        <w:t>Out-of-state mutual aid resources are requested through the Emergency Management Assistance Compact (EMAC), established in Public Law 104-321, or the Pacific Northwest Emergency Management Arrangement (PNEMA), established in Public Law 105-381, both coordinated through Washington Emergency Management Division.</w:t>
      </w:r>
    </w:p>
    <w:p w14:paraId="170BA65B" w14:textId="77777777" w:rsidR="00C63E15" w:rsidRPr="006E0B4C" w:rsidRDefault="00C63E15" w:rsidP="00C63E15">
      <w:pPr>
        <w:rPr>
          <w:rFonts w:ascii="Calibri" w:hAnsi="Calibri" w:cs="Calibri"/>
        </w:rPr>
      </w:pPr>
      <w:r w:rsidRPr="006E0B4C">
        <w:rPr>
          <w:rFonts w:ascii="Calibri" w:hAnsi="Calibri" w:cs="Calibri"/>
        </w:rPr>
        <w:t>Resources should deploy only when appropriate authorities request and dispatch them through established resource management systems. Resources that authorities do not request should refrain from spontaneous deployment to avoid overburdening the recipient and compounding accountability challenges.</w:t>
      </w:r>
    </w:p>
    <w:p w14:paraId="7FE3A2CB" w14:textId="73B214C7" w:rsidR="00C7117A" w:rsidRPr="007C315C" w:rsidRDefault="00C63E15" w:rsidP="00C63E15">
      <w:pPr>
        <w:rPr>
          <w:rFonts w:ascii="Calibri" w:hAnsi="Calibri" w:cs="Calibri"/>
        </w:rPr>
      </w:pPr>
      <w:r w:rsidRPr="006E0B4C">
        <w:rPr>
          <w:rFonts w:ascii="Calibri" w:hAnsi="Calibri" w:cs="Calibri"/>
        </w:rPr>
        <w:t xml:space="preserve">Resource requests are tracked throughout their entire life cycle, from the time submitted, until filled (if consumable) or until the resource is demobilized and returned (if non-consumable).  Supply chain elements, such as state and local staging areas, reception and integration centers, </w:t>
      </w:r>
      <w:r w:rsidRPr="006E0B4C">
        <w:rPr>
          <w:rFonts w:ascii="Calibri" w:hAnsi="Calibri" w:cs="Calibri"/>
        </w:rPr>
        <w:lastRenderedPageBreak/>
        <w:t>movement coordination centers, and movement control points activate as appropriate to the situation.  State and local staging areas serve as temporary storage areas for the movement of resources to affected areas.  Reception and integration centers provide reception, integration, onward movement, and accountability for out-of-state resources.</w:t>
      </w:r>
    </w:p>
    <w:p w14:paraId="4C2EA250" w14:textId="77777777" w:rsidR="00142128" w:rsidRPr="007C315C" w:rsidRDefault="00142128" w:rsidP="004E5EF8">
      <w:pPr>
        <w:rPr>
          <w:rFonts w:ascii="Calibri" w:hAnsi="Calibri" w:cs="Calibri"/>
        </w:rPr>
      </w:pPr>
    </w:p>
    <w:p w14:paraId="6EFEA8A9" w14:textId="18DEC7F0" w:rsidR="00C63E15" w:rsidRPr="007C315C" w:rsidRDefault="00C63E15" w:rsidP="00C63E15">
      <w:pPr>
        <w:pStyle w:val="Heading2"/>
        <w:rPr>
          <w:rFonts w:ascii="Calibri" w:hAnsi="Calibri" w:cs="Calibri"/>
          <w:b/>
          <w:bCs/>
          <w:color w:val="000000" w:themeColor="text1"/>
          <w:sz w:val="28"/>
          <w:szCs w:val="28"/>
          <w:u w:val="single"/>
        </w:rPr>
      </w:pPr>
      <w:bookmarkStart w:id="67" w:name="_Toc195177285"/>
      <w:r w:rsidRPr="007C315C">
        <w:rPr>
          <w:rFonts w:ascii="Calibri" w:hAnsi="Calibri" w:cs="Calibri"/>
          <w:b/>
          <w:bCs/>
          <w:color w:val="000000" w:themeColor="text1"/>
          <w:sz w:val="28"/>
          <w:szCs w:val="28"/>
          <w:u w:val="single"/>
        </w:rPr>
        <w:t>Demobilization</w:t>
      </w:r>
      <w:bookmarkEnd w:id="67"/>
    </w:p>
    <w:p w14:paraId="6B1DBD93" w14:textId="77777777" w:rsidR="00C63E15" w:rsidRPr="007C315C" w:rsidRDefault="00C63E15" w:rsidP="004E5EF8">
      <w:pPr>
        <w:rPr>
          <w:rFonts w:ascii="Calibri" w:hAnsi="Calibri" w:cs="Calibri"/>
        </w:rPr>
      </w:pPr>
    </w:p>
    <w:p w14:paraId="383EDFF2" w14:textId="77777777" w:rsidR="004E5EF8" w:rsidRPr="007C315C" w:rsidRDefault="004E5EF8" w:rsidP="004E5EF8">
      <w:pPr>
        <w:rPr>
          <w:rFonts w:ascii="Calibri" w:hAnsi="Calibri" w:cs="Calibri"/>
        </w:rPr>
      </w:pPr>
    </w:p>
    <w:p w14:paraId="30F8E8FF" w14:textId="24C627CB" w:rsidR="00C63E15" w:rsidRPr="007C315C" w:rsidRDefault="00C63E15" w:rsidP="00C63E15">
      <w:pPr>
        <w:pStyle w:val="Heading2"/>
        <w:rPr>
          <w:rFonts w:ascii="Calibri" w:hAnsi="Calibri" w:cs="Calibri"/>
          <w:b/>
          <w:bCs/>
          <w:color w:val="000000" w:themeColor="text1"/>
          <w:sz w:val="28"/>
          <w:szCs w:val="28"/>
          <w:u w:val="single"/>
        </w:rPr>
      </w:pPr>
      <w:bookmarkStart w:id="68" w:name="_Toc195177286"/>
      <w:r w:rsidRPr="007C315C">
        <w:rPr>
          <w:rFonts w:ascii="Calibri" w:hAnsi="Calibri" w:cs="Calibri"/>
          <w:b/>
          <w:bCs/>
          <w:color w:val="000000" w:themeColor="text1"/>
          <w:sz w:val="28"/>
          <w:szCs w:val="28"/>
          <w:u w:val="single"/>
        </w:rPr>
        <w:t>Resource Gaps</w:t>
      </w:r>
      <w:bookmarkEnd w:id="68"/>
    </w:p>
    <w:p w14:paraId="2CBFA0C2" w14:textId="323C7E72" w:rsidR="00AD6BC5" w:rsidRPr="007C315C" w:rsidRDefault="00173715" w:rsidP="00AD6BC5">
      <w:r w:rsidRPr="006E0B4C">
        <w:rPr>
          <w:rFonts w:ascii="Calibri" w:hAnsi="Calibri" w:cs="Calibri"/>
        </w:rPr>
        <w:t xml:space="preserve">Comprehensive and integrated planning can help other levels of government plan their response to an incident within a jurisdiction. By knowing the extent of the jurisdiction’s capability, supporting planners can pre-identify shortfalls and develop pre-scripted resource requests. </w:t>
      </w:r>
    </w:p>
    <w:p w14:paraId="27F20DC1" w14:textId="15D5AF5A" w:rsidR="00C63E15" w:rsidRPr="00AD6BC5" w:rsidRDefault="00C63E15" w:rsidP="00AD6BC5">
      <w:pPr>
        <w:pStyle w:val="Heading1"/>
        <w:rPr>
          <w:b/>
          <w:bCs/>
          <w:sz w:val="32"/>
          <w:szCs w:val="32"/>
        </w:rPr>
      </w:pPr>
      <w:bookmarkStart w:id="69" w:name="_Toc195177287"/>
      <w:r w:rsidRPr="00AD6BC5">
        <w:rPr>
          <w:b/>
          <w:bCs/>
          <w:sz w:val="32"/>
          <w:szCs w:val="32"/>
        </w:rPr>
        <w:t>Development and Maintenance</w:t>
      </w:r>
      <w:bookmarkEnd w:id="69"/>
    </w:p>
    <w:p w14:paraId="33D0E695" w14:textId="2D2F2D63" w:rsidR="004E5EF8" w:rsidRPr="007C315C" w:rsidRDefault="00A64514" w:rsidP="004E5EF8">
      <w:pPr>
        <w:rPr>
          <w:rFonts w:ascii="Calibri" w:hAnsi="Calibri" w:cs="Calibri"/>
        </w:rPr>
      </w:pPr>
      <w:r>
        <w:rPr>
          <w:rFonts w:ascii="Calibri" w:hAnsi="Calibri" w:cs="Calibri"/>
        </w:rPr>
        <w:t>This section of the plan describes the overall approach to planning and the assignment of plan development and maintenance responsibilities</w:t>
      </w:r>
      <w:r w:rsidR="00770271">
        <w:rPr>
          <w:rFonts w:ascii="Calibri" w:hAnsi="Calibri" w:cs="Calibri"/>
        </w:rPr>
        <w:t xml:space="preserve">. </w:t>
      </w:r>
    </w:p>
    <w:p w14:paraId="78A52AA8" w14:textId="46AF80BC" w:rsidR="00A96140" w:rsidRPr="007C315C" w:rsidRDefault="00A96140" w:rsidP="00A96140">
      <w:pPr>
        <w:pStyle w:val="Heading3"/>
        <w:rPr>
          <w:rFonts w:ascii="Calibri" w:hAnsi="Calibri" w:cs="Calibri"/>
          <w:b/>
          <w:bCs/>
          <w:sz w:val="24"/>
          <w:szCs w:val="24"/>
          <w:u w:val="single"/>
        </w:rPr>
      </w:pPr>
      <w:bookmarkStart w:id="70" w:name="_Toc195177288"/>
      <w:r w:rsidRPr="007C315C">
        <w:rPr>
          <w:rFonts w:ascii="Calibri" w:hAnsi="Calibri" w:cs="Calibri"/>
          <w:b/>
          <w:bCs/>
          <w:sz w:val="24"/>
          <w:szCs w:val="24"/>
          <w:u w:val="single"/>
        </w:rPr>
        <w:t>Revi</w:t>
      </w:r>
      <w:r w:rsidR="004F33FC" w:rsidRPr="007C315C">
        <w:rPr>
          <w:rFonts w:ascii="Calibri" w:hAnsi="Calibri" w:cs="Calibri"/>
          <w:b/>
          <w:bCs/>
          <w:sz w:val="24"/>
          <w:szCs w:val="24"/>
          <w:u w:val="single"/>
        </w:rPr>
        <w:t>sion Process</w:t>
      </w:r>
      <w:bookmarkEnd w:id="70"/>
    </w:p>
    <w:p w14:paraId="21EC3598" w14:textId="32F74B10" w:rsidR="004F33FC" w:rsidRPr="007C315C" w:rsidRDefault="00CC62D9" w:rsidP="004F33FC">
      <w:pPr>
        <w:rPr>
          <w:rFonts w:ascii="Calibri" w:hAnsi="Calibri" w:cs="Calibri"/>
        </w:rPr>
      </w:pPr>
      <w:r w:rsidRPr="006E0B4C">
        <w:rPr>
          <w:rFonts w:ascii="Calibri" w:hAnsi="Calibri" w:cs="Calibri"/>
        </w:rPr>
        <w:t>Plans should evolve as lessons are learned, new information and insights are obtained, and priorities are updated.  Evaluating the effectiveness of plans involves a combination of training events, exercises, and real-world incidents to determine whether the goals, objectives, decisions, actions, and timing outlined in the plan led to a successful response.  Planning teams should establish a process for reviewing and revising the plan.  Reviews should be a recurring activity.  In no case should any part of the plan go for more than two years without being reviewed and revised.</w:t>
      </w:r>
    </w:p>
    <w:p w14:paraId="6E6783E5" w14:textId="2C017780" w:rsidR="00DF0247" w:rsidRPr="007C315C" w:rsidRDefault="008D062D" w:rsidP="00753151">
      <w:pPr>
        <w:rPr>
          <w:rFonts w:ascii="Calibri" w:hAnsi="Calibri" w:cs="Calibri"/>
        </w:rPr>
      </w:pPr>
      <w:r w:rsidRPr="007C315C">
        <w:rPr>
          <w:rFonts w:ascii="Calibri" w:hAnsi="Calibri" w:cs="Calibri"/>
          <w:noProof/>
        </w:rPr>
        <w:lastRenderedPageBreak/>
        <w:drawing>
          <wp:inline distT="0" distB="0" distL="0" distR="0" wp14:anchorId="4F524151" wp14:editId="3303B143">
            <wp:extent cx="5943600" cy="1825797"/>
            <wp:effectExtent l="0" t="0" r="0" b="0"/>
            <wp:docPr id="9" name="Picture 9" descr="The diagram shows a five-year cyclical process with alternating circular and arrow shapes labeled by year. It begins in Year 1 with &quot;Partial Local Review,&quot; moves through &quot;Locally Driven, Internal Review&quot; and &quot;Internal Development,&quot; and ends in Year 5 with &quot;Submission to WA EMD for Review,&quot; indicating the plan is reviewed twice in a five-year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diagram shows a five-year cyclical process with alternating circular and arrow shapes labeled by year. It begins in Year 1 with &quot;Partial Local Review,&quot; moves through &quot;Locally Driven, Internal Review&quot; and &quot;Internal Development,&quot; and ends in Year 5 with &quot;Submission to WA EMD for Review,&quot; indicating the plan is reviewed twice in a five-year cycl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3600" cy="1825797"/>
                    </a:xfrm>
                    <a:prstGeom prst="rect">
                      <a:avLst/>
                    </a:prstGeom>
                    <a:noFill/>
                  </pic:spPr>
                </pic:pic>
              </a:graphicData>
            </a:graphic>
          </wp:inline>
        </w:drawing>
      </w:r>
    </w:p>
    <w:p w14:paraId="6C1509C2" w14:textId="77777777" w:rsidR="005C7DFD" w:rsidRPr="007C315C" w:rsidRDefault="005C7DFD" w:rsidP="004E5EF8">
      <w:pPr>
        <w:rPr>
          <w:rFonts w:ascii="Calibri" w:hAnsi="Calibri" w:cs="Calibri"/>
        </w:rPr>
      </w:pPr>
    </w:p>
    <w:p w14:paraId="3348E175" w14:textId="77777777" w:rsidR="004E5EF8" w:rsidRPr="007C315C" w:rsidRDefault="004E5EF8" w:rsidP="004E5EF8">
      <w:pPr>
        <w:rPr>
          <w:rFonts w:ascii="Calibri" w:hAnsi="Calibri" w:cs="Calibri"/>
        </w:rPr>
      </w:pPr>
    </w:p>
    <w:p w14:paraId="681E5AFF" w14:textId="1F84D479" w:rsidR="008D062D" w:rsidRPr="007C315C" w:rsidRDefault="008D062D" w:rsidP="008D062D">
      <w:pPr>
        <w:pStyle w:val="Heading2"/>
        <w:rPr>
          <w:rFonts w:ascii="Calibri" w:hAnsi="Calibri" w:cs="Calibri"/>
          <w:b/>
          <w:bCs/>
          <w:color w:val="000000" w:themeColor="text1"/>
          <w:sz w:val="28"/>
          <w:szCs w:val="28"/>
          <w:u w:val="single"/>
        </w:rPr>
      </w:pPr>
      <w:bookmarkStart w:id="71" w:name="_Toc195177289"/>
      <w:r w:rsidRPr="007C315C">
        <w:rPr>
          <w:rFonts w:ascii="Calibri" w:hAnsi="Calibri" w:cs="Calibri"/>
          <w:b/>
          <w:bCs/>
          <w:color w:val="000000" w:themeColor="text1"/>
          <w:sz w:val="28"/>
          <w:szCs w:val="28"/>
          <w:u w:val="single"/>
        </w:rPr>
        <w:t>Maintenance Schedule</w:t>
      </w:r>
      <w:bookmarkEnd w:id="71"/>
    </w:p>
    <w:p w14:paraId="050525C4" w14:textId="201DFA0B" w:rsidR="008D062D" w:rsidRPr="007C315C" w:rsidRDefault="008D062D" w:rsidP="008D062D">
      <w:pPr>
        <w:rPr>
          <w:rFonts w:ascii="Calibri" w:hAnsi="Calibri" w:cs="Calibri"/>
        </w:rPr>
      </w:pPr>
      <w:r w:rsidRPr="007C315C">
        <w:rPr>
          <w:rFonts w:ascii="Calibri" w:hAnsi="Calibri" w:cs="Calibri"/>
        </w:rPr>
        <w:t>Description</w:t>
      </w:r>
    </w:p>
    <w:tbl>
      <w:tblPr>
        <w:tblStyle w:val="TableGrid"/>
        <w:tblW w:w="0" w:type="auto"/>
        <w:tblLook w:val="04A0" w:firstRow="1" w:lastRow="0" w:firstColumn="1" w:lastColumn="0" w:noHBand="0" w:noVBand="1"/>
      </w:tblPr>
      <w:tblGrid>
        <w:gridCol w:w="1535"/>
        <w:gridCol w:w="1591"/>
        <w:gridCol w:w="1566"/>
        <w:gridCol w:w="1592"/>
        <w:gridCol w:w="1531"/>
        <w:gridCol w:w="1535"/>
      </w:tblGrid>
      <w:tr w:rsidR="00BE10C4" w:rsidRPr="007C315C" w14:paraId="16B85DA0" w14:textId="77777777">
        <w:trPr>
          <w:tblHeader/>
        </w:trPr>
        <w:tc>
          <w:tcPr>
            <w:tcW w:w="1799" w:type="dxa"/>
            <w:vAlign w:val="center"/>
          </w:tcPr>
          <w:p w14:paraId="79D8C99C" w14:textId="77777777" w:rsidR="00BE10C4" w:rsidRPr="007C315C" w:rsidRDefault="00BE10C4">
            <w:pPr>
              <w:jc w:val="center"/>
              <w:rPr>
                <w:rFonts w:ascii="Calibri" w:hAnsi="Calibri" w:cs="Calibri"/>
              </w:rPr>
            </w:pPr>
            <w:r w:rsidRPr="007C315C">
              <w:rPr>
                <w:rFonts w:ascii="Calibri" w:hAnsi="Calibri" w:cs="Calibri"/>
              </w:rPr>
              <w:t>Section</w:t>
            </w:r>
          </w:p>
        </w:tc>
        <w:tc>
          <w:tcPr>
            <w:tcW w:w="1799" w:type="dxa"/>
            <w:vAlign w:val="center"/>
          </w:tcPr>
          <w:p w14:paraId="0CBB4D27" w14:textId="77777777" w:rsidR="00BE10C4" w:rsidRPr="007C315C" w:rsidRDefault="00BE10C4">
            <w:pPr>
              <w:jc w:val="center"/>
              <w:rPr>
                <w:rFonts w:ascii="Calibri" w:hAnsi="Calibri" w:cs="Calibri"/>
              </w:rPr>
            </w:pPr>
            <w:r w:rsidRPr="007C315C">
              <w:rPr>
                <w:rFonts w:ascii="Calibri" w:hAnsi="Calibri" w:cs="Calibri"/>
              </w:rPr>
              <w:t>Year Reviewed</w:t>
            </w:r>
          </w:p>
        </w:tc>
        <w:tc>
          <w:tcPr>
            <w:tcW w:w="1798" w:type="dxa"/>
            <w:vAlign w:val="center"/>
          </w:tcPr>
          <w:p w14:paraId="088B7ECE" w14:textId="77777777" w:rsidR="00BE10C4" w:rsidRPr="007C315C" w:rsidRDefault="00BE10C4">
            <w:pPr>
              <w:jc w:val="center"/>
              <w:rPr>
                <w:rFonts w:ascii="Calibri" w:hAnsi="Calibri" w:cs="Calibri"/>
              </w:rPr>
            </w:pPr>
            <w:r w:rsidRPr="007C315C">
              <w:rPr>
                <w:rFonts w:ascii="Calibri" w:hAnsi="Calibri" w:cs="Calibri"/>
              </w:rPr>
              <w:t>Year Updated</w:t>
            </w:r>
          </w:p>
        </w:tc>
        <w:tc>
          <w:tcPr>
            <w:tcW w:w="1798" w:type="dxa"/>
            <w:vAlign w:val="center"/>
          </w:tcPr>
          <w:p w14:paraId="6A8C49B3" w14:textId="77777777" w:rsidR="00BE10C4" w:rsidRPr="007C315C" w:rsidRDefault="00BE10C4">
            <w:pPr>
              <w:jc w:val="center"/>
              <w:rPr>
                <w:rFonts w:ascii="Calibri" w:hAnsi="Calibri" w:cs="Calibri"/>
              </w:rPr>
            </w:pPr>
            <w:r w:rsidRPr="007C315C">
              <w:rPr>
                <w:rFonts w:ascii="Calibri" w:hAnsi="Calibri" w:cs="Calibri"/>
              </w:rPr>
              <w:t>Year Approved</w:t>
            </w:r>
          </w:p>
        </w:tc>
        <w:tc>
          <w:tcPr>
            <w:tcW w:w="1798" w:type="dxa"/>
            <w:vAlign w:val="center"/>
          </w:tcPr>
          <w:p w14:paraId="22F43FF4" w14:textId="77777777" w:rsidR="00BE10C4" w:rsidRPr="007C315C" w:rsidRDefault="00BE10C4">
            <w:pPr>
              <w:jc w:val="center"/>
              <w:rPr>
                <w:rFonts w:ascii="Calibri" w:hAnsi="Calibri" w:cs="Calibri"/>
              </w:rPr>
            </w:pPr>
            <w:r w:rsidRPr="007C315C">
              <w:rPr>
                <w:rFonts w:ascii="Calibri" w:hAnsi="Calibri" w:cs="Calibri"/>
              </w:rPr>
              <w:t>Next Review</w:t>
            </w:r>
          </w:p>
        </w:tc>
        <w:tc>
          <w:tcPr>
            <w:tcW w:w="1798" w:type="dxa"/>
            <w:vAlign w:val="center"/>
          </w:tcPr>
          <w:p w14:paraId="0F464B03" w14:textId="77777777" w:rsidR="00BE10C4" w:rsidRPr="007C315C" w:rsidRDefault="00BE10C4">
            <w:pPr>
              <w:jc w:val="center"/>
              <w:rPr>
                <w:rFonts w:ascii="Calibri" w:hAnsi="Calibri" w:cs="Calibri"/>
              </w:rPr>
            </w:pPr>
            <w:r w:rsidRPr="007C315C">
              <w:rPr>
                <w:rFonts w:ascii="Calibri" w:hAnsi="Calibri" w:cs="Calibri"/>
              </w:rPr>
              <w:t>Next Update</w:t>
            </w:r>
          </w:p>
        </w:tc>
      </w:tr>
      <w:tr w:rsidR="00BE10C4" w:rsidRPr="007C315C" w14:paraId="79B11157" w14:textId="77777777">
        <w:tc>
          <w:tcPr>
            <w:tcW w:w="1799" w:type="dxa"/>
            <w:vAlign w:val="center"/>
          </w:tcPr>
          <w:p w14:paraId="39EC8B0F" w14:textId="77777777" w:rsidR="00BE10C4" w:rsidRPr="007C315C" w:rsidRDefault="00BE10C4">
            <w:pPr>
              <w:jc w:val="center"/>
              <w:rPr>
                <w:rFonts w:ascii="Calibri" w:hAnsi="Calibri" w:cs="Calibri"/>
              </w:rPr>
            </w:pPr>
          </w:p>
        </w:tc>
        <w:tc>
          <w:tcPr>
            <w:tcW w:w="1799" w:type="dxa"/>
            <w:vAlign w:val="center"/>
          </w:tcPr>
          <w:p w14:paraId="429F8050" w14:textId="77777777" w:rsidR="00BE10C4" w:rsidRPr="007C315C" w:rsidRDefault="00BE10C4">
            <w:pPr>
              <w:jc w:val="center"/>
              <w:rPr>
                <w:rFonts w:ascii="Calibri" w:hAnsi="Calibri" w:cs="Calibri"/>
              </w:rPr>
            </w:pPr>
          </w:p>
        </w:tc>
        <w:tc>
          <w:tcPr>
            <w:tcW w:w="1798" w:type="dxa"/>
            <w:vAlign w:val="center"/>
          </w:tcPr>
          <w:p w14:paraId="7C0A49F0" w14:textId="77777777" w:rsidR="00BE10C4" w:rsidRPr="007C315C" w:rsidRDefault="00BE10C4">
            <w:pPr>
              <w:jc w:val="center"/>
              <w:rPr>
                <w:rFonts w:ascii="Calibri" w:hAnsi="Calibri" w:cs="Calibri"/>
              </w:rPr>
            </w:pPr>
          </w:p>
        </w:tc>
        <w:tc>
          <w:tcPr>
            <w:tcW w:w="1798" w:type="dxa"/>
            <w:vAlign w:val="center"/>
          </w:tcPr>
          <w:p w14:paraId="31C363F7" w14:textId="77777777" w:rsidR="00BE10C4" w:rsidRPr="007C315C" w:rsidRDefault="00BE10C4">
            <w:pPr>
              <w:jc w:val="center"/>
              <w:rPr>
                <w:rFonts w:ascii="Calibri" w:hAnsi="Calibri" w:cs="Calibri"/>
              </w:rPr>
            </w:pPr>
          </w:p>
        </w:tc>
        <w:tc>
          <w:tcPr>
            <w:tcW w:w="1798" w:type="dxa"/>
            <w:vAlign w:val="center"/>
          </w:tcPr>
          <w:p w14:paraId="2FDEC43D" w14:textId="77777777" w:rsidR="00BE10C4" w:rsidRPr="007C315C" w:rsidRDefault="00BE10C4">
            <w:pPr>
              <w:jc w:val="center"/>
              <w:rPr>
                <w:rFonts w:ascii="Calibri" w:hAnsi="Calibri" w:cs="Calibri"/>
              </w:rPr>
            </w:pPr>
          </w:p>
        </w:tc>
        <w:tc>
          <w:tcPr>
            <w:tcW w:w="1798" w:type="dxa"/>
            <w:vAlign w:val="center"/>
          </w:tcPr>
          <w:p w14:paraId="101B12E8" w14:textId="77777777" w:rsidR="00BE10C4" w:rsidRPr="007C315C" w:rsidRDefault="00BE10C4">
            <w:pPr>
              <w:jc w:val="center"/>
              <w:rPr>
                <w:rFonts w:ascii="Calibri" w:hAnsi="Calibri" w:cs="Calibri"/>
              </w:rPr>
            </w:pPr>
          </w:p>
        </w:tc>
      </w:tr>
    </w:tbl>
    <w:p w14:paraId="7418DF6A" w14:textId="77777777" w:rsidR="008D062D" w:rsidRPr="007C315C" w:rsidRDefault="008D062D" w:rsidP="008D062D">
      <w:pPr>
        <w:rPr>
          <w:rFonts w:ascii="Calibri" w:hAnsi="Calibri" w:cs="Calibri"/>
        </w:rPr>
      </w:pPr>
    </w:p>
    <w:p w14:paraId="1590D45D" w14:textId="373FC148" w:rsidR="00BE10C4" w:rsidRPr="007C315C" w:rsidRDefault="00BE10C4" w:rsidP="00BE10C4">
      <w:pPr>
        <w:pStyle w:val="Heading2"/>
        <w:rPr>
          <w:rFonts w:ascii="Calibri" w:hAnsi="Calibri" w:cs="Calibri"/>
          <w:b/>
          <w:bCs/>
          <w:color w:val="000000" w:themeColor="text1"/>
          <w:sz w:val="28"/>
          <w:szCs w:val="28"/>
          <w:u w:val="single"/>
        </w:rPr>
      </w:pPr>
      <w:bookmarkStart w:id="72" w:name="_Toc195177290"/>
      <w:r w:rsidRPr="007C315C">
        <w:rPr>
          <w:rFonts w:ascii="Calibri" w:hAnsi="Calibri" w:cs="Calibri"/>
          <w:b/>
          <w:bCs/>
          <w:color w:val="000000" w:themeColor="text1"/>
          <w:sz w:val="28"/>
          <w:szCs w:val="28"/>
          <w:u w:val="single"/>
        </w:rPr>
        <w:t xml:space="preserve">Training </w:t>
      </w:r>
      <w:r w:rsidR="002768B3" w:rsidRPr="007C315C">
        <w:rPr>
          <w:rFonts w:ascii="Calibri" w:hAnsi="Calibri" w:cs="Calibri"/>
          <w:b/>
          <w:bCs/>
          <w:color w:val="000000" w:themeColor="text1"/>
          <w:sz w:val="28"/>
          <w:szCs w:val="28"/>
          <w:u w:val="single"/>
        </w:rPr>
        <w:t>&amp; Exercise Program</w:t>
      </w:r>
      <w:bookmarkEnd w:id="72"/>
    </w:p>
    <w:p w14:paraId="02522CC4" w14:textId="38EAB842" w:rsidR="008A3B1F" w:rsidRPr="006E0B4C" w:rsidRDefault="00F635E7" w:rsidP="002768B3">
      <w:pPr>
        <w:rPr>
          <w:rFonts w:ascii="Calibri" w:hAnsi="Calibri" w:cs="Calibri"/>
        </w:rPr>
      </w:pPr>
      <w:r w:rsidRPr="006E0B4C">
        <w:rPr>
          <w:rFonts w:ascii="Calibri" w:hAnsi="Calibri" w:cs="Calibri"/>
        </w:rPr>
        <w:t>Through the implementation of the Homeland Security Exercise and Evaluation Program</w:t>
      </w:r>
      <w:r w:rsidR="008A3B1F" w:rsidRPr="006E0B4C">
        <w:rPr>
          <w:rFonts w:ascii="Calibri" w:hAnsi="Calibri" w:cs="Calibri"/>
        </w:rPr>
        <w:t xml:space="preserve"> (HSEEP), organizations can use assessments, training, and exercise to identify, improve, and sustain required Core Capability levels, identify gaps, and overcome shortfalls.</w:t>
      </w:r>
    </w:p>
    <w:p w14:paraId="6714F08F" w14:textId="79F6A8F3" w:rsidR="00230550" w:rsidRPr="007C315C" w:rsidRDefault="00B46E43" w:rsidP="002768B3">
      <w:pPr>
        <w:rPr>
          <w:rFonts w:ascii="Calibri" w:hAnsi="Calibri" w:cs="Calibri"/>
        </w:rPr>
      </w:pPr>
      <w:r w:rsidRPr="006E0B4C">
        <w:rPr>
          <w:rFonts w:ascii="Calibri" w:hAnsi="Calibri" w:cs="Calibri"/>
        </w:rPr>
        <w:t xml:space="preserve">The Capabilities Assessment provides a gap analysis, by Core Capability, for each capability target. After the Capabilities Assessment is completed, it is referenced to determine the priority capabilities for POETE projects and activities to support the Integrated Preparedness Process through the Integrated Preparedness Planning Workshop (IPPW) and annual multi-year Integrated Preparedness Plan (IPP). </w:t>
      </w:r>
      <w:r w:rsidR="00115082" w:rsidRPr="006E0B4C">
        <w:rPr>
          <w:rFonts w:ascii="Calibri" w:hAnsi="Calibri" w:cs="Calibri"/>
        </w:rPr>
        <w:t>The IPP will advise and shape the state training calendar,</w:t>
      </w:r>
      <w:r w:rsidR="00115082" w:rsidRPr="006B11A1">
        <w:rPr>
          <w:rFonts w:ascii="Calibri" w:hAnsi="Calibri" w:cs="Calibri"/>
        </w:rPr>
        <w:t xml:space="preserve"> </w:t>
      </w:r>
      <w:r w:rsidR="00115082" w:rsidRPr="006E0B4C">
        <w:rPr>
          <w:rFonts w:ascii="Calibri" w:hAnsi="Calibri" w:cs="Calibri"/>
        </w:rPr>
        <w:t>annual exercise calendar, multi</w:t>
      </w:r>
      <w:r w:rsidR="003A553B" w:rsidRPr="006E0B4C">
        <w:rPr>
          <w:rFonts w:ascii="Calibri" w:hAnsi="Calibri" w:cs="Calibri"/>
        </w:rPr>
        <w:t xml:space="preserve">-year exercise plan, </w:t>
      </w:r>
      <w:r w:rsidR="00084C94" w:rsidRPr="006E0B4C">
        <w:rPr>
          <w:rFonts w:ascii="Calibri" w:hAnsi="Calibri" w:cs="Calibri"/>
        </w:rPr>
        <w:t>and allocate planning technical assistance resources.</w:t>
      </w:r>
      <w:r w:rsidR="00084C94" w:rsidRPr="007C315C">
        <w:rPr>
          <w:rFonts w:ascii="Calibri" w:hAnsi="Calibri" w:cs="Calibri"/>
        </w:rPr>
        <w:t xml:space="preserve"> </w:t>
      </w:r>
    </w:p>
    <w:p w14:paraId="5F3C19CE" w14:textId="51EE0227" w:rsidR="00712E6E" w:rsidRPr="007C315C" w:rsidRDefault="00567CEC" w:rsidP="00712E6E">
      <w:pPr>
        <w:pStyle w:val="Heading3"/>
        <w:rPr>
          <w:rFonts w:ascii="Calibri" w:hAnsi="Calibri" w:cs="Calibri"/>
          <w:b/>
          <w:bCs/>
          <w:sz w:val="24"/>
          <w:szCs w:val="24"/>
          <w:u w:val="single"/>
        </w:rPr>
      </w:pPr>
      <w:bookmarkStart w:id="73" w:name="_Toc195177291"/>
      <w:r w:rsidRPr="007C315C">
        <w:rPr>
          <w:rFonts w:ascii="Calibri" w:hAnsi="Calibri" w:cs="Calibri"/>
          <w:b/>
          <w:bCs/>
          <w:sz w:val="24"/>
          <w:szCs w:val="24"/>
          <w:u w:val="single"/>
        </w:rPr>
        <w:t>Training Program</w:t>
      </w:r>
      <w:bookmarkEnd w:id="73"/>
    </w:p>
    <w:p w14:paraId="5E496C4F" w14:textId="3EB801D7" w:rsidR="00567CEC" w:rsidRPr="007C315C" w:rsidRDefault="00567CEC" w:rsidP="00567CEC">
      <w:pPr>
        <w:rPr>
          <w:rFonts w:ascii="Calibri" w:hAnsi="Calibri" w:cs="Calibri"/>
          <w:b/>
          <w:bCs/>
        </w:rPr>
      </w:pPr>
      <w:r w:rsidRPr="007C315C">
        <w:rPr>
          <w:rFonts w:ascii="Calibri" w:hAnsi="Calibri" w:cs="Calibri"/>
          <w:b/>
          <w:bCs/>
        </w:rPr>
        <w:t xml:space="preserve">Credentialing </w:t>
      </w:r>
    </w:p>
    <w:p w14:paraId="370163A3" w14:textId="51429195" w:rsidR="00E41D33" w:rsidRPr="007C315C" w:rsidRDefault="00E41D33" w:rsidP="00567CEC">
      <w:pPr>
        <w:rPr>
          <w:rFonts w:ascii="Calibri" w:hAnsi="Calibri" w:cs="Calibri"/>
        </w:rPr>
      </w:pPr>
      <w:r w:rsidRPr="006E0B4C">
        <w:rPr>
          <w:rFonts w:ascii="Calibri" w:hAnsi="Calibri" w:cs="Calibri"/>
        </w:rPr>
        <w:t xml:space="preserve">Nationally standardized criteria and minimum qualifications for positions provide a consistent baseline for qualifying and credentialing the incident workforce. Along with the job title and position qualifications, the position task book (PTB) is a basic tool that underpins the NIMS performance-based qualification process. PTBs describe the minimum competencies, behaviors, </w:t>
      </w:r>
      <w:r w:rsidRPr="006E0B4C">
        <w:rPr>
          <w:rFonts w:ascii="Calibri" w:hAnsi="Calibri" w:cs="Calibri"/>
        </w:rPr>
        <w:lastRenderedPageBreak/>
        <w:t>and tasks necessary to be qualified for a position. PTBs provide the basis for</w:t>
      </w:r>
      <w:r w:rsidR="00DA2FCF" w:rsidRPr="006E0B4C">
        <w:rPr>
          <w:rFonts w:ascii="Calibri" w:hAnsi="Calibri" w:cs="Calibri"/>
        </w:rPr>
        <w:t xml:space="preserve"> a</w:t>
      </w:r>
      <w:r w:rsidRPr="006E0B4C">
        <w:rPr>
          <w:rFonts w:ascii="Calibri" w:hAnsi="Calibri" w:cs="Calibri"/>
        </w:rPr>
        <w:t xml:space="preserve"> </w:t>
      </w:r>
      <w:r w:rsidR="00DA2FCF" w:rsidRPr="006E0B4C">
        <w:rPr>
          <w:rFonts w:ascii="Calibri" w:hAnsi="Calibri" w:cs="Calibri"/>
        </w:rPr>
        <w:t>qualification</w:t>
      </w:r>
      <w:r w:rsidRPr="006E0B4C">
        <w:rPr>
          <w:rFonts w:ascii="Calibri" w:hAnsi="Calibri" w:cs="Calibri"/>
        </w:rPr>
        <w:t>, certification, and credentialing process that is standard nationwide.</w:t>
      </w:r>
    </w:p>
    <w:p w14:paraId="443E4A1F" w14:textId="2B67EE9C" w:rsidR="00E41D33" w:rsidRPr="007C315C" w:rsidRDefault="00E41D33" w:rsidP="00E41D33">
      <w:pPr>
        <w:pStyle w:val="Heading3"/>
        <w:rPr>
          <w:rFonts w:ascii="Calibri" w:hAnsi="Calibri" w:cs="Calibri"/>
          <w:b/>
          <w:bCs/>
          <w:sz w:val="24"/>
          <w:szCs w:val="24"/>
          <w:u w:val="single"/>
        </w:rPr>
      </w:pPr>
      <w:bookmarkStart w:id="74" w:name="_Toc195177292"/>
      <w:r w:rsidRPr="007C315C">
        <w:rPr>
          <w:rFonts w:ascii="Calibri" w:hAnsi="Calibri" w:cs="Calibri"/>
          <w:b/>
          <w:bCs/>
          <w:sz w:val="24"/>
          <w:szCs w:val="24"/>
          <w:u w:val="single"/>
        </w:rPr>
        <w:t>Exercise Program</w:t>
      </w:r>
      <w:bookmarkEnd w:id="74"/>
    </w:p>
    <w:p w14:paraId="0C1D29CA" w14:textId="3C938195" w:rsidR="004902C0" w:rsidRDefault="004902C0" w:rsidP="004902C0">
      <w:pPr>
        <w:rPr>
          <w:rFonts w:ascii="Calibri" w:hAnsi="Calibri" w:cs="Calibri"/>
        </w:rPr>
      </w:pPr>
      <w:r>
        <w:rPr>
          <w:rFonts w:ascii="Calibri" w:hAnsi="Calibri" w:cs="Calibri"/>
        </w:rPr>
        <w:t xml:space="preserve">The following language can be used in your jurisdiction’s CEMP </w:t>
      </w:r>
      <w:r w:rsidR="00B02893">
        <w:rPr>
          <w:rFonts w:ascii="Calibri" w:hAnsi="Calibri" w:cs="Calibri"/>
        </w:rPr>
        <w:t xml:space="preserve">as a starting point to </w:t>
      </w:r>
      <w:r>
        <w:rPr>
          <w:rFonts w:ascii="Calibri" w:hAnsi="Calibri" w:cs="Calibri"/>
        </w:rPr>
        <w:t xml:space="preserve">describe </w:t>
      </w:r>
      <w:r w:rsidR="00B02893">
        <w:rPr>
          <w:rFonts w:ascii="Calibri" w:hAnsi="Calibri" w:cs="Calibri"/>
        </w:rPr>
        <w:t xml:space="preserve">your </w:t>
      </w:r>
      <w:r>
        <w:rPr>
          <w:rFonts w:ascii="Calibri" w:hAnsi="Calibri" w:cs="Calibri"/>
        </w:rPr>
        <w:t>exercise program. Please update as is appropriate and relevant to your jurisdiction</w:t>
      </w:r>
      <w:r w:rsidR="00B02893">
        <w:rPr>
          <w:rFonts w:ascii="Calibri" w:hAnsi="Calibri" w:cs="Calibri"/>
        </w:rPr>
        <w:t>, including a</w:t>
      </w:r>
      <w:r w:rsidR="00D4434D">
        <w:rPr>
          <w:rFonts w:ascii="Calibri" w:hAnsi="Calibri" w:cs="Calibri"/>
        </w:rPr>
        <w:t xml:space="preserve"> more specific outline of how often and the type of exercises your jurisdiction </w:t>
      </w:r>
      <w:r w:rsidR="00083699">
        <w:rPr>
          <w:rFonts w:ascii="Calibri" w:hAnsi="Calibri" w:cs="Calibri"/>
        </w:rPr>
        <w:t>executes,</w:t>
      </w:r>
      <w:r>
        <w:rPr>
          <w:rFonts w:ascii="Calibri" w:hAnsi="Calibri" w:cs="Calibri"/>
        </w:rPr>
        <w:t xml:space="preserve"> before using in your CEMP. </w:t>
      </w:r>
    </w:p>
    <w:p w14:paraId="57DF3149" w14:textId="238D8D62" w:rsidR="006D0B8A" w:rsidRPr="006E0B4C" w:rsidRDefault="001D0B8F" w:rsidP="006D0B8A">
      <w:pPr>
        <w:rPr>
          <w:rFonts w:ascii="Calibri" w:hAnsi="Calibri" w:cs="Calibri"/>
        </w:rPr>
      </w:pPr>
      <w:r w:rsidRPr="006E0B4C">
        <w:rPr>
          <w:rFonts w:ascii="Calibri" w:hAnsi="Calibri" w:cs="Calibri"/>
        </w:rPr>
        <w:t>Applying the following principles to both the management of an exercise program and the execution of individual exercises is critical to the effective examination of capabilities:</w:t>
      </w:r>
    </w:p>
    <w:p w14:paraId="69268437" w14:textId="27930140" w:rsidR="00D73F22" w:rsidRPr="006E0B4C" w:rsidRDefault="00696481" w:rsidP="00D73F22">
      <w:pPr>
        <w:pStyle w:val="ListParagraph"/>
        <w:numPr>
          <w:ilvl w:val="0"/>
          <w:numId w:val="26"/>
        </w:numPr>
        <w:rPr>
          <w:rFonts w:ascii="Calibri" w:hAnsi="Calibri" w:cs="Calibri"/>
        </w:rPr>
      </w:pPr>
      <w:r w:rsidRPr="006E0B4C">
        <w:rPr>
          <w:rFonts w:ascii="Calibri" w:hAnsi="Calibri" w:cs="Calibri"/>
        </w:rPr>
        <w:t>Guided by Elected and Appointed Officials – provide the overarching guidance and direction for the exercise and evaluation program</w:t>
      </w:r>
      <w:r w:rsidR="006A3A3C" w:rsidRPr="006E0B4C">
        <w:rPr>
          <w:rFonts w:ascii="Calibri" w:hAnsi="Calibri" w:cs="Calibri"/>
        </w:rPr>
        <w:t>,</w:t>
      </w:r>
      <w:r w:rsidRPr="006E0B4C">
        <w:rPr>
          <w:rFonts w:ascii="Calibri" w:hAnsi="Calibri" w:cs="Calibri"/>
        </w:rPr>
        <w:t xml:space="preserve"> as well as specific intent for individual exercises.</w:t>
      </w:r>
    </w:p>
    <w:p w14:paraId="06A7F022" w14:textId="77777777" w:rsidR="00D73F22" w:rsidRPr="006E0B4C" w:rsidRDefault="00696481" w:rsidP="00D73F22">
      <w:pPr>
        <w:pStyle w:val="ListParagraph"/>
        <w:numPr>
          <w:ilvl w:val="0"/>
          <w:numId w:val="26"/>
        </w:numPr>
        <w:rPr>
          <w:rFonts w:ascii="Calibri" w:hAnsi="Calibri" w:cs="Calibri"/>
        </w:rPr>
      </w:pPr>
      <w:r w:rsidRPr="006E0B4C">
        <w:rPr>
          <w:rFonts w:ascii="Calibri" w:hAnsi="Calibri" w:cs="Calibri"/>
        </w:rPr>
        <w:t>Capability-based, Objective Driven – through HSEEP, organizations can use exercises to examine current and required core capability levels and identify gaps; exercises focus on assessing performance against capability-based objectives.</w:t>
      </w:r>
    </w:p>
    <w:p w14:paraId="36034498" w14:textId="77777777" w:rsidR="00D73F22" w:rsidRPr="006E0B4C" w:rsidRDefault="00696481" w:rsidP="00D73F22">
      <w:pPr>
        <w:pStyle w:val="ListParagraph"/>
        <w:numPr>
          <w:ilvl w:val="0"/>
          <w:numId w:val="26"/>
        </w:numPr>
        <w:rPr>
          <w:rFonts w:ascii="Calibri" w:hAnsi="Calibri" w:cs="Calibri"/>
        </w:rPr>
      </w:pPr>
      <w:r w:rsidRPr="006E0B4C">
        <w:rPr>
          <w:rFonts w:ascii="Calibri" w:hAnsi="Calibri" w:cs="Calibri"/>
        </w:rPr>
        <w:t>Progressive Planning Approach – a progressive approach includes the use of various exercises aligned to a common set of exercise program priorities and objectives with an increasing level of complexity over time.</w:t>
      </w:r>
    </w:p>
    <w:p w14:paraId="5DA33848" w14:textId="77777777" w:rsidR="00D73F22" w:rsidRPr="006E0B4C" w:rsidRDefault="00696481" w:rsidP="00D73F22">
      <w:pPr>
        <w:pStyle w:val="ListParagraph"/>
        <w:numPr>
          <w:ilvl w:val="0"/>
          <w:numId w:val="26"/>
        </w:numPr>
        <w:rPr>
          <w:rFonts w:ascii="Calibri" w:hAnsi="Calibri" w:cs="Calibri"/>
        </w:rPr>
      </w:pPr>
      <w:r w:rsidRPr="006E0B4C">
        <w:rPr>
          <w:rFonts w:ascii="Calibri" w:hAnsi="Calibri" w:cs="Calibri"/>
        </w:rPr>
        <w:t>Whole Community Integration – encourage exercise planners to engage the whole community throughout exercise program management, design and development, conduct, evaluation, and improvement planning.</w:t>
      </w:r>
    </w:p>
    <w:p w14:paraId="2E9F429F" w14:textId="77777777" w:rsidR="00D73F22" w:rsidRPr="006E0B4C" w:rsidRDefault="00696481" w:rsidP="00D73F22">
      <w:pPr>
        <w:pStyle w:val="ListParagraph"/>
        <w:numPr>
          <w:ilvl w:val="0"/>
          <w:numId w:val="26"/>
        </w:numPr>
        <w:rPr>
          <w:rFonts w:ascii="Calibri" w:hAnsi="Calibri" w:cs="Calibri"/>
        </w:rPr>
      </w:pPr>
      <w:r w:rsidRPr="006E0B4C">
        <w:rPr>
          <w:rFonts w:ascii="Calibri" w:hAnsi="Calibri" w:cs="Calibri"/>
        </w:rPr>
        <w:t>Informed by Risk – identifying and assessing risks and associated impacts helps organizations identify priorities, objectives, and core capabilities to be evaluated through exercises.</w:t>
      </w:r>
    </w:p>
    <w:p w14:paraId="34E18B45" w14:textId="760B67EF" w:rsidR="004E5EF8" w:rsidRPr="006E0B4C" w:rsidRDefault="00696481" w:rsidP="00D73F22">
      <w:pPr>
        <w:pStyle w:val="ListParagraph"/>
        <w:numPr>
          <w:ilvl w:val="0"/>
          <w:numId w:val="26"/>
        </w:numPr>
        <w:rPr>
          <w:rFonts w:ascii="Calibri" w:hAnsi="Calibri" w:cs="Calibri"/>
        </w:rPr>
      </w:pPr>
      <w:r w:rsidRPr="006E0B4C">
        <w:rPr>
          <w:rFonts w:ascii="Calibri" w:hAnsi="Calibri" w:cs="Calibri"/>
        </w:rPr>
        <w:t>Common Methodology – enables organizations of divergent sizes, geographies, and capabilities to have a shared understanding of exercise program management, design and development, conduct, evaluation, and improvement planning; and fosters exercise-related interoperability and collaboration.</w:t>
      </w:r>
    </w:p>
    <w:p w14:paraId="7B93DB87" w14:textId="77777777" w:rsidR="00E42682" w:rsidRPr="007C315C" w:rsidRDefault="00E42682" w:rsidP="00330E83">
      <w:pPr>
        <w:pStyle w:val="Heading3"/>
        <w:rPr>
          <w:rFonts w:ascii="Calibri" w:hAnsi="Calibri" w:cs="Calibri"/>
          <w:b/>
          <w:bCs/>
          <w:sz w:val="24"/>
          <w:szCs w:val="24"/>
          <w:u w:val="single"/>
        </w:rPr>
      </w:pPr>
    </w:p>
    <w:p w14:paraId="517DFE1B" w14:textId="4A9CC73A" w:rsidR="00330E83" w:rsidRPr="007C315C" w:rsidRDefault="00330E83" w:rsidP="00330E83">
      <w:pPr>
        <w:pStyle w:val="Heading3"/>
        <w:rPr>
          <w:rFonts w:ascii="Calibri" w:hAnsi="Calibri" w:cs="Calibri"/>
          <w:b/>
          <w:bCs/>
          <w:sz w:val="24"/>
          <w:szCs w:val="24"/>
          <w:u w:val="single"/>
        </w:rPr>
      </w:pPr>
      <w:bookmarkStart w:id="75" w:name="_Toc195177293"/>
      <w:r w:rsidRPr="007C315C">
        <w:rPr>
          <w:rFonts w:ascii="Calibri" w:hAnsi="Calibri" w:cs="Calibri"/>
          <w:b/>
          <w:bCs/>
          <w:sz w:val="24"/>
          <w:szCs w:val="24"/>
          <w:u w:val="single"/>
        </w:rPr>
        <w:t>After-Action Reporting Process</w:t>
      </w:r>
      <w:bookmarkEnd w:id="75"/>
    </w:p>
    <w:p w14:paraId="3939E16E" w14:textId="6BBA7DC7" w:rsidR="001C390C" w:rsidRDefault="001C390C" w:rsidP="001C390C">
      <w:pPr>
        <w:rPr>
          <w:rFonts w:ascii="Calibri" w:hAnsi="Calibri" w:cs="Calibri"/>
        </w:rPr>
      </w:pPr>
      <w:r>
        <w:rPr>
          <w:rFonts w:ascii="Calibri" w:hAnsi="Calibri" w:cs="Calibri"/>
        </w:rPr>
        <w:t xml:space="preserve">The following language can be used in your jurisdiction’s CEMP to describe your after-action reporting process coming out of an exercise or real-world activation. Please update as is appropriate and relevant to your jurisdiction before using in your CEMP. </w:t>
      </w:r>
    </w:p>
    <w:p w14:paraId="7EFDF58D" w14:textId="1C6C5961" w:rsidR="00330E83" w:rsidRPr="007C315C" w:rsidRDefault="00266477" w:rsidP="00330E83">
      <w:pPr>
        <w:rPr>
          <w:rFonts w:ascii="Calibri" w:hAnsi="Calibri" w:cs="Calibri"/>
        </w:rPr>
      </w:pPr>
      <w:r w:rsidRPr="006E0B4C">
        <w:rPr>
          <w:rFonts w:ascii="Calibri" w:hAnsi="Calibri" w:cs="Calibri"/>
        </w:rPr>
        <w:lastRenderedPageBreak/>
        <w:t>The After-Action Report (AAR) summarizes key exercise-related evaluation information, including the exercise overview and analysis of objectives and core capabilities; however, the AAR can also be used to capture and analyze key incident-related information throughout the phases of an incident. The AAR should include an overview of performance related to each exercise objective and associated core capabilities, while highlighting strengths and areas for improvement. Upon completion, the exercise evaluation team provides the draft AAR to the exercise sponsor, who distributes it to participating organizations prior to drafting a formal AAR.  Elected and appointed officials, or their designees, review and confirm observations identified in the formal AAR and determine which areas for improvement require further action. Areas for improvement that require action are those that will continue to seriously impede capability performance if left unresolved.</w:t>
      </w:r>
    </w:p>
    <w:p w14:paraId="3FBA2333" w14:textId="46D2CD2E" w:rsidR="00DA2FCF" w:rsidRPr="007C315C" w:rsidRDefault="00DA2FCF" w:rsidP="00DA2FCF">
      <w:pPr>
        <w:pStyle w:val="Heading3"/>
        <w:rPr>
          <w:rFonts w:ascii="Calibri" w:hAnsi="Calibri" w:cs="Calibri"/>
          <w:b/>
          <w:bCs/>
          <w:sz w:val="24"/>
          <w:szCs w:val="24"/>
          <w:u w:val="single"/>
        </w:rPr>
      </w:pPr>
      <w:bookmarkStart w:id="76" w:name="_Toc195177294"/>
      <w:r w:rsidRPr="007C315C">
        <w:rPr>
          <w:rFonts w:ascii="Calibri" w:hAnsi="Calibri" w:cs="Calibri"/>
          <w:b/>
          <w:bCs/>
          <w:sz w:val="24"/>
          <w:szCs w:val="24"/>
          <w:u w:val="single"/>
        </w:rPr>
        <w:t>Corrective Action Program</w:t>
      </w:r>
      <w:bookmarkEnd w:id="76"/>
    </w:p>
    <w:p w14:paraId="0B9232DF" w14:textId="430C172F" w:rsidR="00C418EC" w:rsidRDefault="00C418EC" w:rsidP="00C418EC">
      <w:pPr>
        <w:rPr>
          <w:rFonts w:ascii="Calibri" w:hAnsi="Calibri" w:cs="Calibri"/>
        </w:rPr>
      </w:pPr>
      <w:r>
        <w:rPr>
          <w:rFonts w:ascii="Calibri" w:hAnsi="Calibri" w:cs="Calibri"/>
        </w:rPr>
        <w:t xml:space="preserve">The following language can be used in your jurisdiction’s CEMP to describe </w:t>
      </w:r>
      <w:r w:rsidR="00E00A1F">
        <w:rPr>
          <w:rFonts w:ascii="Calibri" w:hAnsi="Calibri" w:cs="Calibri"/>
        </w:rPr>
        <w:t xml:space="preserve">your corrective action program (if you have one) or corrective action process </w:t>
      </w:r>
      <w:r w:rsidR="00D96DD6">
        <w:rPr>
          <w:rFonts w:ascii="Calibri" w:hAnsi="Calibri" w:cs="Calibri"/>
        </w:rPr>
        <w:t>coming out of an exercise or real-world activation.</w:t>
      </w:r>
      <w:r>
        <w:rPr>
          <w:rFonts w:ascii="Calibri" w:hAnsi="Calibri" w:cs="Calibri"/>
        </w:rPr>
        <w:t xml:space="preserve"> Please update as is appropriate and relevant to your jurisdiction before using in your CEMP. </w:t>
      </w:r>
    </w:p>
    <w:p w14:paraId="10EF19B6" w14:textId="040B35B4" w:rsidR="00DA2FCF" w:rsidRPr="007C315C" w:rsidRDefault="00F82DAB" w:rsidP="00DA2FCF">
      <w:pPr>
        <w:rPr>
          <w:rFonts w:ascii="Calibri" w:hAnsi="Calibri" w:cs="Calibri"/>
        </w:rPr>
      </w:pPr>
      <w:r w:rsidRPr="006E0B4C">
        <w:rPr>
          <w:rFonts w:ascii="Calibri" w:hAnsi="Calibri" w:cs="Calibri"/>
        </w:rPr>
        <w:t>Corrective actions are concrete, actionable steps that are intended to resolve capability gaps and shortcomings identified in exercises or real-world events. In developing corrective actions, elected and appointed officials and/or their designees should first review and revise the draft AAR, as needed, to confirm that the issues identified by evaluators are valid and require resolution. The reviewer then identifies which issues fall within their organization’s authority and assumes responsibility for acting on those issues. Finally, they determine an initial list of appropriate corrective actions to resolve identified issues.</w:t>
      </w:r>
    </w:p>
    <w:p w14:paraId="7763D8D1" w14:textId="764C4F47" w:rsidR="00F82DAB" w:rsidRPr="007C315C" w:rsidRDefault="00F82DAB" w:rsidP="00DA2FCF">
      <w:pPr>
        <w:rPr>
          <w:rFonts w:ascii="Calibri" w:hAnsi="Calibri" w:cs="Calibri"/>
          <w:i/>
          <w:iCs/>
        </w:rPr>
      </w:pPr>
    </w:p>
    <w:sectPr w:rsidR="00F82DAB" w:rsidRPr="007C315C" w:rsidSect="004C31FC">
      <w:footerReference w:type="default" r:id="rId33"/>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0695A" w14:textId="77777777" w:rsidR="003B0921" w:rsidRDefault="003B0921" w:rsidP="0069077B">
      <w:pPr>
        <w:spacing w:after="0" w:line="240" w:lineRule="auto"/>
      </w:pPr>
      <w:r>
        <w:separator/>
      </w:r>
    </w:p>
  </w:endnote>
  <w:endnote w:type="continuationSeparator" w:id="0">
    <w:p w14:paraId="294A3411" w14:textId="77777777" w:rsidR="003B0921" w:rsidRDefault="003B0921" w:rsidP="0069077B">
      <w:pPr>
        <w:spacing w:after="0" w:line="240" w:lineRule="auto"/>
      </w:pPr>
      <w:r>
        <w:continuationSeparator/>
      </w:r>
    </w:p>
  </w:endnote>
  <w:endnote w:type="continuationNotice" w:id="1">
    <w:p w14:paraId="35768F66" w14:textId="77777777" w:rsidR="003B0921" w:rsidRDefault="003B0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ova Light">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4C31FC" w:rsidRPr="004C31FC" w14:paraId="49EDFE24" w14:textId="77777777">
      <w:tc>
        <w:tcPr>
          <w:tcW w:w="6300" w:type="dxa"/>
        </w:tcPr>
        <w:p w14:paraId="3D207D20" w14:textId="14E1FD0F" w:rsidR="004C31FC" w:rsidRPr="004C31FC" w:rsidRDefault="004C31FC" w:rsidP="004C31FC">
          <w:pPr>
            <w:pStyle w:val="Footer"/>
            <w:jc w:val="right"/>
            <w:rPr>
              <w:rFonts w:ascii="Arial Nova Light" w:hAnsi="Arial Nova Light"/>
              <w:sz w:val="24"/>
              <w:szCs w:val="24"/>
            </w:rPr>
          </w:pPr>
          <w:r w:rsidRPr="004C31FC">
            <w:rPr>
              <w:rFonts w:ascii="Arial Nova Light" w:hAnsi="Arial Nova Light"/>
              <w:sz w:val="24"/>
              <w:szCs w:val="24"/>
            </w:rPr>
            <w:t>Jurisdiction’s Name</w:t>
          </w:r>
        </w:p>
      </w:tc>
      <w:sdt>
        <w:sdtPr>
          <w:rPr>
            <w:rFonts w:ascii="Arial Nova Light" w:hAnsi="Arial Nova Light"/>
          </w:rPr>
          <w:alias w:val="Publish Date"/>
          <w:tag w:val=""/>
          <w:id w:val="-1378166155"/>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tc>
            <w:tcPr>
              <w:tcW w:w="1714" w:type="dxa"/>
            </w:tcPr>
            <w:p w14:paraId="226CFB36" w14:textId="77777777" w:rsidR="004C31FC" w:rsidRPr="004C31FC" w:rsidRDefault="004C31FC" w:rsidP="004C31FC">
              <w:pPr>
                <w:pStyle w:val="Footer"/>
                <w:rPr>
                  <w:rFonts w:ascii="Arial Nova Light" w:hAnsi="Arial Nova Light"/>
                  <w:sz w:val="24"/>
                  <w:szCs w:val="24"/>
                </w:rPr>
              </w:pPr>
              <w:r w:rsidRPr="009318C4">
                <w:rPr>
                  <w:rStyle w:val="PlaceholderText"/>
                  <w:color w:val="505050"/>
                  <w:sz w:val="24"/>
                  <w:szCs w:val="24"/>
                </w:rPr>
                <w:t>[Publish Date]</w:t>
              </w:r>
            </w:p>
          </w:tc>
        </w:sdtContent>
      </w:sdt>
    </w:tr>
    <w:tr w:rsidR="004C31FC" w:rsidRPr="004C31FC" w14:paraId="2716C905" w14:textId="77777777">
      <w:trPr>
        <w:trHeight w:val="378"/>
      </w:trPr>
      <w:tc>
        <w:tcPr>
          <w:tcW w:w="6300" w:type="dxa"/>
        </w:tcPr>
        <w:p w14:paraId="4A3B7568" w14:textId="629C2819" w:rsidR="004C31FC" w:rsidRPr="004C31FC" w:rsidRDefault="00663D14" w:rsidP="004C31FC">
          <w:pPr>
            <w:pStyle w:val="Footer"/>
            <w:jc w:val="right"/>
            <w:rPr>
              <w:rFonts w:ascii="Arial Nova Light" w:hAnsi="Arial Nova Light"/>
              <w:sz w:val="24"/>
              <w:szCs w:val="24"/>
            </w:rPr>
          </w:pPr>
          <w:r>
            <w:rPr>
              <w:rFonts w:ascii="Arial Nova Light" w:hAnsi="Arial Nova Light"/>
              <w:sz w:val="24"/>
              <w:szCs w:val="24"/>
            </w:rPr>
            <w:t>Basic Plan</w:t>
          </w:r>
        </w:p>
      </w:tc>
      <w:tc>
        <w:tcPr>
          <w:tcW w:w="1714" w:type="dxa"/>
        </w:tcPr>
        <w:p w14:paraId="6613F7D0" w14:textId="4F99675C" w:rsidR="004C31FC" w:rsidRPr="004C31FC" w:rsidRDefault="004C31FC" w:rsidP="004C31FC">
          <w:pPr>
            <w:pStyle w:val="Footer"/>
            <w:rPr>
              <w:rFonts w:ascii="Arial Nova Light" w:hAnsi="Arial Nova Light"/>
              <w:sz w:val="24"/>
              <w:szCs w:val="24"/>
            </w:rPr>
          </w:pPr>
          <w:r w:rsidRPr="004C31FC">
            <w:rPr>
              <w:rFonts w:ascii="Arial Nova Light" w:hAnsi="Arial Nova Light"/>
              <w:sz w:val="24"/>
              <w:szCs w:val="24"/>
            </w:rPr>
            <w:t xml:space="preserve">Page </w:t>
          </w:r>
          <w:r w:rsidRPr="004C31FC">
            <w:rPr>
              <w:rFonts w:ascii="Arial Nova Light" w:hAnsi="Arial Nova Light"/>
            </w:rPr>
            <w:fldChar w:fldCharType="begin"/>
          </w:r>
          <w:r w:rsidRPr="004C31FC">
            <w:rPr>
              <w:rFonts w:ascii="Arial Nova Light" w:hAnsi="Arial Nova Light"/>
              <w:sz w:val="24"/>
              <w:szCs w:val="24"/>
            </w:rPr>
            <w:instrText xml:space="preserve"> PAGE  \* Arabic  \* MERGEFORMAT </w:instrText>
          </w:r>
          <w:r w:rsidRPr="004C31FC">
            <w:rPr>
              <w:rFonts w:ascii="Arial Nova Light" w:hAnsi="Arial Nova Light"/>
            </w:rPr>
            <w:fldChar w:fldCharType="separate"/>
          </w:r>
          <w:r w:rsidRPr="004C31FC">
            <w:rPr>
              <w:rFonts w:ascii="Arial Nova Light" w:hAnsi="Arial Nova Light"/>
              <w:noProof/>
              <w:sz w:val="24"/>
              <w:szCs w:val="24"/>
            </w:rPr>
            <w:t>49</w:t>
          </w:r>
          <w:r w:rsidRPr="004C31FC">
            <w:rPr>
              <w:rFonts w:ascii="Arial Nova Light" w:hAnsi="Arial Nova Light"/>
            </w:rPr>
            <w:fldChar w:fldCharType="end"/>
          </w:r>
        </w:p>
      </w:tc>
    </w:tr>
  </w:tbl>
  <w:p w14:paraId="7E6BBD9F" w14:textId="44BAB5D9" w:rsidR="0069077B" w:rsidRPr="004C31FC" w:rsidRDefault="00690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3B78" w14:textId="74E94A20" w:rsidR="0069077B" w:rsidRDefault="0069077B" w:rsidP="0069077B">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E89DC" w14:textId="77777777" w:rsidR="003B0921" w:rsidRDefault="003B0921" w:rsidP="0069077B">
      <w:pPr>
        <w:spacing w:after="0" w:line="240" w:lineRule="auto"/>
      </w:pPr>
      <w:r>
        <w:separator/>
      </w:r>
    </w:p>
  </w:footnote>
  <w:footnote w:type="continuationSeparator" w:id="0">
    <w:p w14:paraId="721BE1A8" w14:textId="77777777" w:rsidR="003B0921" w:rsidRDefault="003B0921" w:rsidP="0069077B">
      <w:pPr>
        <w:spacing w:after="0" w:line="240" w:lineRule="auto"/>
      </w:pPr>
      <w:r>
        <w:continuationSeparator/>
      </w:r>
    </w:p>
  </w:footnote>
  <w:footnote w:type="continuationNotice" w:id="1">
    <w:p w14:paraId="2A95204F" w14:textId="77777777" w:rsidR="003B0921" w:rsidRDefault="003B09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C1A"/>
    <w:multiLevelType w:val="hybridMultilevel"/>
    <w:tmpl w:val="87C0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F1298"/>
    <w:multiLevelType w:val="hybridMultilevel"/>
    <w:tmpl w:val="1E38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1DE4"/>
    <w:multiLevelType w:val="hybridMultilevel"/>
    <w:tmpl w:val="EDBE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F60C4"/>
    <w:multiLevelType w:val="hybridMultilevel"/>
    <w:tmpl w:val="4860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A4A5E"/>
    <w:multiLevelType w:val="hybridMultilevel"/>
    <w:tmpl w:val="71461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C5A71"/>
    <w:multiLevelType w:val="hybridMultilevel"/>
    <w:tmpl w:val="EBE4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A3C93"/>
    <w:multiLevelType w:val="hybridMultilevel"/>
    <w:tmpl w:val="3006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F0D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42A27"/>
    <w:multiLevelType w:val="hybridMultilevel"/>
    <w:tmpl w:val="9372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E1CC8"/>
    <w:multiLevelType w:val="hybridMultilevel"/>
    <w:tmpl w:val="90B6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750D1"/>
    <w:multiLevelType w:val="hybridMultilevel"/>
    <w:tmpl w:val="5E2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F316A"/>
    <w:multiLevelType w:val="hybridMultilevel"/>
    <w:tmpl w:val="E532460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7EB184B"/>
    <w:multiLevelType w:val="hybridMultilevel"/>
    <w:tmpl w:val="2F46EFA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A9A08D2"/>
    <w:multiLevelType w:val="hybridMultilevel"/>
    <w:tmpl w:val="7D08092C"/>
    <w:lvl w:ilvl="0" w:tplc="349E02A8">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0F854E5"/>
    <w:multiLevelType w:val="hybridMultilevel"/>
    <w:tmpl w:val="5756E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A7BC7"/>
    <w:multiLevelType w:val="hybridMultilevel"/>
    <w:tmpl w:val="659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06A1A"/>
    <w:multiLevelType w:val="hybridMultilevel"/>
    <w:tmpl w:val="51825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86709E3"/>
    <w:multiLevelType w:val="hybridMultilevel"/>
    <w:tmpl w:val="DF1CC90C"/>
    <w:lvl w:ilvl="0" w:tplc="04090003">
      <w:start w:val="1"/>
      <w:numFmt w:val="bullet"/>
      <w:lvlText w:val="o"/>
      <w:lvlJc w:val="left"/>
      <w:pPr>
        <w:ind w:left="1324" w:hanging="360"/>
      </w:pPr>
      <w:rPr>
        <w:rFonts w:ascii="Courier New" w:hAnsi="Courier New" w:cs="Courier New"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8" w15:restartNumberingAfterBreak="0">
    <w:nsid w:val="395A6F8A"/>
    <w:multiLevelType w:val="hybridMultilevel"/>
    <w:tmpl w:val="8A0C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3753C"/>
    <w:multiLevelType w:val="hybridMultilevel"/>
    <w:tmpl w:val="A1C6D454"/>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0" w15:restartNumberingAfterBreak="0">
    <w:nsid w:val="42306DEA"/>
    <w:multiLevelType w:val="hybridMultilevel"/>
    <w:tmpl w:val="3CB4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F4FDD"/>
    <w:multiLevelType w:val="hybridMultilevel"/>
    <w:tmpl w:val="AB182242"/>
    <w:lvl w:ilvl="0" w:tplc="D3944C20">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0133F39"/>
    <w:multiLevelType w:val="hybridMultilevel"/>
    <w:tmpl w:val="4A84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F676D"/>
    <w:multiLevelType w:val="hybridMultilevel"/>
    <w:tmpl w:val="7ED8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F700F"/>
    <w:multiLevelType w:val="hybridMultilevel"/>
    <w:tmpl w:val="589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D6DE0"/>
    <w:multiLevelType w:val="hybridMultilevel"/>
    <w:tmpl w:val="FCBE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36E60"/>
    <w:multiLevelType w:val="hybridMultilevel"/>
    <w:tmpl w:val="4B5A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7556E"/>
    <w:multiLevelType w:val="hybridMultilevel"/>
    <w:tmpl w:val="6BA8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15553"/>
    <w:multiLevelType w:val="hybridMultilevel"/>
    <w:tmpl w:val="3144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C11B5"/>
    <w:multiLevelType w:val="hybridMultilevel"/>
    <w:tmpl w:val="13BA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714278">
    <w:abstractNumId w:val="7"/>
  </w:num>
  <w:num w:numId="2" w16cid:durableId="803624805">
    <w:abstractNumId w:val="0"/>
  </w:num>
  <w:num w:numId="3" w16cid:durableId="1025835732">
    <w:abstractNumId w:val="16"/>
  </w:num>
  <w:num w:numId="4" w16cid:durableId="173034226">
    <w:abstractNumId w:val="28"/>
  </w:num>
  <w:num w:numId="5" w16cid:durableId="1879123192">
    <w:abstractNumId w:val="29"/>
  </w:num>
  <w:num w:numId="6" w16cid:durableId="1715156379">
    <w:abstractNumId w:val="15"/>
  </w:num>
  <w:num w:numId="7" w16cid:durableId="585647250">
    <w:abstractNumId w:val="25"/>
  </w:num>
  <w:num w:numId="8" w16cid:durableId="155653534">
    <w:abstractNumId w:val="5"/>
  </w:num>
  <w:num w:numId="9" w16cid:durableId="1166480604">
    <w:abstractNumId w:val="26"/>
  </w:num>
  <w:num w:numId="10" w16cid:durableId="932318333">
    <w:abstractNumId w:val="20"/>
  </w:num>
  <w:num w:numId="11" w16cid:durableId="1423914767">
    <w:abstractNumId w:val="27"/>
  </w:num>
  <w:num w:numId="12" w16cid:durableId="806238663">
    <w:abstractNumId w:val="23"/>
  </w:num>
  <w:num w:numId="13" w16cid:durableId="2088846951">
    <w:abstractNumId w:val="14"/>
  </w:num>
  <w:num w:numId="14" w16cid:durableId="1197624065">
    <w:abstractNumId w:val="18"/>
  </w:num>
  <w:num w:numId="15" w16cid:durableId="881214026">
    <w:abstractNumId w:val="19"/>
  </w:num>
  <w:num w:numId="16" w16cid:durableId="339549260">
    <w:abstractNumId w:val="17"/>
  </w:num>
  <w:num w:numId="17" w16cid:durableId="1555464056">
    <w:abstractNumId w:val="3"/>
  </w:num>
  <w:num w:numId="18" w16cid:durableId="667051602">
    <w:abstractNumId w:val="8"/>
  </w:num>
  <w:num w:numId="19" w16cid:durableId="115370001">
    <w:abstractNumId w:val="9"/>
  </w:num>
  <w:num w:numId="20" w16cid:durableId="1073888780">
    <w:abstractNumId w:val="4"/>
  </w:num>
  <w:num w:numId="21" w16cid:durableId="122314472">
    <w:abstractNumId w:val="12"/>
  </w:num>
  <w:num w:numId="22" w16cid:durableId="1938056508">
    <w:abstractNumId w:val="1"/>
  </w:num>
  <w:num w:numId="23" w16cid:durableId="1028798549">
    <w:abstractNumId w:val="21"/>
  </w:num>
  <w:num w:numId="24" w16cid:durableId="387874088">
    <w:abstractNumId w:val="13"/>
  </w:num>
  <w:num w:numId="25" w16cid:durableId="1041325506">
    <w:abstractNumId w:val="11"/>
  </w:num>
  <w:num w:numId="26" w16cid:durableId="1253586840">
    <w:abstractNumId w:val="2"/>
  </w:num>
  <w:num w:numId="27" w16cid:durableId="217396445">
    <w:abstractNumId w:val="22"/>
  </w:num>
  <w:num w:numId="28" w16cid:durableId="1012685063">
    <w:abstractNumId w:val="10"/>
  </w:num>
  <w:num w:numId="29" w16cid:durableId="1487236258">
    <w:abstractNumId w:val="24"/>
  </w:num>
  <w:num w:numId="30" w16cid:durableId="1202478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81"/>
    <w:rsid w:val="00007D15"/>
    <w:rsid w:val="00010465"/>
    <w:rsid w:val="000107C7"/>
    <w:rsid w:val="0001096C"/>
    <w:rsid w:val="00010EFC"/>
    <w:rsid w:val="000136CF"/>
    <w:rsid w:val="000137DF"/>
    <w:rsid w:val="0001548D"/>
    <w:rsid w:val="00024CDC"/>
    <w:rsid w:val="00025DB4"/>
    <w:rsid w:val="000302D0"/>
    <w:rsid w:val="00031517"/>
    <w:rsid w:val="00034705"/>
    <w:rsid w:val="00034BE6"/>
    <w:rsid w:val="00037722"/>
    <w:rsid w:val="00040D94"/>
    <w:rsid w:val="00041BF5"/>
    <w:rsid w:val="00044990"/>
    <w:rsid w:val="00045108"/>
    <w:rsid w:val="00045A1D"/>
    <w:rsid w:val="00045D01"/>
    <w:rsid w:val="0005018C"/>
    <w:rsid w:val="00050226"/>
    <w:rsid w:val="000511A1"/>
    <w:rsid w:val="000511AF"/>
    <w:rsid w:val="000523D3"/>
    <w:rsid w:val="00055BBC"/>
    <w:rsid w:val="00056BCB"/>
    <w:rsid w:val="0005749E"/>
    <w:rsid w:val="00061C58"/>
    <w:rsid w:val="00062569"/>
    <w:rsid w:val="000626B1"/>
    <w:rsid w:val="0007072D"/>
    <w:rsid w:val="00070BEC"/>
    <w:rsid w:val="00072DDD"/>
    <w:rsid w:val="000733BA"/>
    <w:rsid w:val="000739B9"/>
    <w:rsid w:val="00074100"/>
    <w:rsid w:val="000744AB"/>
    <w:rsid w:val="00075267"/>
    <w:rsid w:val="00083502"/>
    <w:rsid w:val="00083699"/>
    <w:rsid w:val="0008370C"/>
    <w:rsid w:val="00084C94"/>
    <w:rsid w:val="00085D7A"/>
    <w:rsid w:val="00091662"/>
    <w:rsid w:val="000917EB"/>
    <w:rsid w:val="00097026"/>
    <w:rsid w:val="000A056B"/>
    <w:rsid w:val="000A056C"/>
    <w:rsid w:val="000A0D53"/>
    <w:rsid w:val="000A7765"/>
    <w:rsid w:val="000B5322"/>
    <w:rsid w:val="000B7E20"/>
    <w:rsid w:val="000C706E"/>
    <w:rsid w:val="000C784B"/>
    <w:rsid w:val="000D00AC"/>
    <w:rsid w:val="000D03F6"/>
    <w:rsid w:val="000D054B"/>
    <w:rsid w:val="000D584A"/>
    <w:rsid w:val="000D62A0"/>
    <w:rsid w:val="000D6459"/>
    <w:rsid w:val="000F021F"/>
    <w:rsid w:val="000F2A77"/>
    <w:rsid w:val="000F4592"/>
    <w:rsid w:val="001041D8"/>
    <w:rsid w:val="00104A2B"/>
    <w:rsid w:val="00105822"/>
    <w:rsid w:val="00115082"/>
    <w:rsid w:val="00120765"/>
    <w:rsid w:val="00122E52"/>
    <w:rsid w:val="00125EB7"/>
    <w:rsid w:val="0012763A"/>
    <w:rsid w:val="001277A8"/>
    <w:rsid w:val="001301C9"/>
    <w:rsid w:val="00130AE5"/>
    <w:rsid w:val="00137E16"/>
    <w:rsid w:val="00140372"/>
    <w:rsid w:val="001408A1"/>
    <w:rsid w:val="00142128"/>
    <w:rsid w:val="00142131"/>
    <w:rsid w:val="00142590"/>
    <w:rsid w:val="00151CD6"/>
    <w:rsid w:val="00151FA9"/>
    <w:rsid w:val="001549A6"/>
    <w:rsid w:val="001557F8"/>
    <w:rsid w:val="001646F9"/>
    <w:rsid w:val="00164B21"/>
    <w:rsid w:val="00165ACC"/>
    <w:rsid w:val="00165AD2"/>
    <w:rsid w:val="00167448"/>
    <w:rsid w:val="00170B8A"/>
    <w:rsid w:val="00170C80"/>
    <w:rsid w:val="00173715"/>
    <w:rsid w:val="001738CC"/>
    <w:rsid w:val="00173B1C"/>
    <w:rsid w:val="00174246"/>
    <w:rsid w:val="001767BF"/>
    <w:rsid w:val="00182A73"/>
    <w:rsid w:val="00182CE3"/>
    <w:rsid w:val="00184AC5"/>
    <w:rsid w:val="00184D41"/>
    <w:rsid w:val="0018540F"/>
    <w:rsid w:val="00187E0C"/>
    <w:rsid w:val="00192E9A"/>
    <w:rsid w:val="00193853"/>
    <w:rsid w:val="0019507C"/>
    <w:rsid w:val="00196A83"/>
    <w:rsid w:val="00196FBC"/>
    <w:rsid w:val="001A3249"/>
    <w:rsid w:val="001A4EC9"/>
    <w:rsid w:val="001B002D"/>
    <w:rsid w:val="001B242E"/>
    <w:rsid w:val="001C23B4"/>
    <w:rsid w:val="001C390C"/>
    <w:rsid w:val="001C53E8"/>
    <w:rsid w:val="001C59CE"/>
    <w:rsid w:val="001C5B30"/>
    <w:rsid w:val="001D0B8F"/>
    <w:rsid w:val="001D0BE9"/>
    <w:rsid w:val="001D343F"/>
    <w:rsid w:val="001D7010"/>
    <w:rsid w:val="001E05E3"/>
    <w:rsid w:val="001E1A19"/>
    <w:rsid w:val="001E29EC"/>
    <w:rsid w:val="001F0316"/>
    <w:rsid w:val="001F183A"/>
    <w:rsid w:val="001F221E"/>
    <w:rsid w:val="001F391C"/>
    <w:rsid w:val="001F45DB"/>
    <w:rsid w:val="001F4F4F"/>
    <w:rsid w:val="001F55D7"/>
    <w:rsid w:val="00200E97"/>
    <w:rsid w:val="00204E85"/>
    <w:rsid w:val="0020646A"/>
    <w:rsid w:val="00210B3B"/>
    <w:rsid w:val="002121EB"/>
    <w:rsid w:val="00212238"/>
    <w:rsid w:val="00212ACF"/>
    <w:rsid w:val="00212B49"/>
    <w:rsid w:val="00215497"/>
    <w:rsid w:val="00215B71"/>
    <w:rsid w:val="002302DC"/>
    <w:rsid w:val="00230550"/>
    <w:rsid w:val="00230571"/>
    <w:rsid w:val="002339EC"/>
    <w:rsid w:val="002350B6"/>
    <w:rsid w:val="002350C4"/>
    <w:rsid w:val="00235673"/>
    <w:rsid w:val="00245341"/>
    <w:rsid w:val="00245E53"/>
    <w:rsid w:val="00246374"/>
    <w:rsid w:val="002536C8"/>
    <w:rsid w:val="00256EA4"/>
    <w:rsid w:val="00257398"/>
    <w:rsid w:val="002575AE"/>
    <w:rsid w:val="002576C6"/>
    <w:rsid w:val="00265C5C"/>
    <w:rsid w:val="00266477"/>
    <w:rsid w:val="0026791F"/>
    <w:rsid w:val="00270590"/>
    <w:rsid w:val="00271D19"/>
    <w:rsid w:val="002721CE"/>
    <w:rsid w:val="00272953"/>
    <w:rsid w:val="002768B3"/>
    <w:rsid w:val="002776DA"/>
    <w:rsid w:val="00277FF5"/>
    <w:rsid w:val="0028100B"/>
    <w:rsid w:val="002817B8"/>
    <w:rsid w:val="00286392"/>
    <w:rsid w:val="002877B9"/>
    <w:rsid w:val="00290802"/>
    <w:rsid w:val="002919F1"/>
    <w:rsid w:val="0029516E"/>
    <w:rsid w:val="002974AA"/>
    <w:rsid w:val="002A0D6C"/>
    <w:rsid w:val="002A2E87"/>
    <w:rsid w:val="002A3074"/>
    <w:rsid w:val="002A69A7"/>
    <w:rsid w:val="002B0632"/>
    <w:rsid w:val="002B223B"/>
    <w:rsid w:val="002B40A3"/>
    <w:rsid w:val="002C011F"/>
    <w:rsid w:val="002C331C"/>
    <w:rsid w:val="002D2D1A"/>
    <w:rsid w:val="002D2FE2"/>
    <w:rsid w:val="002D41D0"/>
    <w:rsid w:val="002E04CD"/>
    <w:rsid w:val="002E0826"/>
    <w:rsid w:val="002E0D7C"/>
    <w:rsid w:val="002E56BC"/>
    <w:rsid w:val="002E6D11"/>
    <w:rsid w:val="002F213B"/>
    <w:rsid w:val="002F25D4"/>
    <w:rsid w:val="002F3C22"/>
    <w:rsid w:val="002F3D02"/>
    <w:rsid w:val="002F573D"/>
    <w:rsid w:val="002F6C7B"/>
    <w:rsid w:val="003017AA"/>
    <w:rsid w:val="0030264A"/>
    <w:rsid w:val="00304B76"/>
    <w:rsid w:val="00305E3C"/>
    <w:rsid w:val="00306057"/>
    <w:rsid w:val="0030656A"/>
    <w:rsid w:val="00306DA1"/>
    <w:rsid w:val="003107F6"/>
    <w:rsid w:val="003124B8"/>
    <w:rsid w:val="00312DBF"/>
    <w:rsid w:val="00316D0E"/>
    <w:rsid w:val="00316D71"/>
    <w:rsid w:val="00317099"/>
    <w:rsid w:val="0031771D"/>
    <w:rsid w:val="00321C63"/>
    <w:rsid w:val="00330E83"/>
    <w:rsid w:val="0033623B"/>
    <w:rsid w:val="00336FDA"/>
    <w:rsid w:val="00337903"/>
    <w:rsid w:val="00341D88"/>
    <w:rsid w:val="0034268B"/>
    <w:rsid w:val="003428F6"/>
    <w:rsid w:val="00344B11"/>
    <w:rsid w:val="00345C99"/>
    <w:rsid w:val="00347147"/>
    <w:rsid w:val="003505EE"/>
    <w:rsid w:val="003523E4"/>
    <w:rsid w:val="00352BCE"/>
    <w:rsid w:val="00354B9D"/>
    <w:rsid w:val="00356700"/>
    <w:rsid w:val="00361B3D"/>
    <w:rsid w:val="0036243D"/>
    <w:rsid w:val="0036402D"/>
    <w:rsid w:val="003667E3"/>
    <w:rsid w:val="00370891"/>
    <w:rsid w:val="00370ABA"/>
    <w:rsid w:val="00372CA3"/>
    <w:rsid w:val="00390034"/>
    <w:rsid w:val="003906A7"/>
    <w:rsid w:val="003920EC"/>
    <w:rsid w:val="00397A73"/>
    <w:rsid w:val="003A1FF9"/>
    <w:rsid w:val="003A3EE7"/>
    <w:rsid w:val="003A3F47"/>
    <w:rsid w:val="003A553B"/>
    <w:rsid w:val="003B0921"/>
    <w:rsid w:val="003B21BC"/>
    <w:rsid w:val="003B53E4"/>
    <w:rsid w:val="003B567F"/>
    <w:rsid w:val="003B648B"/>
    <w:rsid w:val="003B6BEA"/>
    <w:rsid w:val="003B7CDC"/>
    <w:rsid w:val="003C1297"/>
    <w:rsid w:val="003C3552"/>
    <w:rsid w:val="003C4B96"/>
    <w:rsid w:val="003C5D2D"/>
    <w:rsid w:val="003C6F85"/>
    <w:rsid w:val="003D297B"/>
    <w:rsid w:val="003D3932"/>
    <w:rsid w:val="003D43DA"/>
    <w:rsid w:val="003D5674"/>
    <w:rsid w:val="003E79D3"/>
    <w:rsid w:val="003F1F51"/>
    <w:rsid w:val="003F5864"/>
    <w:rsid w:val="00400712"/>
    <w:rsid w:val="0040280B"/>
    <w:rsid w:val="00403216"/>
    <w:rsid w:val="00406E5C"/>
    <w:rsid w:val="004109CD"/>
    <w:rsid w:val="00415326"/>
    <w:rsid w:val="0041677B"/>
    <w:rsid w:val="0041701F"/>
    <w:rsid w:val="00421659"/>
    <w:rsid w:val="00422287"/>
    <w:rsid w:val="0042230C"/>
    <w:rsid w:val="00422360"/>
    <w:rsid w:val="004230CB"/>
    <w:rsid w:val="0042373B"/>
    <w:rsid w:val="004248FE"/>
    <w:rsid w:val="00426E1C"/>
    <w:rsid w:val="004278E0"/>
    <w:rsid w:val="00431219"/>
    <w:rsid w:val="00431C35"/>
    <w:rsid w:val="004325FB"/>
    <w:rsid w:val="00435DE6"/>
    <w:rsid w:val="00441A9E"/>
    <w:rsid w:val="0044236F"/>
    <w:rsid w:val="00443E83"/>
    <w:rsid w:val="00444B26"/>
    <w:rsid w:val="004519FF"/>
    <w:rsid w:val="00453EEC"/>
    <w:rsid w:val="00460CCD"/>
    <w:rsid w:val="00462AF5"/>
    <w:rsid w:val="0046638A"/>
    <w:rsid w:val="00471694"/>
    <w:rsid w:val="00475D11"/>
    <w:rsid w:val="0047738E"/>
    <w:rsid w:val="004814D0"/>
    <w:rsid w:val="00484244"/>
    <w:rsid w:val="0048469B"/>
    <w:rsid w:val="004869F9"/>
    <w:rsid w:val="004902C0"/>
    <w:rsid w:val="0049400E"/>
    <w:rsid w:val="0049486F"/>
    <w:rsid w:val="004A13C6"/>
    <w:rsid w:val="004A4478"/>
    <w:rsid w:val="004A72D9"/>
    <w:rsid w:val="004B21EC"/>
    <w:rsid w:val="004B282F"/>
    <w:rsid w:val="004B56BA"/>
    <w:rsid w:val="004B729C"/>
    <w:rsid w:val="004B74CE"/>
    <w:rsid w:val="004C31FC"/>
    <w:rsid w:val="004C5FF5"/>
    <w:rsid w:val="004D0581"/>
    <w:rsid w:val="004D1987"/>
    <w:rsid w:val="004D3779"/>
    <w:rsid w:val="004D719A"/>
    <w:rsid w:val="004E01DB"/>
    <w:rsid w:val="004E05F1"/>
    <w:rsid w:val="004E5EF8"/>
    <w:rsid w:val="004E7E3B"/>
    <w:rsid w:val="004F08A7"/>
    <w:rsid w:val="004F0A7D"/>
    <w:rsid w:val="004F33FC"/>
    <w:rsid w:val="00503F66"/>
    <w:rsid w:val="0050766C"/>
    <w:rsid w:val="0051167F"/>
    <w:rsid w:val="0051289B"/>
    <w:rsid w:val="0051684C"/>
    <w:rsid w:val="00521BEA"/>
    <w:rsid w:val="00527506"/>
    <w:rsid w:val="00530CB7"/>
    <w:rsid w:val="00532AE5"/>
    <w:rsid w:val="0053310F"/>
    <w:rsid w:val="0053630C"/>
    <w:rsid w:val="00541693"/>
    <w:rsid w:val="005426EB"/>
    <w:rsid w:val="00546692"/>
    <w:rsid w:val="00550857"/>
    <w:rsid w:val="00552FD4"/>
    <w:rsid w:val="005535EB"/>
    <w:rsid w:val="00554D34"/>
    <w:rsid w:val="00555614"/>
    <w:rsid w:val="00564D56"/>
    <w:rsid w:val="00565C6A"/>
    <w:rsid w:val="00567CEC"/>
    <w:rsid w:val="00570F80"/>
    <w:rsid w:val="00573C24"/>
    <w:rsid w:val="00581066"/>
    <w:rsid w:val="00582FFF"/>
    <w:rsid w:val="00584158"/>
    <w:rsid w:val="00587D42"/>
    <w:rsid w:val="005920ED"/>
    <w:rsid w:val="00592D06"/>
    <w:rsid w:val="00593796"/>
    <w:rsid w:val="0059695D"/>
    <w:rsid w:val="005A0384"/>
    <w:rsid w:val="005C072E"/>
    <w:rsid w:val="005C2A1A"/>
    <w:rsid w:val="005C4304"/>
    <w:rsid w:val="005C55A6"/>
    <w:rsid w:val="005C7DFD"/>
    <w:rsid w:val="005D109D"/>
    <w:rsid w:val="005D4AED"/>
    <w:rsid w:val="005D54C9"/>
    <w:rsid w:val="005E0659"/>
    <w:rsid w:val="005E5EED"/>
    <w:rsid w:val="005F1408"/>
    <w:rsid w:val="005F1E9D"/>
    <w:rsid w:val="005F4431"/>
    <w:rsid w:val="005F4C83"/>
    <w:rsid w:val="005F57FF"/>
    <w:rsid w:val="005F722E"/>
    <w:rsid w:val="005F7AD8"/>
    <w:rsid w:val="00603E9C"/>
    <w:rsid w:val="006047CD"/>
    <w:rsid w:val="00605226"/>
    <w:rsid w:val="0060548D"/>
    <w:rsid w:val="00605E03"/>
    <w:rsid w:val="006111F2"/>
    <w:rsid w:val="00613886"/>
    <w:rsid w:val="00617262"/>
    <w:rsid w:val="0062132E"/>
    <w:rsid w:val="00622CEF"/>
    <w:rsid w:val="006256F7"/>
    <w:rsid w:val="006262CD"/>
    <w:rsid w:val="00630654"/>
    <w:rsid w:val="00633E52"/>
    <w:rsid w:val="00633E93"/>
    <w:rsid w:val="00643D06"/>
    <w:rsid w:val="00645F6F"/>
    <w:rsid w:val="0065550A"/>
    <w:rsid w:val="00656059"/>
    <w:rsid w:val="00656B9B"/>
    <w:rsid w:val="006570D1"/>
    <w:rsid w:val="006571C4"/>
    <w:rsid w:val="00661A04"/>
    <w:rsid w:val="00663D14"/>
    <w:rsid w:val="00664AF3"/>
    <w:rsid w:val="00666821"/>
    <w:rsid w:val="00666CA2"/>
    <w:rsid w:val="00674625"/>
    <w:rsid w:val="00674725"/>
    <w:rsid w:val="0067479E"/>
    <w:rsid w:val="0068297B"/>
    <w:rsid w:val="00685181"/>
    <w:rsid w:val="0068536A"/>
    <w:rsid w:val="00685516"/>
    <w:rsid w:val="00687B9D"/>
    <w:rsid w:val="0069077B"/>
    <w:rsid w:val="00690836"/>
    <w:rsid w:val="00692FDB"/>
    <w:rsid w:val="006947B4"/>
    <w:rsid w:val="00694B74"/>
    <w:rsid w:val="00696481"/>
    <w:rsid w:val="006A100E"/>
    <w:rsid w:val="006A3A3C"/>
    <w:rsid w:val="006A57DD"/>
    <w:rsid w:val="006A5F07"/>
    <w:rsid w:val="006A6ECA"/>
    <w:rsid w:val="006A7200"/>
    <w:rsid w:val="006A78D5"/>
    <w:rsid w:val="006A7C00"/>
    <w:rsid w:val="006B11A1"/>
    <w:rsid w:val="006B347E"/>
    <w:rsid w:val="006B396E"/>
    <w:rsid w:val="006B4A5E"/>
    <w:rsid w:val="006B7611"/>
    <w:rsid w:val="006B76BA"/>
    <w:rsid w:val="006C1DEB"/>
    <w:rsid w:val="006C2744"/>
    <w:rsid w:val="006C4F29"/>
    <w:rsid w:val="006C5E53"/>
    <w:rsid w:val="006D08FE"/>
    <w:rsid w:val="006D0B8A"/>
    <w:rsid w:val="006D2455"/>
    <w:rsid w:val="006D70FF"/>
    <w:rsid w:val="006E0B4C"/>
    <w:rsid w:val="006E26F9"/>
    <w:rsid w:val="006E3B5D"/>
    <w:rsid w:val="006E60DB"/>
    <w:rsid w:val="006E7BF1"/>
    <w:rsid w:val="006F3D5A"/>
    <w:rsid w:val="00711F03"/>
    <w:rsid w:val="00711F38"/>
    <w:rsid w:val="00712E6E"/>
    <w:rsid w:val="00714C1D"/>
    <w:rsid w:val="00720475"/>
    <w:rsid w:val="00721F32"/>
    <w:rsid w:val="007264F6"/>
    <w:rsid w:val="007270B4"/>
    <w:rsid w:val="00727BE4"/>
    <w:rsid w:val="00727F4A"/>
    <w:rsid w:val="00733A8F"/>
    <w:rsid w:val="00737BD2"/>
    <w:rsid w:val="00740DCB"/>
    <w:rsid w:val="007448BE"/>
    <w:rsid w:val="007455B6"/>
    <w:rsid w:val="007469E8"/>
    <w:rsid w:val="0074752D"/>
    <w:rsid w:val="00747831"/>
    <w:rsid w:val="00753151"/>
    <w:rsid w:val="00753BBA"/>
    <w:rsid w:val="0075448C"/>
    <w:rsid w:val="00755073"/>
    <w:rsid w:val="007553CE"/>
    <w:rsid w:val="007605F6"/>
    <w:rsid w:val="007608B2"/>
    <w:rsid w:val="0076373C"/>
    <w:rsid w:val="00770271"/>
    <w:rsid w:val="00771DCC"/>
    <w:rsid w:val="007757BA"/>
    <w:rsid w:val="007766CC"/>
    <w:rsid w:val="00781292"/>
    <w:rsid w:val="007853BA"/>
    <w:rsid w:val="00790261"/>
    <w:rsid w:val="00794A99"/>
    <w:rsid w:val="007954E3"/>
    <w:rsid w:val="007A0EF1"/>
    <w:rsid w:val="007A2B3D"/>
    <w:rsid w:val="007A3033"/>
    <w:rsid w:val="007A43EF"/>
    <w:rsid w:val="007A7263"/>
    <w:rsid w:val="007B0B25"/>
    <w:rsid w:val="007B3BAA"/>
    <w:rsid w:val="007B54B2"/>
    <w:rsid w:val="007C154E"/>
    <w:rsid w:val="007C2000"/>
    <w:rsid w:val="007C25FF"/>
    <w:rsid w:val="007C315C"/>
    <w:rsid w:val="007C3776"/>
    <w:rsid w:val="007C426B"/>
    <w:rsid w:val="007D3CEF"/>
    <w:rsid w:val="007D731D"/>
    <w:rsid w:val="007D7C64"/>
    <w:rsid w:val="007E2166"/>
    <w:rsid w:val="007F0A5B"/>
    <w:rsid w:val="007F233E"/>
    <w:rsid w:val="007F4021"/>
    <w:rsid w:val="007F47CF"/>
    <w:rsid w:val="007F78B9"/>
    <w:rsid w:val="00800057"/>
    <w:rsid w:val="0080211F"/>
    <w:rsid w:val="008033B1"/>
    <w:rsid w:val="00803E23"/>
    <w:rsid w:val="00804BAB"/>
    <w:rsid w:val="0080674A"/>
    <w:rsid w:val="00810616"/>
    <w:rsid w:val="00811C19"/>
    <w:rsid w:val="00812399"/>
    <w:rsid w:val="00815590"/>
    <w:rsid w:val="00816A84"/>
    <w:rsid w:val="008237CA"/>
    <w:rsid w:val="00833D53"/>
    <w:rsid w:val="0083618C"/>
    <w:rsid w:val="008440C4"/>
    <w:rsid w:val="00847B1B"/>
    <w:rsid w:val="00850907"/>
    <w:rsid w:val="00850DED"/>
    <w:rsid w:val="00852553"/>
    <w:rsid w:val="00853832"/>
    <w:rsid w:val="00855DC1"/>
    <w:rsid w:val="00857E8F"/>
    <w:rsid w:val="008600B2"/>
    <w:rsid w:val="008613F9"/>
    <w:rsid w:val="0086362E"/>
    <w:rsid w:val="0086478F"/>
    <w:rsid w:val="008701A0"/>
    <w:rsid w:val="008704F3"/>
    <w:rsid w:val="00871108"/>
    <w:rsid w:val="00872F99"/>
    <w:rsid w:val="00875C50"/>
    <w:rsid w:val="00880F1F"/>
    <w:rsid w:val="00884BF7"/>
    <w:rsid w:val="00884F42"/>
    <w:rsid w:val="00885D1F"/>
    <w:rsid w:val="00892EE2"/>
    <w:rsid w:val="008930BB"/>
    <w:rsid w:val="00895681"/>
    <w:rsid w:val="008A009D"/>
    <w:rsid w:val="008A0765"/>
    <w:rsid w:val="008A0A87"/>
    <w:rsid w:val="008A1837"/>
    <w:rsid w:val="008A3B1F"/>
    <w:rsid w:val="008A4233"/>
    <w:rsid w:val="008A64B3"/>
    <w:rsid w:val="008B3CAD"/>
    <w:rsid w:val="008B7C42"/>
    <w:rsid w:val="008C2299"/>
    <w:rsid w:val="008C2AAF"/>
    <w:rsid w:val="008C396F"/>
    <w:rsid w:val="008C42F8"/>
    <w:rsid w:val="008C5B0F"/>
    <w:rsid w:val="008C6CC6"/>
    <w:rsid w:val="008D062D"/>
    <w:rsid w:val="008D0F50"/>
    <w:rsid w:val="008D64C4"/>
    <w:rsid w:val="008D6682"/>
    <w:rsid w:val="008E24E9"/>
    <w:rsid w:val="008E3225"/>
    <w:rsid w:val="008F3E44"/>
    <w:rsid w:val="008F5497"/>
    <w:rsid w:val="008F60C7"/>
    <w:rsid w:val="0090081B"/>
    <w:rsid w:val="009018A7"/>
    <w:rsid w:val="00904459"/>
    <w:rsid w:val="00904870"/>
    <w:rsid w:val="00904BF8"/>
    <w:rsid w:val="00907E0C"/>
    <w:rsid w:val="00912AE9"/>
    <w:rsid w:val="0091799C"/>
    <w:rsid w:val="009200E3"/>
    <w:rsid w:val="00920704"/>
    <w:rsid w:val="0092430B"/>
    <w:rsid w:val="0092476D"/>
    <w:rsid w:val="00927785"/>
    <w:rsid w:val="00927F9E"/>
    <w:rsid w:val="009318C4"/>
    <w:rsid w:val="00932D62"/>
    <w:rsid w:val="0093466A"/>
    <w:rsid w:val="00937DE4"/>
    <w:rsid w:val="00941890"/>
    <w:rsid w:val="009444B1"/>
    <w:rsid w:val="0094523A"/>
    <w:rsid w:val="009527C4"/>
    <w:rsid w:val="00966EB1"/>
    <w:rsid w:val="00971BFB"/>
    <w:rsid w:val="00971ECC"/>
    <w:rsid w:val="00973D06"/>
    <w:rsid w:val="00974996"/>
    <w:rsid w:val="00975162"/>
    <w:rsid w:val="00976EB5"/>
    <w:rsid w:val="00980A6D"/>
    <w:rsid w:val="00984CA1"/>
    <w:rsid w:val="00995FD4"/>
    <w:rsid w:val="00996C1A"/>
    <w:rsid w:val="00997B62"/>
    <w:rsid w:val="009A1E78"/>
    <w:rsid w:val="009A799E"/>
    <w:rsid w:val="009B3063"/>
    <w:rsid w:val="009B5002"/>
    <w:rsid w:val="009C11CA"/>
    <w:rsid w:val="009D2898"/>
    <w:rsid w:val="009D3F1D"/>
    <w:rsid w:val="009D47E4"/>
    <w:rsid w:val="009D487C"/>
    <w:rsid w:val="009D6E88"/>
    <w:rsid w:val="009D7872"/>
    <w:rsid w:val="009E01A8"/>
    <w:rsid w:val="009E1B57"/>
    <w:rsid w:val="009E6A2F"/>
    <w:rsid w:val="009F0A0C"/>
    <w:rsid w:val="009F521F"/>
    <w:rsid w:val="009F6681"/>
    <w:rsid w:val="00A06C60"/>
    <w:rsid w:val="00A10216"/>
    <w:rsid w:val="00A113DB"/>
    <w:rsid w:val="00A17ECB"/>
    <w:rsid w:val="00A23CE5"/>
    <w:rsid w:val="00A273C3"/>
    <w:rsid w:val="00A31C4B"/>
    <w:rsid w:val="00A31EB8"/>
    <w:rsid w:val="00A3494C"/>
    <w:rsid w:val="00A34C15"/>
    <w:rsid w:val="00A40E67"/>
    <w:rsid w:val="00A417EB"/>
    <w:rsid w:val="00A42050"/>
    <w:rsid w:val="00A42430"/>
    <w:rsid w:val="00A43453"/>
    <w:rsid w:val="00A44842"/>
    <w:rsid w:val="00A47204"/>
    <w:rsid w:val="00A51732"/>
    <w:rsid w:val="00A55DB3"/>
    <w:rsid w:val="00A5779D"/>
    <w:rsid w:val="00A5788B"/>
    <w:rsid w:val="00A64048"/>
    <w:rsid w:val="00A64514"/>
    <w:rsid w:val="00A64864"/>
    <w:rsid w:val="00A66A93"/>
    <w:rsid w:val="00A72144"/>
    <w:rsid w:val="00A7249D"/>
    <w:rsid w:val="00A7511C"/>
    <w:rsid w:val="00A77BDB"/>
    <w:rsid w:val="00A816BB"/>
    <w:rsid w:val="00A84F10"/>
    <w:rsid w:val="00A85C44"/>
    <w:rsid w:val="00A85DC8"/>
    <w:rsid w:val="00A86424"/>
    <w:rsid w:val="00A903DB"/>
    <w:rsid w:val="00A95CB7"/>
    <w:rsid w:val="00A96140"/>
    <w:rsid w:val="00A9703C"/>
    <w:rsid w:val="00AA10ED"/>
    <w:rsid w:val="00AA22A1"/>
    <w:rsid w:val="00AA3AB7"/>
    <w:rsid w:val="00AB00D6"/>
    <w:rsid w:val="00AB3B70"/>
    <w:rsid w:val="00AB65EA"/>
    <w:rsid w:val="00AB6EEC"/>
    <w:rsid w:val="00AC0625"/>
    <w:rsid w:val="00AC0D46"/>
    <w:rsid w:val="00AC58A1"/>
    <w:rsid w:val="00AC59EF"/>
    <w:rsid w:val="00AC6654"/>
    <w:rsid w:val="00AD1394"/>
    <w:rsid w:val="00AD198E"/>
    <w:rsid w:val="00AD499F"/>
    <w:rsid w:val="00AD6066"/>
    <w:rsid w:val="00AD6BC5"/>
    <w:rsid w:val="00AD7A8F"/>
    <w:rsid w:val="00AE14E9"/>
    <w:rsid w:val="00AE2198"/>
    <w:rsid w:val="00AE44C4"/>
    <w:rsid w:val="00AE52A3"/>
    <w:rsid w:val="00AE66FD"/>
    <w:rsid w:val="00AE7754"/>
    <w:rsid w:val="00AE7AE3"/>
    <w:rsid w:val="00AF0392"/>
    <w:rsid w:val="00AF2C6F"/>
    <w:rsid w:val="00B0131E"/>
    <w:rsid w:val="00B01F66"/>
    <w:rsid w:val="00B02893"/>
    <w:rsid w:val="00B074EF"/>
    <w:rsid w:val="00B10184"/>
    <w:rsid w:val="00B109AE"/>
    <w:rsid w:val="00B11162"/>
    <w:rsid w:val="00B11F7C"/>
    <w:rsid w:val="00B13B34"/>
    <w:rsid w:val="00B14532"/>
    <w:rsid w:val="00B157DE"/>
    <w:rsid w:val="00B17913"/>
    <w:rsid w:val="00B218A0"/>
    <w:rsid w:val="00B22FBD"/>
    <w:rsid w:val="00B250CB"/>
    <w:rsid w:val="00B26BDC"/>
    <w:rsid w:val="00B3300B"/>
    <w:rsid w:val="00B34891"/>
    <w:rsid w:val="00B350D0"/>
    <w:rsid w:val="00B3531B"/>
    <w:rsid w:val="00B37B8B"/>
    <w:rsid w:val="00B40344"/>
    <w:rsid w:val="00B421E2"/>
    <w:rsid w:val="00B46E43"/>
    <w:rsid w:val="00B52A31"/>
    <w:rsid w:val="00B5520A"/>
    <w:rsid w:val="00B554FB"/>
    <w:rsid w:val="00B56E0E"/>
    <w:rsid w:val="00B60F08"/>
    <w:rsid w:val="00B61CDF"/>
    <w:rsid w:val="00B63C75"/>
    <w:rsid w:val="00B65D28"/>
    <w:rsid w:val="00B66435"/>
    <w:rsid w:val="00B66FB1"/>
    <w:rsid w:val="00B74CED"/>
    <w:rsid w:val="00B74F21"/>
    <w:rsid w:val="00B75B26"/>
    <w:rsid w:val="00B813BD"/>
    <w:rsid w:val="00B81FEC"/>
    <w:rsid w:val="00B82117"/>
    <w:rsid w:val="00B823DB"/>
    <w:rsid w:val="00B8337F"/>
    <w:rsid w:val="00B87B43"/>
    <w:rsid w:val="00B92698"/>
    <w:rsid w:val="00BA30A3"/>
    <w:rsid w:val="00BA4DAE"/>
    <w:rsid w:val="00BA5E83"/>
    <w:rsid w:val="00BA7560"/>
    <w:rsid w:val="00BB29F9"/>
    <w:rsid w:val="00BB3635"/>
    <w:rsid w:val="00BB5842"/>
    <w:rsid w:val="00BC370E"/>
    <w:rsid w:val="00BC3BA0"/>
    <w:rsid w:val="00BD009B"/>
    <w:rsid w:val="00BD26B8"/>
    <w:rsid w:val="00BD5663"/>
    <w:rsid w:val="00BD5EC2"/>
    <w:rsid w:val="00BD6E69"/>
    <w:rsid w:val="00BE10C4"/>
    <w:rsid w:val="00BE4261"/>
    <w:rsid w:val="00BE7F31"/>
    <w:rsid w:val="00BF000B"/>
    <w:rsid w:val="00BF140C"/>
    <w:rsid w:val="00BF18AC"/>
    <w:rsid w:val="00BF20D2"/>
    <w:rsid w:val="00BF61A8"/>
    <w:rsid w:val="00BF711E"/>
    <w:rsid w:val="00BF7224"/>
    <w:rsid w:val="00C0598B"/>
    <w:rsid w:val="00C059E8"/>
    <w:rsid w:val="00C06AFD"/>
    <w:rsid w:val="00C13DC5"/>
    <w:rsid w:val="00C15953"/>
    <w:rsid w:val="00C15CA1"/>
    <w:rsid w:val="00C16538"/>
    <w:rsid w:val="00C16C96"/>
    <w:rsid w:val="00C16CA4"/>
    <w:rsid w:val="00C174E7"/>
    <w:rsid w:val="00C20534"/>
    <w:rsid w:val="00C216A3"/>
    <w:rsid w:val="00C24216"/>
    <w:rsid w:val="00C27E79"/>
    <w:rsid w:val="00C3067E"/>
    <w:rsid w:val="00C33487"/>
    <w:rsid w:val="00C418EC"/>
    <w:rsid w:val="00C51AFD"/>
    <w:rsid w:val="00C52A5D"/>
    <w:rsid w:val="00C53E85"/>
    <w:rsid w:val="00C54661"/>
    <w:rsid w:val="00C54E7C"/>
    <w:rsid w:val="00C567A0"/>
    <w:rsid w:val="00C60B79"/>
    <w:rsid w:val="00C6131C"/>
    <w:rsid w:val="00C63E15"/>
    <w:rsid w:val="00C6487D"/>
    <w:rsid w:val="00C66271"/>
    <w:rsid w:val="00C66B27"/>
    <w:rsid w:val="00C66D20"/>
    <w:rsid w:val="00C676DC"/>
    <w:rsid w:val="00C7005B"/>
    <w:rsid w:val="00C700D4"/>
    <w:rsid w:val="00C7113F"/>
    <w:rsid w:val="00C7117A"/>
    <w:rsid w:val="00C73042"/>
    <w:rsid w:val="00C74CFB"/>
    <w:rsid w:val="00C82AAD"/>
    <w:rsid w:val="00C84B41"/>
    <w:rsid w:val="00C84DBE"/>
    <w:rsid w:val="00C87170"/>
    <w:rsid w:val="00C90EC6"/>
    <w:rsid w:val="00C92FD4"/>
    <w:rsid w:val="00C92FD6"/>
    <w:rsid w:val="00C93C9E"/>
    <w:rsid w:val="00C942CF"/>
    <w:rsid w:val="00C9543A"/>
    <w:rsid w:val="00C96858"/>
    <w:rsid w:val="00C97E6C"/>
    <w:rsid w:val="00CA3F63"/>
    <w:rsid w:val="00CA70C2"/>
    <w:rsid w:val="00CB1F99"/>
    <w:rsid w:val="00CB66B3"/>
    <w:rsid w:val="00CB7902"/>
    <w:rsid w:val="00CB7DD6"/>
    <w:rsid w:val="00CC4970"/>
    <w:rsid w:val="00CC62D9"/>
    <w:rsid w:val="00CD0385"/>
    <w:rsid w:val="00CD22E4"/>
    <w:rsid w:val="00CD3962"/>
    <w:rsid w:val="00CD5DDE"/>
    <w:rsid w:val="00CE0BEF"/>
    <w:rsid w:val="00CE4CA8"/>
    <w:rsid w:val="00CE5C05"/>
    <w:rsid w:val="00CF5DA4"/>
    <w:rsid w:val="00CF6CCE"/>
    <w:rsid w:val="00D0194E"/>
    <w:rsid w:val="00D02C78"/>
    <w:rsid w:val="00D0329E"/>
    <w:rsid w:val="00D1117A"/>
    <w:rsid w:val="00D11B46"/>
    <w:rsid w:val="00D14BDF"/>
    <w:rsid w:val="00D217DA"/>
    <w:rsid w:val="00D23D34"/>
    <w:rsid w:val="00D24299"/>
    <w:rsid w:val="00D2469D"/>
    <w:rsid w:val="00D24B35"/>
    <w:rsid w:val="00D24DE9"/>
    <w:rsid w:val="00D301AD"/>
    <w:rsid w:val="00D30C66"/>
    <w:rsid w:val="00D332D6"/>
    <w:rsid w:val="00D35903"/>
    <w:rsid w:val="00D35F70"/>
    <w:rsid w:val="00D37D31"/>
    <w:rsid w:val="00D4434D"/>
    <w:rsid w:val="00D55913"/>
    <w:rsid w:val="00D56728"/>
    <w:rsid w:val="00D7154F"/>
    <w:rsid w:val="00D73F22"/>
    <w:rsid w:val="00D74199"/>
    <w:rsid w:val="00D74DB1"/>
    <w:rsid w:val="00D81F5A"/>
    <w:rsid w:val="00D82D10"/>
    <w:rsid w:val="00D904A9"/>
    <w:rsid w:val="00D96DD6"/>
    <w:rsid w:val="00D97F8E"/>
    <w:rsid w:val="00DA2FCF"/>
    <w:rsid w:val="00DA6011"/>
    <w:rsid w:val="00DB2025"/>
    <w:rsid w:val="00DB422E"/>
    <w:rsid w:val="00DC30BE"/>
    <w:rsid w:val="00DD03A0"/>
    <w:rsid w:val="00DD27AD"/>
    <w:rsid w:val="00DD2BC2"/>
    <w:rsid w:val="00DE0F4A"/>
    <w:rsid w:val="00DE3EFB"/>
    <w:rsid w:val="00DE77E5"/>
    <w:rsid w:val="00DF0247"/>
    <w:rsid w:val="00DF36A3"/>
    <w:rsid w:val="00DF457D"/>
    <w:rsid w:val="00DF494D"/>
    <w:rsid w:val="00E0069C"/>
    <w:rsid w:val="00E00A08"/>
    <w:rsid w:val="00E00A1F"/>
    <w:rsid w:val="00E00E29"/>
    <w:rsid w:val="00E030BA"/>
    <w:rsid w:val="00E04059"/>
    <w:rsid w:val="00E0686E"/>
    <w:rsid w:val="00E1661C"/>
    <w:rsid w:val="00E16B24"/>
    <w:rsid w:val="00E17121"/>
    <w:rsid w:val="00E17349"/>
    <w:rsid w:val="00E212F8"/>
    <w:rsid w:val="00E215CB"/>
    <w:rsid w:val="00E227F8"/>
    <w:rsid w:val="00E249F4"/>
    <w:rsid w:val="00E25359"/>
    <w:rsid w:val="00E264C3"/>
    <w:rsid w:val="00E300E3"/>
    <w:rsid w:val="00E32E48"/>
    <w:rsid w:val="00E35AFA"/>
    <w:rsid w:val="00E41D33"/>
    <w:rsid w:val="00E42682"/>
    <w:rsid w:val="00E438CC"/>
    <w:rsid w:val="00E44AFB"/>
    <w:rsid w:val="00E45A97"/>
    <w:rsid w:val="00E45CB2"/>
    <w:rsid w:val="00E46027"/>
    <w:rsid w:val="00E464D8"/>
    <w:rsid w:val="00E468FB"/>
    <w:rsid w:val="00E53991"/>
    <w:rsid w:val="00E54AF4"/>
    <w:rsid w:val="00E56A64"/>
    <w:rsid w:val="00E60332"/>
    <w:rsid w:val="00E605CE"/>
    <w:rsid w:val="00E617F9"/>
    <w:rsid w:val="00E66E9C"/>
    <w:rsid w:val="00E76D0A"/>
    <w:rsid w:val="00E82EDF"/>
    <w:rsid w:val="00E85136"/>
    <w:rsid w:val="00E87C24"/>
    <w:rsid w:val="00E90FE8"/>
    <w:rsid w:val="00E91B5D"/>
    <w:rsid w:val="00E91D0E"/>
    <w:rsid w:val="00EA092A"/>
    <w:rsid w:val="00EA2055"/>
    <w:rsid w:val="00EA232B"/>
    <w:rsid w:val="00EA6D37"/>
    <w:rsid w:val="00EB6FBF"/>
    <w:rsid w:val="00EB7F82"/>
    <w:rsid w:val="00EC247B"/>
    <w:rsid w:val="00EC2AD3"/>
    <w:rsid w:val="00EC5F8C"/>
    <w:rsid w:val="00ED3366"/>
    <w:rsid w:val="00ED7846"/>
    <w:rsid w:val="00EE04E9"/>
    <w:rsid w:val="00EE0B29"/>
    <w:rsid w:val="00EE3827"/>
    <w:rsid w:val="00EF2353"/>
    <w:rsid w:val="00EF4BA2"/>
    <w:rsid w:val="00EF6E26"/>
    <w:rsid w:val="00F002E4"/>
    <w:rsid w:val="00F0069F"/>
    <w:rsid w:val="00F01578"/>
    <w:rsid w:val="00F05B4A"/>
    <w:rsid w:val="00F06FEF"/>
    <w:rsid w:val="00F10088"/>
    <w:rsid w:val="00F110F3"/>
    <w:rsid w:val="00F1191D"/>
    <w:rsid w:val="00F17D72"/>
    <w:rsid w:val="00F30BDD"/>
    <w:rsid w:val="00F333EC"/>
    <w:rsid w:val="00F36BEE"/>
    <w:rsid w:val="00F409C9"/>
    <w:rsid w:val="00F41121"/>
    <w:rsid w:val="00F430EF"/>
    <w:rsid w:val="00F4392F"/>
    <w:rsid w:val="00F51015"/>
    <w:rsid w:val="00F556BF"/>
    <w:rsid w:val="00F57A6D"/>
    <w:rsid w:val="00F635E7"/>
    <w:rsid w:val="00F70562"/>
    <w:rsid w:val="00F70F4B"/>
    <w:rsid w:val="00F727A4"/>
    <w:rsid w:val="00F76A27"/>
    <w:rsid w:val="00F82B39"/>
    <w:rsid w:val="00F82DAB"/>
    <w:rsid w:val="00F82EA1"/>
    <w:rsid w:val="00F83697"/>
    <w:rsid w:val="00F84102"/>
    <w:rsid w:val="00F85089"/>
    <w:rsid w:val="00F868E1"/>
    <w:rsid w:val="00F86E89"/>
    <w:rsid w:val="00F9164A"/>
    <w:rsid w:val="00F91F03"/>
    <w:rsid w:val="00F923DF"/>
    <w:rsid w:val="00F93BD4"/>
    <w:rsid w:val="00F94668"/>
    <w:rsid w:val="00F952F0"/>
    <w:rsid w:val="00F967A6"/>
    <w:rsid w:val="00FA09D5"/>
    <w:rsid w:val="00FA2755"/>
    <w:rsid w:val="00FB13F6"/>
    <w:rsid w:val="00FB37B9"/>
    <w:rsid w:val="00FB3C40"/>
    <w:rsid w:val="00FC48B9"/>
    <w:rsid w:val="00FD2314"/>
    <w:rsid w:val="00FD512D"/>
    <w:rsid w:val="00FE5332"/>
    <w:rsid w:val="00FE7F2F"/>
    <w:rsid w:val="00FF02BB"/>
    <w:rsid w:val="00FF2403"/>
    <w:rsid w:val="00FF419B"/>
    <w:rsid w:val="00FF490B"/>
    <w:rsid w:val="00FF665F"/>
    <w:rsid w:val="00FF7761"/>
    <w:rsid w:val="03D4541E"/>
    <w:rsid w:val="0876912D"/>
    <w:rsid w:val="0ED84A7E"/>
    <w:rsid w:val="17C0963B"/>
    <w:rsid w:val="25696623"/>
    <w:rsid w:val="3CEDCF95"/>
    <w:rsid w:val="4F790014"/>
    <w:rsid w:val="510ED19E"/>
    <w:rsid w:val="52AFBB6A"/>
    <w:rsid w:val="75DC9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A2B61"/>
  <w15:chartTrackingRefBased/>
  <w15:docId w15:val="{0064047F-43E9-4089-A0B3-5676FFBB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0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0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5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0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0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581"/>
    <w:rPr>
      <w:rFonts w:eastAsiaTheme="majorEastAsia" w:cstheme="majorBidi"/>
      <w:color w:val="272727" w:themeColor="text1" w:themeTint="D8"/>
    </w:rPr>
  </w:style>
  <w:style w:type="paragraph" w:styleId="Title">
    <w:name w:val="Title"/>
    <w:basedOn w:val="Normal"/>
    <w:next w:val="Normal"/>
    <w:link w:val="TitleChar"/>
    <w:uiPriority w:val="10"/>
    <w:qFormat/>
    <w:rsid w:val="004D0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581"/>
    <w:pPr>
      <w:spacing w:before="160"/>
      <w:jc w:val="center"/>
    </w:pPr>
    <w:rPr>
      <w:i/>
      <w:iCs/>
      <w:color w:val="404040" w:themeColor="text1" w:themeTint="BF"/>
    </w:rPr>
  </w:style>
  <w:style w:type="character" w:customStyle="1" w:styleId="QuoteChar">
    <w:name w:val="Quote Char"/>
    <w:basedOn w:val="DefaultParagraphFont"/>
    <w:link w:val="Quote"/>
    <w:uiPriority w:val="29"/>
    <w:rsid w:val="004D0581"/>
    <w:rPr>
      <w:i/>
      <w:iCs/>
      <w:color w:val="404040" w:themeColor="text1" w:themeTint="BF"/>
    </w:rPr>
  </w:style>
  <w:style w:type="paragraph" w:styleId="ListParagraph">
    <w:name w:val="List Paragraph"/>
    <w:basedOn w:val="Normal"/>
    <w:uiPriority w:val="34"/>
    <w:qFormat/>
    <w:rsid w:val="004D0581"/>
    <w:pPr>
      <w:ind w:left="720"/>
      <w:contextualSpacing/>
    </w:pPr>
  </w:style>
  <w:style w:type="character" w:styleId="IntenseEmphasis">
    <w:name w:val="Intense Emphasis"/>
    <w:basedOn w:val="DefaultParagraphFont"/>
    <w:uiPriority w:val="21"/>
    <w:qFormat/>
    <w:rsid w:val="004D0581"/>
    <w:rPr>
      <w:i/>
      <w:iCs/>
      <w:color w:val="0F4761" w:themeColor="accent1" w:themeShade="BF"/>
    </w:rPr>
  </w:style>
  <w:style w:type="paragraph" w:styleId="IntenseQuote">
    <w:name w:val="Intense Quote"/>
    <w:basedOn w:val="Normal"/>
    <w:next w:val="Normal"/>
    <w:link w:val="IntenseQuoteChar"/>
    <w:uiPriority w:val="30"/>
    <w:qFormat/>
    <w:rsid w:val="004D0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581"/>
    <w:rPr>
      <w:i/>
      <w:iCs/>
      <w:color w:val="0F4761" w:themeColor="accent1" w:themeShade="BF"/>
    </w:rPr>
  </w:style>
  <w:style w:type="character" w:styleId="IntenseReference">
    <w:name w:val="Intense Reference"/>
    <w:basedOn w:val="DefaultParagraphFont"/>
    <w:uiPriority w:val="32"/>
    <w:qFormat/>
    <w:rsid w:val="004D0581"/>
    <w:rPr>
      <w:b/>
      <w:bCs/>
      <w:smallCaps/>
      <w:color w:val="0F4761" w:themeColor="accent1" w:themeShade="BF"/>
      <w:spacing w:val="5"/>
    </w:rPr>
  </w:style>
  <w:style w:type="paragraph" w:styleId="Header">
    <w:name w:val="header"/>
    <w:basedOn w:val="Normal"/>
    <w:link w:val="HeaderChar"/>
    <w:uiPriority w:val="99"/>
    <w:unhideWhenUsed/>
    <w:rsid w:val="00690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77B"/>
  </w:style>
  <w:style w:type="paragraph" w:styleId="Footer">
    <w:name w:val="footer"/>
    <w:basedOn w:val="Normal"/>
    <w:link w:val="FooterChar"/>
    <w:uiPriority w:val="99"/>
    <w:unhideWhenUsed/>
    <w:rsid w:val="00690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77B"/>
  </w:style>
  <w:style w:type="table" w:styleId="TableGrid">
    <w:name w:val="Table Grid"/>
    <w:basedOn w:val="TableNormal"/>
    <w:uiPriority w:val="39"/>
    <w:rsid w:val="0069077B"/>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077B"/>
    <w:rPr>
      <w:color w:val="808080"/>
    </w:rPr>
  </w:style>
  <w:style w:type="table" w:customStyle="1" w:styleId="PlainTable11">
    <w:name w:val="Plain Table 11"/>
    <w:basedOn w:val="TableNormal"/>
    <w:uiPriority w:val="41"/>
    <w:rsid w:val="00D11B46"/>
    <w:pPr>
      <w:spacing w:after="0" w:line="240" w:lineRule="auto"/>
    </w:pPr>
    <w:rPr>
      <w:rFonts w:ascii="Times New Roman" w:hAnsi="Times New Roman"/>
      <w:kern w:val="0"/>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277A8"/>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421659"/>
    <w:pPr>
      <w:tabs>
        <w:tab w:val="right" w:leader="dot" w:pos="9350"/>
      </w:tabs>
      <w:spacing w:after="100"/>
    </w:pPr>
    <w:rPr>
      <w:rFonts w:ascii="Calibri" w:hAnsi="Calibri" w:cs="Calibri"/>
      <w:b/>
      <w:bCs/>
      <w:noProof/>
    </w:rPr>
  </w:style>
  <w:style w:type="paragraph" w:styleId="TOC2">
    <w:name w:val="toc 2"/>
    <w:basedOn w:val="Normal"/>
    <w:next w:val="Normal"/>
    <w:autoRedefine/>
    <w:uiPriority w:val="39"/>
    <w:unhideWhenUsed/>
    <w:rsid w:val="001277A8"/>
    <w:pPr>
      <w:spacing w:after="100"/>
      <w:ind w:left="240"/>
    </w:pPr>
  </w:style>
  <w:style w:type="character" w:styleId="Hyperlink">
    <w:name w:val="Hyperlink"/>
    <w:basedOn w:val="DefaultParagraphFont"/>
    <w:uiPriority w:val="99"/>
    <w:unhideWhenUsed/>
    <w:rsid w:val="001277A8"/>
    <w:rPr>
      <w:color w:val="467886" w:themeColor="hyperlink"/>
      <w:u w:val="single"/>
    </w:rPr>
  </w:style>
  <w:style w:type="character" w:styleId="CommentReference">
    <w:name w:val="annotation reference"/>
    <w:basedOn w:val="DefaultParagraphFont"/>
    <w:uiPriority w:val="99"/>
    <w:semiHidden/>
    <w:unhideWhenUsed/>
    <w:rsid w:val="009444B1"/>
    <w:rPr>
      <w:sz w:val="16"/>
      <w:szCs w:val="16"/>
    </w:rPr>
  </w:style>
  <w:style w:type="paragraph" w:styleId="CommentText">
    <w:name w:val="annotation text"/>
    <w:basedOn w:val="Normal"/>
    <w:link w:val="CommentTextChar"/>
    <w:uiPriority w:val="99"/>
    <w:unhideWhenUsed/>
    <w:rsid w:val="009444B1"/>
    <w:pPr>
      <w:spacing w:line="240" w:lineRule="auto"/>
    </w:pPr>
    <w:rPr>
      <w:sz w:val="20"/>
      <w:szCs w:val="20"/>
    </w:rPr>
  </w:style>
  <w:style w:type="character" w:customStyle="1" w:styleId="CommentTextChar">
    <w:name w:val="Comment Text Char"/>
    <w:basedOn w:val="DefaultParagraphFont"/>
    <w:link w:val="CommentText"/>
    <w:uiPriority w:val="99"/>
    <w:rsid w:val="009444B1"/>
    <w:rPr>
      <w:sz w:val="20"/>
      <w:szCs w:val="20"/>
    </w:rPr>
  </w:style>
  <w:style w:type="paragraph" w:styleId="CommentSubject">
    <w:name w:val="annotation subject"/>
    <w:basedOn w:val="CommentText"/>
    <w:next w:val="CommentText"/>
    <w:link w:val="CommentSubjectChar"/>
    <w:uiPriority w:val="99"/>
    <w:semiHidden/>
    <w:unhideWhenUsed/>
    <w:rsid w:val="009444B1"/>
    <w:rPr>
      <w:b/>
      <w:bCs/>
    </w:rPr>
  </w:style>
  <w:style w:type="character" w:customStyle="1" w:styleId="CommentSubjectChar">
    <w:name w:val="Comment Subject Char"/>
    <w:basedOn w:val="CommentTextChar"/>
    <w:link w:val="CommentSubject"/>
    <w:uiPriority w:val="99"/>
    <w:semiHidden/>
    <w:rsid w:val="009444B1"/>
    <w:rPr>
      <w:b/>
      <w:bCs/>
      <w:sz w:val="20"/>
      <w:szCs w:val="20"/>
    </w:rPr>
  </w:style>
  <w:style w:type="table" w:customStyle="1" w:styleId="TableGrid1">
    <w:name w:val="Table Grid1"/>
    <w:basedOn w:val="TableNormal"/>
    <w:next w:val="TableGrid"/>
    <w:uiPriority w:val="39"/>
    <w:rsid w:val="00850907"/>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448BE"/>
    <w:pPr>
      <w:spacing w:after="100"/>
      <w:ind w:left="480"/>
    </w:pPr>
  </w:style>
  <w:style w:type="paragraph" w:styleId="Revision">
    <w:name w:val="Revision"/>
    <w:hidden/>
    <w:uiPriority w:val="99"/>
    <w:semiHidden/>
    <w:rsid w:val="00B26BDC"/>
    <w:pPr>
      <w:spacing w:after="0" w:line="240" w:lineRule="auto"/>
    </w:pPr>
  </w:style>
  <w:style w:type="paragraph" w:styleId="NormalWeb">
    <w:name w:val="Normal (Web)"/>
    <w:basedOn w:val="Normal"/>
    <w:uiPriority w:val="99"/>
    <w:unhideWhenUsed/>
    <w:rsid w:val="006A100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4728">
      <w:bodyDiv w:val="1"/>
      <w:marLeft w:val="0"/>
      <w:marRight w:val="0"/>
      <w:marTop w:val="0"/>
      <w:marBottom w:val="0"/>
      <w:divBdr>
        <w:top w:val="none" w:sz="0" w:space="0" w:color="auto"/>
        <w:left w:val="none" w:sz="0" w:space="0" w:color="auto"/>
        <w:bottom w:val="none" w:sz="0" w:space="0" w:color="auto"/>
        <w:right w:val="none" w:sz="0" w:space="0" w:color="auto"/>
      </w:divBdr>
    </w:div>
    <w:div w:id="74983631">
      <w:bodyDiv w:val="1"/>
      <w:marLeft w:val="0"/>
      <w:marRight w:val="0"/>
      <w:marTop w:val="0"/>
      <w:marBottom w:val="0"/>
      <w:divBdr>
        <w:top w:val="none" w:sz="0" w:space="0" w:color="auto"/>
        <w:left w:val="none" w:sz="0" w:space="0" w:color="auto"/>
        <w:bottom w:val="none" w:sz="0" w:space="0" w:color="auto"/>
        <w:right w:val="none" w:sz="0" w:space="0" w:color="auto"/>
      </w:divBdr>
      <w:divsChild>
        <w:div w:id="1834637295">
          <w:marLeft w:val="0"/>
          <w:marRight w:val="0"/>
          <w:marTop w:val="0"/>
          <w:marBottom w:val="0"/>
          <w:divBdr>
            <w:top w:val="none" w:sz="0" w:space="0" w:color="auto"/>
            <w:left w:val="none" w:sz="0" w:space="0" w:color="auto"/>
            <w:bottom w:val="none" w:sz="0" w:space="0" w:color="auto"/>
            <w:right w:val="none" w:sz="0" w:space="0" w:color="auto"/>
          </w:divBdr>
          <w:divsChild>
            <w:div w:id="1069113183">
              <w:marLeft w:val="0"/>
              <w:marRight w:val="0"/>
              <w:marTop w:val="0"/>
              <w:marBottom w:val="0"/>
              <w:divBdr>
                <w:top w:val="none" w:sz="0" w:space="0" w:color="auto"/>
                <w:left w:val="none" w:sz="0" w:space="0" w:color="auto"/>
                <w:bottom w:val="none" w:sz="0" w:space="0" w:color="auto"/>
                <w:right w:val="none" w:sz="0" w:space="0" w:color="auto"/>
              </w:divBdr>
              <w:divsChild>
                <w:div w:id="530149445">
                  <w:marLeft w:val="0"/>
                  <w:marRight w:val="0"/>
                  <w:marTop w:val="0"/>
                  <w:marBottom w:val="0"/>
                  <w:divBdr>
                    <w:top w:val="none" w:sz="0" w:space="0" w:color="auto"/>
                    <w:left w:val="none" w:sz="0" w:space="0" w:color="auto"/>
                    <w:bottom w:val="none" w:sz="0" w:space="0" w:color="auto"/>
                    <w:right w:val="none" w:sz="0" w:space="0" w:color="auto"/>
                  </w:divBdr>
                  <w:divsChild>
                    <w:div w:id="2084448169">
                      <w:marLeft w:val="0"/>
                      <w:marRight w:val="0"/>
                      <w:marTop w:val="0"/>
                      <w:marBottom w:val="0"/>
                      <w:divBdr>
                        <w:top w:val="none" w:sz="0" w:space="0" w:color="auto"/>
                        <w:left w:val="none" w:sz="0" w:space="0" w:color="auto"/>
                        <w:bottom w:val="none" w:sz="0" w:space="0" w:color="auto"/>
                        <w:right w:val="none" w:sz="0" w:space="0" w:color="auto"/>
                      </w:divBdr>
                      <w:divsChild>
                        <w:div w:id="1682656508">
                          <w:marLeft w:val="0"/>
                          <w:marRight w:val="0"/>
                          <w:marTop w:val="0"/>
                          <w:marBottom w:val="0"/>
                          <w:divBdr>
                            <w:top w:val="none" w:sz="0" w:space="0" w:color="auto"/>
                            <w:left w:val="none" w:sz="0" w:space="0" w:color="auto"/>
                            <w:bottom w:val="none" w:sz="0" w:space="0" w:color="auto"/>
                            <w:right w:val="none" w:sz="0" w:space="0" w:color="auto"/>
                          </w:divBdr>
                          <w:divsChild>
                            <w:div w:id="9717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6773">
      <w:bodyDiv w:val="1"/>
      <w:marLeft w:val="0"/>
      <w:marRight w:val="0"/>
      <w:marTop w:val="0"/>
      <w:marBottom w:val="0"/>
      <w:divBdr>
        <w:top w:val="none" w:sz="0" w:space="0" w:color="auto"/>
        <w:left w:val="none" w:sz="0" w:space="0" w:color="auto"/>
        <w:bottom w:val="none" w:sz="0" w:space="0" w:color="auto"/>
        <w:right w:val="none" w:sz="0" w:space="0" w:color="auto"/>
      </w:divBdr>
    </w:div>
    <w:div w:id="210852725">
      <w:bodyDiv w:val="1"/>
      <w:marLeft w:val="0"/>
      <w:marRight w:val="0"/>
      <w:marTop w:val="0"/>
      <w:marBottom w:val="0"/>
      <w:divBdr>
        <w:top w:val="none" w:sz="0" w:space="0" w:color="auto"/>
        <w:left w:val="none" w:sz="0" w:space="0" w:color="auto"/>
        <w:bottom w:val="none" w:sz="0" w:space="0" w:color="auto"/>
        <w:right w:val="none" w:sz="0" w:space="0" w:color="auto"/>
      </w:divBdr>
    </w:div>
    <w:div w:id="278684317">
      <w:bodyDiv w:val="1"/>
      <w:marLeft w:val="0"/>
      <w:marRight w:val="0"/>
      <w:marTop w:val="0"/>
      <w:marBottom w:val="0"/>
      <w:divBdr>
        <w:top w:val="none" w:sz="0" w:space="0" w:color="auto"/>
        <w:left w:val="none" w:sz="0" w:space="0" w:color="auto"/>
        <w:bottom w:val="none" w:sz="0" w:space="0" w:color="auto"/>
        <w:right w:val="none" w:sz="0" w:space="0" w:color="auto"/>
      </w:divBdr>
    </w:div>
    <w:div w:id="389764346">
      <w:bodyDiv w:val="1"/>
      <w:marLeft w:val="0"/>
      <w:marRight w:val="0"/>
      <w:marTop w:val="0"/>
      <w:marBottom w:val="0"/>
      <w:divBdr>
        <w:top w:val="none" w:sz="0" w:space="0" w:color="auto"/>
        <w:left w:val="none" w:sz="0" w:space="0" w:color="auto"/>
        <w:bottom w:val="none" w:sz="0" w:space="0" w:color="auto"/>
        <w:right w:val="none" w:sz="0" w:space="0" w:color="auto"/>
      </w:divBdr>
    </w:div>
    <w:div w:id="491529895">
      <w:bodyDiv w:val="1"/>
      <w:marLeft w:val="0"/>
      <w:marRight w:val="0"/>
      <w:marTop w:val="0"/>
      <w:marBottom w:val="0"/>
      <w:divBdr>
        <w:top w:val="none" w:sz="0" w:space="0" w:color="auto"/>
        <w:left w:val="none" w:sz="0" w:space="0" w:color="auto"/>
        <w:bottom w:val="none" w:sz="0" w:space="0" w:color="auto"/>
        <w:right w:val="none" w:sz="0" w:space="0" w:color="auto"/>
      </w:divBdr>
    </w:div>
    <w:div w:id="503202542">
      <w:bodyDiv w:val="1"/>
      <w:marLeft w:val="0"/>
      <w:marRight w:val="0"/>
      <w:marTop w:val="0"/>
      <w:marBottom w:val="0"/>
      <w:divBdr>
        <w:top w:val="none" w:sz="0" w:space="0" w:color="auto"/>
        <w:left w:val="none" w:sz="0" w:space="0" w:color="auto"/>
        <w:bottom w:val="none" w:sz="0" w:space="0" w:color="auto"/>
        <w:right w:val="none" w:sz="0" w:space="0" w:color="auto"/>
      </w:divBdr>
    </w:div>
    <w:div w:id="582107986">
      <w:bodyDiv w:val="1"/>
      <w:marLeft w:val="0"/>
      <w:marRight w:val="0"/>
      <w:marTop w:val="0"/>
      <w:marBottom w:val="0"/>
      <w:divBdr>
        <w:top w:val="none" w:sz="0" w:space="0" w:color="auto"/>
        <w:left w:val="none" w:sz="0" w:space="0" w:color="auto"/>
        <w:bottom w:val="none" w:sz="0" w:space="0" w:color="auto"/>
        <w:right w:val="none" w:sz="0" w:space="0" w:color="auto"/>
      </w:divBdr>
    </w:div>
    <w:div w:id="927932082">
      <w:bodyDiv w:val="1"/>
      <w:marLeft w:val="0"/>
      <w:marRight w:val="0"/>
      <w:marTop w:val="0"/>
      <w:marBottom w:val="0"/>
      <w:divBdr>
        <w:top w:val="none" w:sz="0" w:space="0" w:color="auto"/>
        <w:left w:val="none" w:sz="0" w:space="0" w:color="auto"/>
        <w:bottom w:val="none" w:sz="0" w:space="0" w:color="auto"/>
        <w:right w:val="none" w:sz="0" w:space="0" w:color="auto"/>
      </w:divBdr>
    </w:div>
    <w:div w:id="1034383637">
      <w:bodyDiv w:val="1"/>
      <w:marLeft w:val="0"/>
      <w:marRight w:val="0"/>
      <w:marTop w:val="0"/>
      <w:marBottom w:val="0"/>
      <w:divBdr>
        <w:top w:val="none" w:sz="0" w:space="0" w:color="auto"/>
        <w:left w:val="none" w:sz="0" w:space="0" w:color="auto"/>
        <w:bottom w:val="none" w:sz="0" w:space="0" w:color="auto"/>
        <w:right w:val="none" w:sz="0" w:space="0" w:color="auto"/>
      </w:divBdr>
    </w:div>
    <w:div w:id="1172916954">
      <w:bodyDiv w:val="1"/>
      <w:marLeft w:val="0"/>
      <w:marRight w:val="0"/>
      <w:marTop w:val="0"/>
      <w:marBottom w:val="0"/>
      <w:divBdr>
        <w:top w:val="none" w:sz="0" w:space="0" w:color="auto"/>
        <w:left w:val="none" w:sz="0" w:space="0" w:color="auto"/>
        <w:bottom w:val="none" w:sz="0" w:space="0" w:color="auto"/>
        <w:right w:val="none" w:sz="0" w:space="0" w:color="auto"/>
      </w:divBdr>
    </w:div>
    <w:div w:id="1174491091">
      <w:bodyDiv w:val="1"/>
      <w:marLeft w:val="0"/>
      <w:marRight w:val="0"/>
      <w:marTop w:val="0"/>
      <w:marBottom w:val="0"/>
      <w:divBdr>
        <w:top w:val="none" w:sz="0" w:space="0" w:color="auto"/>
        <w:left w:val="none" w:sz="0" w:space="0" w:color="auto"/>
        <w:bottom w:val="none" w:sz="0" w:space="0" w:color="auto"/>
        <w:right w:val="none" w:sz="0" w:space="0" w:color="auto"/>
      </w:divBdr>
    </w:div>
    <w:div w:id="1238519783">
      <w:bodyDiv w:val="1"/>
      <w:marLeft w:val="0"/>
      <w:marRight w:val="0"/>
      <w:marTop w:val="0"/>
      <w:marBottom w:val="0"/>
      <w:divBdr>
        <w:top w:val="none" w:sz="0" w:space="0" w:color="auto"/>
        <w:left w:val="none" w:sz="0" w:space="0" w:color="auto"/>
        <w:bottom w:val="none" w:sz="0" w:space="0" w:color="auto"/>
        <w:right w:val="none" w:sz="0" w:space="0" w:color="auto"/>
      </w:divBdr>
    </w:div>
    <w:div w:id="1396971605">
      <w:bodyDiv w:val="1"/>
      <w:marLeft w:val="0"/>
      <w:marRight w:val="0"/>
      <w:marTop w:val="0"/>
      <w:marBottom w:val="0"/>
      <w:divBdr>
        <w:top w:val="none" w:sz="0" w:space="0" w:color="auto"/>
        <w:left w:val="none" w:sz="0" w:space="0" w:color="auto"/>
        <w:bottom w:val="none" w:sz="0" w:space="0" w:color="auto"/>
        <w:right w:val="none" w:sz="0" w:space="0" w:color="auto"/>
      </w:divBdr>
    </w:div>
    <w:div w:id="1519386650">
      <w:bodyDiv w:val="1"/>
      <w:marLeft w:val="0"/>
      <w:marRight w:val="0"/>
      <w:marTop w:val="0"/>
      <w:marBottom w:val="0"/>
      <w:divBdr>
        <w:top w:val="none" w:sz="0" w:space="0" w:color="auto"/>
        <w:left w:val="none" w:sz="0" w:space="0" w:color="auto"/>
        <w:bottom w:val="none" w:sz="0" w:space="0" w:color="auto"/>
        <w:right w:val="none" w:sz="0" w:space="0" w:color="auto"/>
      </w:divBdr>
    </w:div>
    <w:div w:id="1544826113">
      <w:bodyDiv w:val="1"/>
      <w:marLeft w:val="0"/>
      <w:marRight w:val="0"/>
      <w:marTop w:val="0"/>
      <w:marBottom w:val="0"/>
      <w:divBdr>
        <w:top w:val="none" w:sz="0" w:space="0" w:color="auto"/>
        <w:left w:val="none" w:sz="0" w:space="0" w:color="auto"/>
        <w:bottom w:val="none" w:sz="0" w:space="0" w:color="auto"/>
        <w:right w:val="none" w:sz="0" w:space="0" w:color="auto"/>
      </w:divBdr>
    </w:div>
    <w:div w:id="1589070848">
      <w:bodyDiv w:val="1"/>
      <w:marLeft w:val="0"/>
      <w:marRight w:val="0"/>
      <w:marTop w:val="0"/>
      <w:marBottom w:val="0"/>
      <w:divBdr>
        <w:top w:val="none" w:sz="0" w:space="0" w:color="auto"/>
        <w:left w:val="none" w:sz="0" w:space="0" w:color="auto"/>
        <w:bottom w:val="none" w:sz="0" w:space="0" w:color="auto"/>
        <w:right w:val="none" w:sz="0" w:space="0" w:color="auto"/>
      </w:divBdr>
    </w:div>
    <w:div w:id="1651515491">
      <w:bodyDiv w:val="1"/>
      <w:marLeft w:val="0"/>
      <w:marRight w:val="0"/>
      <w:marTop w:val="0"/>
      <w:marBottom w:val="0"/>
      <w:divBdr>
        <w:top w:val="none" w:sz="0" w:space="0" w:color="auto"/>
        <w:left w:val="none" w:sz="0" w:space="0" w:color="auto"/>
        <w:bottom w:val="none" w:sz="0" w:space="0" w:color="auto"/>
        <w:right w:val="none" w:sz="0" w:space="0" w:color="auto"/>
      </w:divBdr>
    </w:div>
    <w:div w:id="1687367519">
      <w:bodyDiv w:val="1"/>
      <w:marLeft w:val="0"/>
      <w:marRight w:val="0"/>
      <w:marTop w:val="0"/>
      <w:marBottom w:val="0"/>
      <w:divBdr>
        <w:top w:val="none" w:sz="0" w:space="0" w:color="auto"/>
        <w:left w:val="none" w:sz="0" w:space="0" w:color="auto"/>
        <w:bottom w:val="none" w:sz="0" w:space="0" w:color="auto"/>
        <w:right w:val="none" w:sz="0" w:space="0" w:color="auto"/>
      </w:divBdr>
      <w:divsChild>
        <w:div w:id="1238245424">
          <w:marLeft w:val="0"/>
          <w:marRight w:val="0"/>
          <w:marTop w:val="0"/>
          <w:marBottom w:val="0"/>
          <w:divBdr>
            <w:top w:val="none" w:sz="0" w:space="0" w:color="auto"/>
            <w:left w:val="none" w:sz="0" w:space="0" w:color="auto"/>
            <w:bottom w:val="none" w:sz="0" w:space="0" w:color="auto"/>
            <w:right w:val="none" w:sz="0" w:space="0" w:color="auto"/>
          </w:divBdr>
          <w:divsChild>
            <w:div w:id="1241793796">
              <w:marLeft w:val="0"/>
              <w:marRight w:val="0"/>
              <w:marTop w:val="0"/>
              <w:marBottom w:val="0"/>
              <w:divBdr>
                <w:top w:val="none" w:sz="0" w:space="0" w:color="auto"/>
                <w:left w:val="none" w:sz="0" w:space="0" w:color="auto"/>
                <w:bottom w:val="none" w:sz="0" w:space="0" w:color="auto"/>
                <w:right w:val="none" w:sz="0" w:space="0" w:color="auto"/>
              </w:divBdr>
              <w:divsChild>
                <w:div w:id="824317742">
                  <w:marLeft w:val="0"/>
                  <w:marRight w:val="0"/>
                  <w:marTop w:val="0"/>
                  <w:marBottom w:val="0"/>
                  <w:divBdr>
                    <w:top w:val="none" w:sz="0" w:space="0" w:color="auto"/>
                    <w:left w:val="none" w:sz="0" w:space="0" w:color="auto"/>
                    <w:bottom w:val="none" w:sz="0" w:space="0" w:color="auto"/>
                    <w:right w:val="none" w:sz="0" w:space="0" w:color="auto"/>
                  </w:divBdr>
                  <w:divsChild>
                    <w:div w:id="659312537">
                      <w:marLeft w:val="0"/>
                      <w:marRight w:val="0"/>
                      <w:marTop w:val="0"/>
                      <w:marBottom w:val="0"/>
                      <w:divBdr>
                        <w:top w:val="none" w:sz="0" w:space="0" w:color="auto"/>
                        <w:left w:val="none" w:sz="0" w:space="0" w:color="auto"/>
                        <w:bottom w:val="none" w:sz="0" w:space="0" w:color="auto"/>
                        <w:right w:val="none" w:sz="0" w:space="0" w:color="auto"/>
                      </w:divBdr>
                      <w:divsChild>
                        <w:div w:id="1048921267">
                          <w:marLeft w:val="0"/>
                          <w:marRight w:val="0"/>
                          <w:marTop w:val="0"/>
                          <w:marBottom w:val="0"/>
                          <w:divBdr>
                            <w:top w:val="none" w:sz="0" w:space="0" w:color="auto"/>
                            <w:left w:val="none" w:sz="0" w:space="0" w:color="auto"/>
                            <w:bottom w:val="none" w:sz="0" w:space="0" w:color="auto"/>
                            <w:right w:val="none" w:sz="0" w:space="0" w:color="auto"/>
                          </w:divBdr>
                          <w:divsChild>
                            <w:div w:id="20189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813316">
      <w:bodyDiv w:val="1"/>
      <w:marLeft w:val="0"/>
      <w:marRight w:val="0"/>
      <w:marTop w:val="0"/>
      <w:marBottom w:val="0"/>
      <w:divBdr>
        <w:top w:val="none" w:sz="0" w:space="0" w:color="auto"/>
        <w:left w:val="none" w:sz="0" w:space="0" w:color="auto"/>
        <w:bottom w:val="none" w:sz="0" w:space="0" w:color="auto"/>
        <w:right w:val="none" w:sz="0" w:space="0" w:color="auto"/>
      </w:divBdr>
    </w:div>
    <w:div w:id="18801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ntTable" Target="fontTable.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306DDC-5108-47A4-B4F5-7F82160021A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7CEBAD52-3ADA-42F8-B792-74715F585672}">
      <dgm:prSet phldrT="[Text]"/>
      <dgm:spPr/>
      <dgm:t>
        <a:bodyPr/>
        <a:lstStyle/>
        <a:p>
          <a:r>
            <a:rPr lang="en-US"/>
            <a:t>Elected Official (s)</a:t>
          </a:r>
        </a:p>
      </dgm:t>
    </dgm:pt>
    <dgm:pt modelId="{7DC1D6AF-6766-4BD0-8DC6-7CCF2A211087}" type="parTrans" cxnId="{C4DC0279-2C4D-4DE6-B68D-C382D4D25F76}">
      <dgm:prSet/>
      <dgm:spPr/>
      <dgm:t>
        <a:bodyPr/>
        <a:lstStyle/>
        <a:p>
          <a:endParaRPr lang="en-US"/>
        </a:p>
      </dgm:t>
    </dgm:pt>
    <dgm:pt modelId="{53A4C5CE-185B-46E2-9DBC-D2EEC84BB1C9}" type="sibTrans" cxnId="{C4DC0279-2C4D-4DE6-B68D-C382D4D25F76}">
      <dgm:prSet/>
      <dgm:spPr/>
      <dgm:t>
        <a:bodyPr/>
        <a:lstStyle/>
        <a:p>
          <a:endParaRPr lang="en-US"/>
        </a:p>
      </dgm:t>
    </dgm:pt>
    <dgm:pt modelId="{79753345-F2C8-4A36-BA83-0FEF47994459}">
      <dgm:prSet phldrT="[Text]"/>
      <dgm:spPr/>
      <dgm:t>
        <a:bodyPr/>
        <a:lstStyle/>
        <a:p>
          <a:r>
            <a:rPr lang="en-US"/>
            <a:t>Organization</a:t>
          </a:r>
        </a:p>
      </dgm:t>
    </dgm:pt>
    <dgm:pt modelId="{AA8F83A2-DEA5-42B8-A048-7A4C426532BF}" type="parTrans" cxnId="{9D0D93F8-73E1-4734-963D-6C4CBF2C937C}">
      <dgm:prSet/>
      <dgm:spPr/>
      <dgm:t>
        <a:bodyPr/>
        <a:lstStyle/>
        <a:p>
          <a:endParaRPr lang="en-US"/>
        </a:p>
      </dgm:t>
    </dgm:pt>
    <dgm:pt modelId="{1821E349-B57A-4CA9-AA0F-C9895A6C454D}" type="sibTrans" cxnId="{9D0D93F8-73E1-4734-963D-6C4CBF2C937C}">
      <dgm:prSet/>
      <dgm:spPr/>
      <dgm:t>
        <a:bodyPr/>
        <a:lstStyle/>
        <a:p>
          <a:endParaRPr lang="en-US"/>
        </a:p>
      </dgm:t>
    </dgm:pt>
    <dgm:pt modelId="{D8CBFC6C-F187-4B99-9ABA-E1F5F680053C}">
      <dgm:prSet phldrT="[Text]"/>
      <dgm:spPr/>
      <dgm:t>
        <a:bodyPr/>
        <a:lstStyle/>
        <a:p>
          <a:r>
            <a:rPr lang="en-US"/>
            <a:t>Organization</a:t>
          </a:r>
        </a:p>
      </dgm:t>
    </dgm:pt>
    <dgm:pt modelId="{D6BDB041-25B8-4168-B122-543CD6C1C3CC}" type="parTrans" cxnId="{91FCFECD-F977-474D-B920-62939BEBFA9B}">
      <dgm:prSet/>
      <dgm:spPr/>
      <dgm:t>
        <a:bodyPr/>
        <a:lstStyle/>
        <a:p>
          <a:endParaRPr lang="en-US"/>
        </a:p>
      </dgm:t>
    </dgm:pt>
    <dgm:pt modelId="{E5938BF2-C10D-4D5A-B456-680E12B83925}" type="sibTrans" cxnId="{91FCFECD-F977-474D-B920-62939BEBFA9B}">
      <dgm:prSet/>
      <dgm:spPr/>
      <dgm:t>
        <a:bodyPr/>
        <a:lstStyle/>
        <a:p>
          <a:endParaRPr lang="en-US"/>
        </a:p>
      </dgm:t>
    </dgm:pt>
    <dgm:pt modelId="{0E45CCE8-808F-4172-9672-3B526486DB74}">
      <dgm:prSet phldrT="[Text]"/>
      <dgm:spPr/>
      <dgm:t>
        <a:bodyPr/>
        <a:lstStyle/>
        <a:p>
          <a:r>
            <a:rPr lang="en-US"/>
            <a:t>Organization</a:t>
          </a:r>
        </a:p>
      </dgm:t>
    </dgm:pt>
    <dgm:pt modelId="{481CFEC5-D493-4C6D-8A09-42462033CFC4}" type="parTrans" cxnId="{F3AE905F-499C-4A5D-9AB9-D6D38ADD71AC}">
      <dgm:prSet/>
      <dgm:spPr/>
      <dgm:t>
        <a:bodyPr/>
        <a:lstStyle/>
        <a:p>
          <a:endParaRPr lang="en-US"/>
        </a:p>
      </dgm:t>
    </dgm:pt>
    <dgm:pt modelId="{A45F9B5E-2837-416D-8762-F156A521F735}" type="sibTrans" cxnId="{F3AE905F-499C-4A5D-9AB9-D6D38ADD71AC}">
      <dgm:prSet/>
      <dgm:spPr/>
      <dgm:t>
        <a:bodyPr/>
        <a:lstStyle/>
        <a:p>
          <a:endParaRPr lang="en-US"/>
        </a:p>
      </dgm:t>
    </dgm:pt>
    <dgm:pt modelId="{E4D78270-B783-4C08-8ADC-12A4DACD5570}" type="pres">
      <dgm:prSet presAssocID="{18306DDC-5108-47A4-B4F5-7F82160021A8}" presName="hierChild1" presStyleCnt="0">
        <dgm:presLayoutVars>
          <dgm:orgChart val="1"/>
          <dgm:chPref val="1"/>
          <dgm:dir/>
          <dgm:animOne val="branch"/>
          <dgm:animLvl val="lvl"/>
          <dgm:resizeHandles/>
        </dgm:presLayoutVars>
      </dgm:prSet>
      <dgm:spPr/>
    </dgm:pt>
    <dgm:pt modelId="{AA1CBEB9-AEF7-4009-8B90-3F7A44FA4212}" type="pres">
      <dgm:prSet presAssocID="{7CEBAD52-3ADA-42F8-B792-74715F585672}" presName="hierRoot1" presStyleCnt="0">
        <dgm:presLayoutVars>
          <dgm:hierBranch val="init"/>
        </dgm:presLayoutVars>
      </dgm:prSet>
      <dgm:spPr/>
    </dgm:pt>
    <dgm:pt modelId="{3EDFB64C-3D07-468E-B760-7D2289DEE047}" type="pres">
      <dgm:prSet presAssocID="{7CEBAD52-3ADA-42F8-B792-74715F585672}" presName="rootComposite1" presStyleCnt="0"/>
      <dgm:spPr/>
    </dgm:pt>
    <dgm:pt modelId="{6FDD1598-203D-40E4-B3B0-8AF8F50A4A1D}" type="pres">
      <dgm:prSet presAssocID="{7CEBAD52-3ADA-42F8-B792-74715F585672}" presName="rootText1" presStyleLbl="node0" presStyleIdx="0" presStyleCnt="1">
        <dgm:presLayoutVars>
          <dgm:chPref val="3"/>
        </dgm:presLayoutVars>
      </dgm:prSet>
      <dgm:spPr/>
    </dgm:pt>
    <dgm:pt modelId="{A95E5A49-B9C9-4440-B649-6483E4F8181E}" type="pres">
      <dgm:prSet presAssocID="{7CEBAD52-3ADA-42F8-B792-74715F585672}" presName="rootConnector1" presStyleLbl="node1" presStyleIdx="0" presStyleCnt="0"/>
      <dgm:spPr/>
    </dgm:pt>
    <dgm:pt modelId="{99425492-F512-41C7-810C-3AFD64CDD861}" type="pres">
      <dgm:prSet presAssocID="{7CEBAD52-3ADA-42F8-B792-74715F585672}" presName="hierChild2" presStyleCnt="0"/>
      <dgm:spPr/>
    </dgm:pt>
    <dgm:pt modelId="{B50A1AB8-EC91-432B-B3C2-BBF8829A08A0}" type="pres">
      <dgm:prSet presAssocID="{AA8F83A2-DEA5-42B8-A048-7A4C426532BF}" presName="Name37" presStyleLbl="parChTrans1D2" presStyleIdx="0" presStyleCnt="3"/>
      <dgm:spPr/>
    </dgm:pt>
    <dgm:pt modelId="{DF675F65-BE47-4B3F-9C0D-4098109E23C5}" type="pres">
      <dgm:prSet presAssocID="{79753345-F2C8-4A36-BA83-0FEF47994459}" presName="hierRoot2" presStyleCnt="0">
        <dgm:presLayoutVars>
          <dgm:hierBranch val="init"/>
        </dgm:presLayoutVars>
      </dgm:prSet>
      <dgm:spPr/>
    </dgm:pt>
    <dgm:pt modelId="{D5CD674E-32C7-49D5-8E04-6FBB2CA0BDC1}" type="pres">
      <dgm:prSet presAssocID="{79753345-F2C8-4A36-BA83-0FEF47994459}" presName="rootComposite" presStyleCnt="0"/>
      <dgm:spPr/>
    </dgm:pt>
    <dgm:pt modelId="{9FD27E65-E3A3-4B30-B278-402ECF5A5F3B}" type="pres">
      <dgm:prSet presAssocID="{79753345-F2C8-4A36-BA83-0FEF47994459}" presName="rootText" presStyleLbl="node2" presStyleIdx="0" presStyleCnt="3">
        <dgm:presLayoutVars>
          <dgm:chPref val="3"/>
        </dgm:presLayoutVars>
      </dgm:prSet>
      <dgm:spPr/>
    </dgm:pt>
    <dgm:pt modelId="{B19E8902-446A-4DC8-B8B1-CAFF8F4E03EE}" type="pres">
      <dgm:prSet presAssocID="{79753345-F2C8-4A36-BA83-0FEF47994459}" presName="rootConnector" presStyleLbl="node2" presStyleIdx="0" presStyleCnt="3"/>
      <dgm:spPr/>
    </dgm:pt>
    <dgm:pt modelId="{E671CC7E-3883-49A2-BE88-17210D5A380D}" type="pres">
      <dgm:prSet presAssocID="{79753345-F2C8-4A36-BA83-0FEF47994459}" presName="hierChild4" presStyleCnt="0"/>
      <dgm:spPr/>
    </dgm:pt>
    <dgm:pt modelId="{60E0AB5D-FACC-44BC-AE7E-F90DB2AE97EC}" type="pres">
      <dgm:prSet presAssocID="{79753345-F2C8-4A36-BA83-0FEF47994459}" presName="hierChild5" presStyleCnt="0"/>
      <dgm:spPr/>
    </dgm:pt>
    <dgm:pt modelId="{65B166D4-3B7A-4E15-B97A-8FC747E670D2}" type="pres">
      <dgm:prSet presAssocID="{D6BDB041-25B8-4168-B122-543CD6C1C3CC}" presName="Name37" presStyleLbl="parChTrans1D2" presStyleIdx="1" presStyleCnt="3"/>
      <dgm:spPr/>
    </dgm:pt>
    <dgm:pt modelId="{3827DA69-EF36-4BD4-A0DD-284B4F20390F}" type="pres">
      <dgm:prSet presAssocID="{D8CBFC6C-F187-4B99-9ABA-E1F5F680053C}" presName="hierRoot2" presStyleCnt="0">
        <dgm:presLayoutVars>
          <dgm:hierBranch val="init"/>
        </dgm:presLayoutVars>
      </dgm:prSet>
      <dgm:spPr/>
    </dgm:pt>
    <dgm:pt modelId="{5EEDC9F9-EECF-4259-9CAD-19AFBFB2D344}" type="pres">
      <dgm:prSet presAssocID="{D8CBFC6C-F187-4B99-9ABA-E1F5F680053C}" presName="rootComposite" presStyleCnt="0"/>
      <dgm:spPr/>
    </dgm:pt>
    <dgm:pt modelId="{558AB85F-CE5C-44EF-B370-686BD80FAAE8}" type="pres">
      <dgm:prSet presAssocID="{D8CBFC6C-F187-4B99-9ABA-E1F5F680053C}" presName="rootText" presStyleLbl="node2" presStyleIdx="1" presStyleCnt="3">
        <dgm:presLayoutVars>
          <dgm:chPref val="3"/>
        </dgm:presLayoutVars>
      </dgm:prSet>
      <dgm:spPr/>
    </dgm:pt>
    <dgm:pt modelId="{3BC80C05-20DE-4C35-9B1A-B81359821DE6}" type="pres">
      <dgm:prSet presAssocID="{D8CBFC6C-F187-4B99-9ABA-E1F5F680053C}" presName="rootConnector" presStyleLbl="node2" presStyleIdx="1" presStyleCnt="3"/>
      <dgm:spPr/>
    </dgm:pt>
    <dgm:pt modelId="{212022F8-AAAD-4A28-BCE1-BEA494EF46E8}" type="pres">
      <dgm:prSet presAssocID="{D8CBFC6C-F187-4B99-9ABA-E1F5F680053C}" presName="hierChild4" presStyleCnt="0"/>
      <dgm:spPr/>
    </dgm:pt>
    <dgm:pt modelId="{EB17FE15-BA32-489C-A1D9-FB6653A44B91}" type="pres">
      <dgm:prSet presAssocID="{D8CBFC6C-F187-4B99-9ABA-E1F5F680053C}" presName="hierChild5" presStyleCnt="0"/>
      <dgm:spPr/>
    </dgm:pt>
    <dgm:pt modelId="{DDC3C190-DC79-4F06-ADE4-9074070175D6}" type="pres">
      <dgm:prSet presAssocID="{481CFEC5-D493-4C6D-8A09-42462033CFC4}" presName="Name37" presStyleLbl="parChTrans1D2" presStyleIdx="2" presStyleCnt="3"/>
      <dgm:spPr/>
    </dgm:pt>
    <dgm:pt modelId="{C0EEB035-A68D-43E0-9F93-280DAC554F8E}" type="pres">
      <dgm:prSet presAssocID="{0E45CCE8-808F-4172-9672-3B526486DB74}" presName="hierRoot2" presStyleCnt="0">
        <dgm:presLayoutVars>
          <dgm:hierBranch val="init"/>
        </dgm:presLayoutVars>
      </dgm:prSet>
      <dgm:spPr/>
    </dgm:pt>
    <dgm:pt modelId="{0AA781C8-B63E-48DE-BC2F-435C2DAC58BF}" type="pres">
      <dgm:prSet presAssocID="{0E45CCE8-808F-4172-9672-3B526486DB74}" presName="rootComposite" presStyleCnt="0"/>
      <dgm:spPr/>
    </dgm:pt>
    <dgm:pt modelId="{AF4DF870-8DB6-4B9E-89AC-83C1E8EEC63F}" type="pres">
      <dgm:prSet presAssocID="{0E45CCE8-808F-4172-9672-3B526486DB74}" presName="rootText" presStyleLbl="node2" presStyleIdx="2" presStyleCnt="3">
        <dgm:presLayoutVars>
          <dgm:chPref val="3"/>
        </dgm:presLayoutVars>
      </dgm:prSet>
      <dgm:spPr/>
    </dgm:pt>
    <dgm:pt modelId="{A49467C6-5B9F-4C04-A55C-4FEBDA893C20}" type="pres">
      <dgm:prSet presAssocID="{0E45CCE8-808F-4172-9672-3B526486DB74}" presName="rootConnector" presStyleLbl="node2" presStyleIdx="2" presStyleCnt="3"/>
      <dgm:spPr/>
    </dgm:pt>
    <dgm:pt modelId="{CB559FB8-BBBE-4182-BB9A-702B7C78B130}" type="pres">
      <dgm:prSet presAssocID="{0E45CCE8-808F-4172-9672-3B526486DB74}" presName="hierChild4" presStyleCnt="0"/>
      <dgm:spPr/>
    </dgm:pt>
    <dgm:pt modelId="{403D9863-8F1C-4EE2-A060-1C50481A0810}" type="pres">
      <dgm:prSet presAssocID="{0E45CCE8-808F-4172-9672-3B526486DB74}" presName="hierChild5" presStyleCnt="0"/>
      <dgm:spPr/>
    </dgm:pt>
    <dgm:pt modelId="{99B17041-AE17-48B7-87A4-DF5AD08777CB}" type="pres">
      <dgm:prSet presAssocID="{7CEBAD52-3ADA-42F8-B792-74715F585672}" presName="hierChild3" presStyleCnt="0"/>
      <dgm:spPr/>
    </dgm:pt>
  </dgm:ptLst>
  <dgm:cxnLst>
    <dgm:cxn modelId="{4BD67E0F-24A1-4BB4-AC5B-8B7F6315234F}" type="presOf" srcId="{481CFEC5-D493-4C6D-8A09-42462033CFC4}" destId="{DDC3C190-DC79-4F06-ADE4-9074070175D6}" srcOrd="0" destOrd="0" presId="urn:microsoft.com/office/officeart/2005/8/layout/orgChart1"/>
    <dgm:cxn modelId="{0BF3FE3F-E535-4A9A-AA0F-D637616BE755}" type="presOf" srcId="{0E45CCE8-808F-4172-9672-3B526486DB74}" destId="{A49467C6-5B9F-4C04-A55C-4FEBDA893C20}" srcOrd="1" destOrd="0" presId="urn:microsoft.com/office/officeart/2005/8/layout/orgChart1"/>
    <dgm:cxn modelId="{F3AE905F-499C-4A5D-9AB9-D6D38ADD71AC}" srcId="{7CEBAD52-3ADA-42F8-B792-74715F585672}" destId="{0E45CCE8-808F-4172-9672-3B526486DB74}" srcOrd="2" destOrd="0" parTransId="{481CFEC5-D493-4C6D-8A09-42462033CFC4}" sibTransId="{A45F9B5E-2837-416D-8762-F156A521F735}"/>
    <dgm:cxn modelId="{116BA16D-A001-42C2-9816-4DF827080A8E}" type="presOf" srcId="{79753345-F2C8-4A36-BA83-0FEF47994459}" destId="{B19E8902-446A-4DC8-B8B1-CAFF8F4E03EE}" srcOrd="1" destOrd="0" presId="urn:microsoft.com/office/officeart/2005/8/layout/orgChart1"/>
    <dgm:cxn modelId="{F265D16F-8285-46E4-B844-5D3503E4A733}" type="presOf" srcId="{D8CBFC6C-F187-4B99-9ABA-E1F5F680053C}" destId="{558AB85F-CE5C-44EF-B370-686BD80FAAE8}" srcOrd="0" destOrd="0" presId="urn:microsoft.com/office/officeart/2005/8/layout/orgChart1"/>
    <dgm:cxn modelId="{C4DC0279-2C4D-4DE6-B68D-C382D4D25F76}" srcId="{18306DDC-5108-47A4-B4F5-7F82160021A8}" destId="{7CEBAD52-3ADA-42F8-B792-74715F585672}" srcOrd="0" destOrd="0" parTransId="{7DC1D6AF-6766-4BD0-8DC6-7CCF2A211087}" sibTransId="{53A4C5CE-185B-46E2-9DBC-D2EEC84BB1C9}"/>
    <dgm:cxn modelId="{B8922185-B0EE-43F2-A85E-3EEA63CBC996}" type="presOf" srcId="{79753345-F2C8-4A36-BA83-0FEF47994459}" destId="{9FD27E65-E3A3-4B30-B278-402ECF5A5F3B}" srcOrd="0" destOrd="0" presId="urn:microsoft.com/office/officeart/2005/8/layout/orgChart1"/>
    <dgm:cxn modelId="{6D1A4A87-0F4D-4EF8-B581-A883DADD1C73}" type="presOf" srcId="{18306DDC-5108-47A4-B4F5-7F82160021A8}" destId="{E4D78270-B783-4C08-8ADC-12A4DACD5570}" srcOrd="0" destOrd="0" presId="urn:microsoft.com/office/officeart/2005/8/layout/orgChart1"/>
    <dgm:cxn modelId="{CB852DBF-A81E-4C77-BDB8-6E6200E8C522}" type="presOf" srcId="{AA8F83A2-DEA5-42B8-A048-7A4C426532BF}" destId="{B50A1AB8-EC91-432B-B3C2-BBF8829A08A0}" srcOrd="0" destOrd="0" presId="urn:microsoft.com/office/officeart/2005/8/layout/orgChart1"/>
    <dgm:cxn modelId="{3B3550C6-248F-4FCE-80E4-9A1F5271FECC}" type="presOf" srcId="{0E45CCE8-808F-4172-9672-3B526486DB74}" destId="{AF4DF870-8DB6-4B9E-89AC-83C1E8EEC63F}" srcOrd="0" destOrd="0" presId="urn:microsoft.com/office/officeart/2005/8/layout/orgChart1"/>
    <dgm:cxn modelId="{91FCFECD-F977-474D-B920-62939BEBFA9B}" srcId="{7CEBAD52-3ADA-42F8-B792-74715F585672}" destId="{D8CBFC6C-F187-4B99-9ABA-E1F5F680053C}" srcOrd="1" destOrd="0" parTransId="{D6BDB041-25B8-4168-B122-543CD6C1C3CC}" sibTransId="{E5938BF2-C10D-4D5A-B456-680E12B83925}"/>
    <dgm:cxn modelId="{9C5586CF-04F6-4422-B297-06B90EF108BD}" type="presOf" srcId="{7CEBAD52-3ADA-42F8-B792-74715F585672}" destId="{6FDD1598-203D-40E4-B3B0-8AF8F50A4A1D}" srcOrd="0" destOrd="0" presId="urn:microsoft.com/office/officeart/2005/8/layout/orgChart1"/>
    <dgm:cxn modelId="{D2FAFEDC-456A-4E8C-9E01-AF23B1513CB6}" type="presOf" srcId="{D8CBFC6C-F187-4B99-9ABA-E1F5F680053C}" destId="{3BC80C05-20DE-4C35-9B1A-B81359821DE6}" srcOrd="1" destOrd="0" presId="urn:microsoft.com/office/officeart/2005/8/layout/orgChart1"/>
    <dgm:cxn modelId="{2E3BA5F6-4DFA-45DF-A0D8-7E028D9A145D}" type="presOf" srcId="{D6BDB041-25B8-4168-B122-543CD6C1C3CC}" destId="{65B166D4-3B7A-4E15-B97A-8FC747E670D2}" srcOrd="0" destOrd="0" presId="urn:microsoft.com/office/officeart/2005/8/layout/orgChart1"/>
    <dgm:cxn modelId="{9D0D93F8-73E1-4734-963D-6C4CBF2C937C}" srcId="{7CEBAD52-3ADA-42F8-B792-74715F585672}" destId="{79753345-F2C8-4A36-BA83-0FEF47994459}" srcOrd="0" destOrd="0" parTransId="{AA8F83A2-DEA5-42B8-A048-7A4C426532BF}" sibTransId="{1821E349-B57A-4CA9-AA0F-C9895A6C454D}"/>
    <dgm:cxn modelId="{6D3C45F9-B39B-485F-B10A-5C866C600539}" type="presOf" srcId="{7CEBAD52-3ADA-42F8-B792-74715F585672}" destId="{A95E5A49-B9C9-4440-B649-6483E4F8181E}" srcOrd="1" destOrd="0" presId="urn:microsoft.com/office/officeart/2005/8/layout/orgChart1"/>
    <dgm:cxn modelId="{E52491D5-0EB2-4887-B376-77B9CFCA5E19}" type="presParOf" srcId="{E4D78270-B783-4C08-8ADC-12A4DACD5570}" destId="{AA1CBEB9-AEF7-4009-8B90-3F7A44FA4212}" srcOrd="0" destOrd="0" presId="urn:microsoft.com/office/officeart/2005/8/layout/orgChart1"/>
    <dgm:cxn modelId="{40DE1A1F-1E5E-404D-AA9A-3A30AE8C5F16}" type="presParOf" srcId="{AA1CBEB9-AEF7-4009-8B90-3F7A44FA4212}" destId="{3EDFB64C-3D07-468E-B760-7D2289DEE047}" srcOrd="0" destOrd="0" presId="urn:microsoft.com/office/officeart/2005/8/layout/orgChart1"/>
    <dgm:cxn modelId="{8EE66695-D582-47CE-B7AF-3556AC75A393}" type="presParOf" srcId="{3EDFB64C-3D07-468E-B760-7D2289DEE047}" destId="{6FDD1598-203D-40E4-B3B0-8AF8F50A4A1D}" srcOrd="0" destOrd="0" presId="urn:microsoft.com/office/officeart/2005/8/layout/orgChart1"/>
    <dgm:cxn modelId="{81F0B8AF-D300-4AB9-B403-38A89968C33E}" type="presParOf" srcId="{3EDFB64C-3D07-468E-B760-7D2289DEE047}" destId="{A95E5A49-B9C9-4440-B649-6483E4F8181E}" srcOrd="1" destOrd="0" presId="urn:microsoft.com/office/officeart/2005/8/layout/orgChart1"/>
    <dgm:cxn modelId="{4C503AC4-84D4-4059-B476-A6315672E100}" type="presParOf" srcId="{AA1CBEB9-AEF7-4009-8B90-3F7A44FA4212}" destId="{99425492-F512-41C7-810C-3AFD64CDD861}" srcOrd="1" destOrd="0" presId="urn:microsoft.com/office/officeart/2005/8/layout/orgChart1"/>
    <dgm:cxn modelId="{67451F5D-B6E3-4D05-894B-2549CDDEAA10}" type="presParOf" srcId="{99425492-F512-41C7-810C-3AFD64CDD861}" destId="{B50A1AB8-EC91-432B-B3C2-BBF8829A08A0}" srcOrd="0" destOrd="0" presId="urn:microsoft.com/office/officeart/2005/8/layout/orgChart1"/>
    <dgm:cxn modelId="{E3D366DA-8F92-453B-AE02-58E9F4D0BE8F}" type="presParOf" srcId="{99425492-F512-41C7-810C-3AFD64CDD861}" destId="{DF675F65-BE47-4B3F-9C0D-4098109E23C5}" srcOrd="1" destOrd="0" presId="urn:microsoft.com/office/officeart/2005/8/layout/orgChart1"/>
    <dgm:cxn modelId="{B205BA44-E22A-4191-8453-442873935206}" type="presParOf" srcId="{DF675F65-BE47-4B3F-9C0D-4098109E23C5}" destId="{D5CD674E-32C7-49D5-8E04-6FBB2CA0BDC1}" srcOrd="0" destOrd="0" presId="urn:microsoft.com/office/officeart/2005/8/layout/orgChart1"/>
    <dgm:cxn modelId="{8925672C-52E5-47C7-866C-7FF888105D3C}" type="presParOf" srcId="{D5CD674E-32C7-49D5-8E04-6FBB2CA0BDC1}" destId="{9FD27E65-E3A3-4B30-B278-402ECF5A5F3B}" srcOrd="0" destOrd="0" presId="urn:microsoft.com/office/officeart/2005/8/layout/orgChart1"/>
    <dgm:cxn modelId="{679C2A13-C9D3-440C-9E1C-9C65C3B5CA60}" type="presParOf" srcId="{D5CD674E-32C7-49D5-8E04-6FBB2CA0BDC1}" destId="{B19E8902-446A-4DC8-B8B1-CAFF8F4E03EE}" srcOrd="1" destOrd="0" presId="urn:microsoft.com/office/officeart/2005/8/layout/orgChart1"/>
    <dgm:cxn modelId="{1C552C60-410D-4329-8716-D00FA4D7E5FD}" type="presParOf" srcId="{DF675F65-BE47-4B3F-9C0D-4098109E23C5}" destId="{E671CC7E-3883-49A2-BE88-17210D5A380D}" srcOrd="1" destOrd="0" presId="urn:microsoft.com/office/officeart/2005/8/layout/orgChart1"/>
    <dgm:cxn modelId="{9628281B-29A1-42EA-A176-4D89E301E388}" type="presParOf" srcId="{DF675F65-BE47-4B3F-9C0D-4098109E23C5}" destId="{60E0AB5D-FACC-44BC-AE7E-F90DB2AE97EC}" srcOrd="2" destOrd="0" presId="urn:microsoft.com/office/officeart/2005/8/layout/orgChart1"/>
    <dgm:cxn modelId="{0DB3BCFC-75EB-4700-ADD5-0434D248E430}" type="presParOf" srcId="{99425492-F512-41C7-810C-3AFD64CDD861}" destId="{65B166D4-3B7A-4E15-B97A-8FC747E670D2}" srcOrd="2" destOrd="0" presId="urn:microsoft.com/office/officeart/2005/8/layout/orgChart1"/>
    <dgm:cxn modelId="{A0361E9D-4E78-4410-8AE5-43B858C48F55}" type="presParOf" srcId="{99425492-F512-41C7-810C-3AFD64CDD861}" destId="{3827DA69-EF36-4BD4-A0DD-284B4F20390F}" srcOrd="3" destOrd="0" presId="urn:microsoft.com/office/officeart/2005/8/layout/orgChart1"/>
    <dgm:cxn modelId="{20AFCCC3-3303-4C5F-8ED1-4D0BECC84FB4}" type="presParOf" srcId="{3827DA69-EF36-4BD4-A0DD-284B4F20390F}" destId="{5EEDC9F9-EECF-4259-9CAD-19AFBFB2D344}" srcOrd="0" destOrd="0" presId="urn:microsoft.com/office/officeart/2005/8/layout/orgChart1"/>
    <dgm:cxn modelId="{E33576B9-598A-4769-B53F-5369A16F0F88}" type="presParOf" srcId="{5EEDC9F9-EECF-4259-9CAD-19AFBFB2D344}" destId="{558AB85F-CE5C-44EF-B370-686BD80FAAE8}" srcOrd="0" destOrd="0" presId="urn:microsoft.com/office/officeart/2005/8/layout/orgChart1"/>
    <dgm:cxn modelId="{F42D7D82-9A37-4724-9FD3-766E94063F63}" type="presParOf" srcId="{5EEDC9F9-EECF-4259-9CAD-19AFBFB2D344}" destId="{3BC80C05-20DE-4C35-9B1A-B81359821DE6}" srcOrd="1" destOrd="0" presId="urn:microsoft.com/office/officeart/2005/8/layout/orgChart1"/>
    <dgm:cxn modelId="{C6C10807-0A8E-4327-8255-B85C60C4A585}" type="presParOf" srcId="{3827DA69-EF36-4BD4-A0DD-284B4F20390F}" destId="{212022F8-AAAD-4A28-BCE1-BEA494EF46E8}" srcOrd="1" destOrd="0" presId="urn:microsoft.com/office/officeart/2005/8/layout/orgChart1"/>
    <dgm:cxn modelId="{0BFEC1D7-8171-4615-B82E-31F12C8122AB}" type="presParOf" srcId="{3827DA69-EF36-4BD4-A0DD-284B4F20390F}" destId="{EB17FE15-BA32-489C-A1D9-FB6653A44B91}" srcOrd="2" destOrd="0" presId="urn:microsoft.com/office/officeart/2005/8/layout/orgChart1"/>
    <dgm:cxn modelId="{EE3A90DE-2F97-49CC-A4F8-8884CBA46578}" type="presParOf" srcId="{99425492-F512-41C7-810C-3AFD64CDD861}" destId="{DDC3C190-DC79-4F06-ADE4-9074070175D6}" srcOrd="4" destOrd="0" presId="urn:microsoft.com/office/officeart/2005/8/layout/orgChart1"/>
    <dgm:cxn modelId="{F0B9BBBC-C4F2-4FC3-964C-38AB8FCB3B0C}" type="presParOf" srcId="{99425492-F512-41C7-810C-3AFD64CDD861}" destId="{C0EEB035-A68D-43E0-9F93-280DAC554F8E}" srcOrd="5" destOrd="0" presId="urn:microsoft.com/office/officeart/2005/8/layout/orgChart1"/>
    <dgm:cxn modelId="{43E6FB98-EA2D-4C7A-B1AF-9C5254C606F5}" type="presParOf" srcId="{C0EEB035-A68D-43E0-9F93-280DAC554F8E}" destId="{0AA781C8-B63E-48DE-BC2F-435C2DAC58BF}" srcOrd="0" destOrd="0" presId="urn:microsoft.com/office/officeart/2005/8/layout/orgChart1"/>
    <dgm:cxn modelId="{312F758E-966C-4943-8F13-82D2B4600757}" type="presParOf" srcId="{0AA781C8-B63E-48DE-BC2F-435C2DAC58BF}" destId="{AF4DF870-8DB6-4B9E-89AC-83C1E8EEC63F}" srcOrd="0" destOrd="0" presId="urn:microsoft.com/office/officeart/2005/8/layout/orgChart1"/>
    <dgm:cxn modelId="{4B827A73-D0A6-4310-8BCE-4C04A5B82132}" type="presParOf" srcId="{0AA781C8-B63E-48DE-BC2F-435C2DAC58BF}" destId="{A49467C6-5B9F-4C04-A55C-4FEBDA893C20}" srcOrd="1" destOrd="0" presId="urn:microsoft.com/office/officeart/2005/8/layout/orgChart1"/>
    <dgm:cxn modelId="{A2C3850A-4409-417D-A15C-A0FD7EE34EE5}" type="presParOf" srcId="{C0EEB035-A68D-43E0-9F93-280DAC554F8E}" destId="{CB559FB8-BBBE-4182-BB9A-702B7C78B130}" srcOrd="1" destOrd="0" presId="urn:microsoft.com/office/officeart/2005/8/layout/orgChart1"/>
    <dgm:cxn modelId="{FF0883D3-BDDD-416C-AACC-D59059FFECE1}" type="presParOf" srcId="{C0EEB035-A68D-43E0-9F93-280DAC554F8E}" destId="{403D9863-8F1C-4EE2-A060-1C50481A0810}" srcOrd="2" destOrd="0" presId="urn:microsoft.com/office/officeart/2005/8/layout/orgChart1"/>
    <dgm:cxn modelId="{21108D11-E795-4F02-88FE-B43ACA41A608}" type="presParOf" srcId="{AA1CBEB9-AEF7-4009-8B90-3F7A44FA4212}" destId="{99B17041-AE17-48B7-87A4-DF5AD08777C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E34CEA-EA13-412C-BD4B-0949519073A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10F5F47F-804D-4625-98B6-410558996A53}">
      <dgm:prSet phldrT="[Text]"/>
      <dgm:spPr/>
      <dgm:t>
        <a:bodyPr/>
        <a:lstStyle/>
        <a:p>
          <a:r>
            <a:rPr lang="en-US"/>
            <a:t>EOC Director</a:t>
          </a:r>
        </a:p>
      </dgm:t>
    </dgm:pt>
    <dgm:pt modelId="{0C678EAD-C8D9-41F2-9D61-51EDFD151996}" type="parTrans" cxnId="{E9F90E7C-680E-4378-8E56-A1F0C6386755}">
      <dgm:prSet/>
      <dgm:spPr/>
      <dgm:t>
        <a:bodyPr/>
        <a:lstStyle/>
        <a:p>
          <a:endParaRPr lang="en-US"/>
        </a:p>
      </dgm:t>
    </dgm:pt>
    <dgm:pt modelId="{46D1DE2F-625E-4391-9E6C-4FC6545B41AC}" type="sibTrans" cxnId="{E9F90E7C-680E-4378-8E56-A1F0C6386755}">
      <dgm:prSet/>
      <dgm:spPr/>
      <dgm:t>
        <a:bodyPr/>
        <a:lstStyle/>
        <a:p>
          <a:endParaRPr lang="en-US"/>
        </a:p>
      </dgm:t>
    </dgm:pt>
    <dgm:pt modelId="{B59ADE83-6DA3-4BDA-808F-7B38ED68712A}" type="asst">
      <dgm:prSet phldrT="[Text]"/>
      <dgm:spPr/>
      <dgm:t>
        <a:bodyPr/>
        <a:lstStyle/>
        <a:p>
          <a:r>
            <a:rPr lang="en-US"/>
            <a:t>Public Information</a:t>
          </a:r>
        </a:p>
        <a:p>
          <a:r>
            <a:rPr lang="en-US"/>
            <a:t> Officer</a:t>
          </a:r>
        </a:p>
      </dgm:t>
    </dgm:pt>
    <dgm:pt modelId="{0579865B-27D5-42B7-9778-3297F4985FD1}" type="parTrans" cxnId="{8345B93F-8523-4667-85D2-1364F06FF924}">
      <dgm:prSet/>
      <dgm:spPr/>
      <dgm:t>
        <a:bodyPr/>
        <a:lstStyle/>
        <a:p>
          <a:endParaRPr lang="en-US"/>
        </a:p>
      </dgm:t>
    </dgm:pt>
    <dgm:pt modelId="{D35D6DA7-F010-49E8-9711-CD183E484066}" type="sibTrans" cxnId="{8345B93F-8523-4667-85D2-1364F06FF924}">
      <dgm:prSet/>
      <dgm:spPr/>
      <dgm:t>
        <a:bodyPr/>
        <a:lstStyle/>
        <a:p>
          <a:endParaRPr lang="en-US"/>
        </a:p>
      </dgm:t>
    </dgm:pt>
    <dgm:pt modelId="{25EDCF0D-FC8F-4B0E-B0A8-243A28123482}">
      <dgm:prSet phldrT="[Text]"/>
      <dgm:spPr/>
      <dgm:t>
        <a:bodyPr/>
        <a:lstStyle/>
        <a:p>
          <a:r>
            <a:rPr lang="en-US"/>
            <a:t>Operations </a:t>
          </a:r>
        </a:p>
        <a:p>
          <a:r>
            <a:rPr lang="en-US"/>
            <a:t>Section</a:t>
          </a:r>
        </a:p>
      </dgm:t>
    </dgm:pt>
    <dgm:pt modelId="{2E409058-37E2-4D5B-B37D-0C884B9E24CE}" type="parTrans" cxnId="{8993B35A-EA6A-4FA7-88CF-E62D3170D7A4}">
      <dgm:prSet/>
      <dgm:spPr/>
      <dgm:t>
        <a:bodyPr/>
        <a:lstStyle/>
        <a:p>
          <a:endParaRPr lang="en-US"/>
        </a:p>
      </dgm:t>
    </dgm:pt>
    <dgm:pt modelId="{50293CA3-2A32-41E0-940E-AB7590307E42}" type="sibTrans" cxnId="{8993B35A-EA6A-4FA7-88CF-E62D3170D7A4}">
      <dgm:prSet/>
      <dgm:spPr/>
      <dgm:t>
        <a:bodyPr/>
        <a:lstStyle/>
        <a:p>
          <a:endParaRPr lang="en-US"/>
        </a:p>
      </dgm:t>
    </dgm:pt>
    <dgm:pt modelId="{937C1711-D77A-4A78-BE0D-424DC5A1D94E}">
      <dgm:prSet phldrT="[Text]"/>
      <dgm:spPr/>
      <dgm:t>
        <a:bodyPr/>
        <a:lstStyle/>
        <a:p>
          <a:r>
            <a:rPr lang="en-US"/>
            <a:t>Planning</a:t>
          </a:r>
        </a:p>
        <a:p>
          <a:r>
            <a:rPr lang="en-US"/>
            <a:t> Section</a:t>
          </a:r>
        </a:p>
      </dgm:t>
    </dgm:pt>
    <dgm:pt modelId="{54C0CC7E-007E-4214-B719-CA8E1EFA5A37}" type="parTrans" cxnId="{AF6B98CF-F0D2-4F0A-AD9F-9A03C1D4D634}">
      <dgm:prSet/>
      <dgm:spPr/>
      <dgm:t>
        <a:bodyPr/>
        <a:lstStyle/>
        <a:p>
          <a:endParaRPr lang="en-US"/>
        </a:p>
      </dgm:t>
    </dgm:pt>
    <dgm:pt modelId="{E080E24F-DEA4-4C9A-9085-B38E29893BCF}" type="sibTrans" cxnId="{AF6B98CF-F0D2-4F0A-AD9F-9A03C1D4D634}">
      <dgm:prSet/>
      <dgm:spPr/>
      <dgm:t>
        <a:bodyPr/>
        <a:lstStyle/>
        <a:p>
          <a:endParaRPr lang="en-US"/>
        </a:p>
      </dgm:t>
    </dgm:pt>
    <dgm:pt modelId="{C5C996C8-57B3-4A60-89E3-CAF0022D450D}">
      <dgm:prSet phldrT="[Text]"/>
      <dgm:spPr/>
      <dgm:t>
        <a:bodyPr/>
        <a:lstStyle/>
        <a:p>
          <a:r>
            <a:rPr lang="en-US"/>
            <a:t>Logistics </a:t>
          </a:r>
        </a:p>
        <a:p>
          <a:r>
            <a:rPr lang="en-US"/>
            <a:t>Section</a:t>
          </a:r>
        </a:p>
      </dgm:t>
    </dgm:pt>
    <dgm:pt modelId="{291E513F-B8B1-49A3-A612-9DB04D8F1F4C}" type="parTrans" cxnId="{F17C3945-352C-4901-8F7E-AB349DBAA75C}">
      <dgm:prSet/>
      <dgm:spPr/>
      <dgm:t>
        <a:bodyPr/>
        <a:lstStyle/>
        <a:p>
          <a:endParaRPr lang="en-US"/>
        </a:p>
      </dgm:t>
    </dgm:pt>
    <dgm:pt modelId="{3CD2A4AB-D3C6-4FF0-8593-2BA617764688}" type="sibTrans" cxnId="{F17C3945-352C-4901-8F7E-AB349DBAA75C}">
      <dgm:prSet/>
      <dgm:spPr/>
      <dgm:t>
        <a:bodyPr/>
        <a:lstStyle/>
        <a:p>
          <a:endParaRPr lang="en-US"/>
        </a:p>
      </dgm:t>
    </dgm:pt>
    <dgm:pt modelId="{41ECEA49-2AC2-4906-80DB-A0B235638589}">
      <dgm:prSet phldrT="[Text]"/>
      <dgm:spPr/>
      <dgm:t>
        <a:bodyPr/>
        <a:lstStyle/>
        <a:p>
          <a:r>
            <a:rPr lang="en-US"/>
            <a:t>Finance/</a:t>
          </a:r>
        </a:p>
        <a:p>
          <a:r>
            <a:rPr lang="en-US"/>
            <a:t>Administration Section</a:t>
          </a:r>
        </a:p>
      </dgm:t>
    </dgm:pt>
    <dgm:pt modelId="{EEEDA0E7-DB5A-45E0-9173-FF4061654DB8}" type="parTrans" cxnId="{B267616F-1E2D-43AC-A492-34FBCBC3E13B}">
      <dgm:prSet/>
      <dgm:spPr/>
      <dgm:t>
        <a:bodyPr/>
        <a:lstStyle/>
        <a:p>
          <a:endParaRPr lang="en-US"/>
        </a:p>
      </dgm:t>
    </dgm:pt>
    <dgm:pt modelId="{FFE6A1A7-FC9B-4576-9CF5-616DE8579B9F}" type="sibTrans" cxnId="{B267616F-1E2D-43AC-A492-34FBCBC3E13B}">
      <dgm:prSet/>
      <dgm:spPr/>
      <dgm:t>
        <a:bodyPr/>
        <a:lstStyle/>
        <a:p>
          <a:endParaRPr lang="en-US"/>
        </a:p>
      </dgm:t>
    </dgm:pt>
    <dgm:pt modelId="{88A0B8B2-FE7B-45EF-A9BB-4B943BD638F2}" type="pres">
      <dgm:prSet presAssocID="{C3E34CEA-EA13-412C-BD4B-0949519073A3}" presName="hierChild1" presStyleCnt="0">
        <dgm:presLayoutVars>
          <dgm:orgChart val="1"/>
          <dgm:chPref val="1"/>
          <dgm:dir/>
          <dgm:animOne val="branch"/>
          <dgm:animLvl val="lvl"/>
          <dgm:resizeHandles/>
        </dgm:presLayoutVars>
      </dgm:prSet>
      <dgm:spPr/>
    </dgm:pt>
    <dgm:pt modelId="{1DFA35D6-8444-4DAB-8E39-2AD4710E2F65}" type="pres">
      <dgm:prSet presAssocID="{10F5F47F-804D-4625-98B6-410558996A53}" presName="hierRoot1" presStyleCnt="0">
        <dgm:presLayoutVars>
          <dgm:hierBranch val="init"/>
        </dgm:presLayoutVars>
      </dgm:prSet>
      <dgm:spPr/>
    </dgm:pt>
    <dgm:pt modelId="{3ED9DA8A-147E-431B-BB38-912136662021}" type="pres">
      <dgm:prSet presAssocID="{10F5F47F-804D-4625-98B6-410558996A53}" presName="rootComposite1" presStyleCnt="0"/>
      <dgm:spPr/>
    </dgm:pt>
    <dgm:pt modelId="{54800C9F-CEE6-4361-8B78-41430DB87F8C}" type="pres">
      <dgm:prSet presAssocID="{10F5F47F-804D-4625-98B6-410558996A53}" presName="rootText1" presStyleLbl="node0" presStyleIdx="0" presStyleCnt="1">
        <dgm:presLayoutVars>
          <dgm:chPref val="3"/>
        </dgm:presLayoutVars>
      </dgm:prSet>
      <dgm:spPr/>
    </dgm:pt>
    <dgm:pt modelId="{B9393E76-644A-4215-9D7D-819782C86673}" type="pres">
      <dgm:prSet presAssocID="{10F5F47F-804D-4625-98B6-410558996A53}" presName="rootConnector1" presStyleLbl="node1" presStyleIdx="0" presStyleCnt="0"/>
      <dgm:spPr/>
    </dgm:pt>
    <dgm:pt modelId="{7713AB8D-667D-48F6-AE11-A5520CC2C1FE}" type="pres">
      <dgm:prSet presAssocID="{10F5F47F-804D-4625-98B6-410558996A53}" presName="hierChild2" presStyleCnt="0"/>
      <dgm:spPr/>
    </dgm:pt>
    <dgm:pt modelId="{5FD3B5FE-829C-444F-89FB-F30A788C68E1}" type="pres">
      <dgm:prSet presAssocID="{2E409058-37E2-4D5B-B37D-0C884B9E24CE}" presName="Name37" presStyleLbl="parChTrans1D2" presStyleIdx="0" presStyleCnt="5"/>
      <dgm:spPr/>
    </dgm:pt>
    <dgm:pt modelId="{28A12C1D-8C37-4AED-9FB4-EAEEF68083FA}" type="pres">
      <dgm:prSet presAssocID="{25EDCF0D-FC8F-4B0E-B0A8-243A28123482}" presName="hierRoot2" presStyleCnt="0">
        <dgm:presLayoutVars>
          <dgm:hierBranch val="init"/>
        </dgm:presLayoutVars>
      </dgm:prSet>
      <dgm:spPr/>
    </dgm:pt>
    <dgm:pt modelId="{3C96B183-D754-4583-AEDC-9E45478D2ABF}" type="pres">
      <dgm:prSet presAssocID="{25EDCF0D-FC8F-4B0E-B0A8-243A28123482}" presName="rootComposite" presStyleCnt="0"/>
      <dgm:spPr/>
    </dgm:pt>
    <dgm:pt modelId="{46B7510A-EB4F-4A53-8923-71ADB8CEBEA2}" type="pres">
      <dgm:prSet presAssocID="{25EDCF0D-FC8F-4B0E-B0A8-243A28123482}" presName="rootText" presStyleLbl="node2" presStyleIdx="0" presStyleCnt="4">
        <dgm:presLayoutVars>
          <dgm:chPref val="3"/>
        </dgm:presLayoutVars>
      </dgm:prSet>
      <dgm:spPr/>
    </dgm:pt>
    <dgm:pt modelId="{0875DCFC-E094-482C-9BB1-3C109FEB7C5F}" type="pres">
      <dgm:prSet presAssocID="{25EDCF0D-FC8F-4B0E-B0A8-243A28123482}" presName="rootConnector" presStyleLbl="node2" presStyleIdx="0" presStyleCnt="4"/>
      <dgm:spPr/>
    </dgm:pt>
    <dgm:pt modelId="{944E77ED-1CB2-4851-B86E-27957E6C90B1}" type="pres">
      <dgm:prSet presAssocID="{25EDCF0D-FC8F-4B0E-B0A8-243A28123482}" presName="hierChild4" presStyleCnt="0"/>
      <dgm:spPr/>
    </dgm:pt>
    <dgm:pt modelId="{59CC9BDB-9839-430A-8EB2-4CB5F2AD38AC}" type="pres">
      <dgm:prSet presAssocID="{25EDCF0D-FC8F-4B0E-B0A8-243A28123482}" presName="hierChild5" presStyleCnt="0"/>
      <dgm:spPr/>
    </dgm:pt>
    <dgm:pt modelId="{C90DCEEC-092D-4B8A-AAD4-A0BC7A89835D}" type="pres">
      <dgm:prSet presAssocID="{54C0CC7E-007E-4214-B719-CA8E1EFA5A37}" presName="Name37" presStyleLbl="parChTrans1D2" presStyleIdx="1" presStyleCnt="5"/>
      <dgm:spPr/>
    </dgm:pt>
    <dgm:pt modelId="{9398E0D2-8F08-40F5-9983-02C0365EAECB}" type="pres">
      <dgm:prSet presAssocID="{937C1711-D77A-4A78-BE0D-424DC5A1D94E}" presName="hierRoot2" presStyleCnt="0">
        <dgm:presLayoutVars>
          <dgm:hierBranch val="init"/>
        </dgm:presLayoutVars>
      </dgm:prSet>
      <dgm:spPr/>
    </dgm:pt>
    <dgm:pt modelId="{61ADB520-BC56-404A-954A-1497EFDD75DC}" type="pres">
      <dgm:prSet presAssocID="{937C1711-D77A-4A78-BE0D-424DC5A1D94E}" presName="rootComposite" presStyleCnt="0"/>
      <dgm:spPr/>
    </dgm:pt>
    <dgm:pt modelId="{12A69A03-40FE-4EE3-AC31-E5A406F27B3F}" type="pres">
      <dgm:prSet presAssocID="{937C1711-D77A-4A78-BE0D-424DC5A1D94E}" presName="rootText" presStyleLbl="node2" presStyleIdx="1" presStyleCnt="4">
        <dgm:presLayoutVars>
          <dgm:chPref val="3"/>
        </dgm:presLayoutVars>
      </dgm:prSet>
      <dgm:spPr/>
    </dgm:pt>
    <dgm:pt modelId="{929C4ECD-083E-47AD-8C9F-9988F479345C}" type="pres">
      <dgm:prSet presAssocID="{937C1711-D77A-4A78-BE0D-424DC5A1D94E}" presName="rootConnector" presStyleLbl="node2" presStyleIdx="1" presStyleCnt="4"/>
      <dgm:spPr/>
    </dgm:pt>
    <dgm:pt modelId="{FA4CC7F1-CC43-4A4F-B6FA-1050AE7DE083}" type="pres">
      <dgm:prSet presAssocID="{937C1711-D77A-4A78-BE0D-424DC5A1D94E}" presName="hierChild4" presStyleCnt="0"/>
      <dgm:spPr/>
    </dgm:pt>
    <dgm:pt modelId="{895748A6-A03F-43BC-A01D-CC7C39C6E06C}" type="pres">
      <dgm:prSet presAssocID="{937C1711-D77A-4A78-BE0D-424DC5A1D94E}" presName="hierChild5" presStyleCnt="0"/>
      <dgm:spPr/>
    </dgm:pt>
    <dgm:pt modelId="{1A2ECC87-3125-4C20-B037-8BC640A54F32}" type="pres">
      <dgm:prSet presAssocID="{291E513F-B8B1-49A3-A612-9DB04D8F1F4C}" presName="Name37" presStyleLbl="parChTrans1D2" presStyleIdx="2" presStyleCnt="5"/>
      <dgm:spPr/>
    </dgm:pt>
    <dgm:pt modelId="{D0AFA8F9-8C45-4040-B72D-8117509D2849}" type="pres">
      <dgm:prSet presAssocID="{C5C996C8-57B3-4A60-89E3-CAF0022D450D}" presName="hierRoot2" presStyleCnt="0">
        <dgm:presLayoutVars>
          <dgm:hierBranch val="init"/>
        </dgm:presLayoutVars>
      </dgm:prSet>
      <dgm:spPr/>
    </dgm:pt>
    <dgm:pt modelId="{4B543C36-05A9-432B-ACB6-1A08B21B04BA}" type="pres">
      <dgm:prSet presAssocID="{C5C996C8-57B3-4A60-89E3-CAF0022D450D}" presName="rootComposite" presStyleCnt="0"/>
      <dgm:spPr/>
    </dgm:pt>
    <dgm:pt modelId="{B8953B26-E19B-41CE-8FC2-B757AC2B3384}" type="pres">
      <dgm:prSet presAssocID="{C5C996C8-57B3-4A60-89E3-CAF0022D450D}" presName="rootText" presStyleLbl="node2" presStyleIdx="2" presStyleCnt="4">
        <dgm:presLayoutVars>
          <dgm:chPref val="3"/>
        </dgm:presLayoutVars>
      </dgm:prSet>
      <dgm:spPr/>
    </dgm:pt>
    <dgm:pt modelId="{6A002430-49FE-4765-AB2E-230FB32182F0}" type="pres">
      <dgm:prSet presAssocID="{C5C996C8-57B3-4A60-89E3-CAF0022D450D}" presName="rootConnector" presStyleLbl="node2" presStyleIdx="2" presStyleCnt="4"/>
      <dgm:spPr/>
    </dgm:pt>
    <dgm:pt modelId="{3343727E-EA49-4FE7-9047-4B14C5CD4E9C}" type="pres">
      <dgm:prSet presAssocID="{C5C996C8-57B3-4A60-89E3-CAF0022D450D}" presName="hierChild4" presStyleCnt="0"/>
      <dgm:spPr/>
    </dgm:pt>
    <dgm:pt modelId="{27B9ADFC-D691-42DD-8F1B-C5E08008058D}" type="pres">
      <dgm:prSet presAssocID="{C5C996C8-57B3-4A60-89E3-CAF0022D450D}" presName="hierChild5" presStyleCnt="0"/>
      <dgm:spPr/>
    </dgm:pt>
    <dgm:pt modelId="{41AD4CEB-0382-48A7-BB54-78B311C44F56}" type="pres">
      <dgm:prSet presAssocID="{EEEDA0E7-DB5A-45E0-9173-FF4061654DB8}" presName="Name37" presStyleLbl="parChTrans1D2" presStyleIdx="3" presStyleCnt="5"/>
      <dgm:spPr/>
    </dgm:pt>
    <dgm:pt modelId="{AA8E2593-03D9-40E4-9FEE-4FA9C56D66A0}" type="pres">
      <dgm:prSet presAssocID="{41ECEA49-2AC2-4906-80DB-A0B235638589}" presName="hierRoot2" presStyleCnt="0">
        <dgm:presLayoutVars>
          <dgm:hierBranch val="init"/>
        </dgm:presLayoutVars>
      </dgm:prSet>
      <dgm:spPr/>
    </dgm:pt>
    <dgm:pt modelId="{21BF91B0-68B7-426C-94BA-5614D2CD28AB}" type="pres">
      <dgm:prSet presAssocID="{41ECEA49-2AC2-4906-80DB-A0B235638589}" presName="rootComposite" presStyleCnt="0"/>
      <dgm:spPr/>
    </dgm:pt>
    <dgm:pt modelId="{D657781C-09C9-4C24-B5CC-347950EB683B}" type="pres">
      <dgm:prSet presAssocID="{41ECEA49-2AC2-4906-80DB-A0B235638589}" presName="rootText" presStyleLbl="node2" presStyleIdx="3" presStyleCnt="4">
        <dgm:presLayoutVars>
          <dgm:chPref val="3"/>
        </dgm:presLayoutVars>
      </dgm:prSet>
      <dgm:spPr/>
    </dgm:pt>
    <dgm:pt modelId="{DB3F1B58-3160-4586-8F8E-97CDB6DC407A}" type="pres">
      <dgm:prSet presAssocID="{41ECEA49-2AC2-4906-80DB-A0B235638589}" presName="rootConnector" presStyleLbl="node2" presStyleIdx="3" presStyleCnt="4"/>
      <dgm:spPr/>
    </dgm:pt>
    <dgm:pt modelId="{3618B0BC-7B87-461E-BD2E-B64F7185784F}" type="pres">
      <dgm:prSet presAssocID="{41ECEA49-2AC2-4906-80DB-A0B235638589}" presName="hierChild4" presStyleCnt="0"/>
      <dgm:spPr/>
    </dgm:pt>
    <dgm:pt modelId="{351FBB9D-0F9E-4500-BCF1-18570BA18BB5}" type="pres">
      <dgm:prSet presAssocID="{41ECEA49-2AC2-4906-80DB-A0B235638589}" presName="hierChild5" presStyleCnt="0"/>
      <dgm:spPr/>
    </dgm:pt>
    <dgm:pt modelId="{C460B77D-FD8C-43BA-8A83-915BD287E9AA}" type="pres">
      <dgm:prSet presAssocID="{10F5F47F-804D-4625-98B6-410558996A53}" presName="hierChild3" presStyleCnt="0"/>
      <dgm:spPr/>
    </dgm:pt>
    <dgm:pt modelId="{5CE29FE3-0C81-455C-B45F-4589EF9F8559}" type="pres">
      <dgm:prSet presAssocID="{0579865B-27D5-42B7-9778-3297F4985FD1}" presName="Name111" presStyleLbl="parChTrans1D2" presStyleIdx="4" presStyleCnt="5"/>
      <dgm:spPr/>
    </dgm:pt>
    <dgm:pt modelId="{4CFE71EB-39DC-4B1A-93E5-48331DD64774}" type="pres">
      <dgm:prSet presAssocID="{B59ADE83-6DA3-4BDA-808F-7B38ED68712A}" presName="hierRoot3" presStyleCnt="0">
        <dgm:presLayoutVars>
          <dgm:hierBranch val="init"/>
        </dgm:presLayoutVars>
      </dgm:prSet>
      <dgm:spPr/>
    </dgm:pt>
    <dgm:pt modelId="{22A590D2-163A-4DB6-9895-A217F1A98B1A}" type="pres">
      <dgm:prSet presAssocID="{B59ADE83-6DA3-4BDA-808F-7B38ED68712A}" presName="rootComposite3" presStyleCnt="0"/>
      <dgm:spPr/>
    </dgm:pt>
    <dgm:pt modelId="{AF32E6ED-2A6D-47C0-91BB-F066D8AB92F0}" type="pres">
      <dgm:prSet presAssocID="{B59ADE83-6DA3-4BDA-808F-7B38ED68712A}" presName="rootText3" presStyleLbl="asst1" presStyleIdx="0" presStyleCnt="1">
        <dgm:presLayoutVars>
          <dgm:chPref val="3"/>
        </dgm:presLayoutVars>
      </dgm:prSet>
      <dgm:spPr/>
    </dgm:pt>
    <dgm:pt modelId="{6DAAC10B-25C4-45C8-8C1C-801A158E8890}" type="pres">
      <dgm:prSet presAssocID="{B59ADE83-6DA3-4BDA-808F-7B38ED68712A}" presName="rootConnector3" presStyleLbl="asst1" presStyleIdx="0" presStyleCnt="1"/>
      <dgm:spPr/>
    </dgm:pt>
    <dgm:pt modelId="{596154E0-D342-4FB4-A496-AB8E71C265AE}" type="pres">
      <dgm:prSet presAssocID="{B59ADE83-6DA3-4BDA-808F-7B38ED68712A}" presName="hierChild6" presStyleCnt="0"/>
      <dgm:spPr/>
    </dgm:pt>
    <dgm:pt modelId="{996B7A1A-B253-405C-ADD1-C7E208C979BB}" type="pres">
      <dgm:prSet presAssocID="{B59ADE83-6DA3-4BDA-808F-7B38ED68712A}" presName="hierChild7" presStyleCnt="0"/>
      <dgm:spPr/>
    </dgm:pt>
  </dgm:ptLst>
  <dgm:cxnLst>
    <dgm:cxn modelId="{EC1C5F01-1627-4D1E-A64D-E36669942B12}" type="presOf" srcId="{937C1711-D77A-4A78-BE0D-424DC5A1D94E}" destId="{929C4ECD-083E-47AD-8C9F-9988F479345C}" srcOrd="1" destOrd="0" presId="urn:microsoft.com/office/officeart/2005/8/layout/orgChart1"/>
    <dgm:cxn modelId="{F2439413-93EA-4390-B839-2463F7D67C26}" type="presOf" srcId="{C5C996C8-57B3-4A60-89E3-CAF0022D450D}" destId="{B8953B26-E19B-41CE-8FC2-B757AC2B3384}" srcOrd="0" destOrd="0" presId="urn:microsoft.com/office/officeart/2005/8/layout/orgChart1"/>
    <dgm:cxn modelId="{72E2D115-78D5-42B2-A5E8-3EC8CA9D34D9}" type="presOf" srcId="{937C1711-D77A-4A78-BE0D-424DC5A1D94E}" destId="{12A69A03-40FE-4EE3-AC31-E5A406F27B3F}" srcOrd="0" destOrd="0" presId="urn:microsoft.com/office/officeart/2005/8/layout/orgChart1"/>
    <dgm:cxn modelId="{A922DB1C-C7CB-4EBB-A0DC-30B8F66B76EA}" type="presOf" srcId="{10F5F47F-804D-4625-98B6-410558996A53}" destId="{B9393E76-644A-4215-9D7D-819782C86673}" srcOrd="1" destOrd="0" presId="urn:microsoft.com/office/officeart/2005/8/layout/orgChart1"/>
    <dgm:cxn modelId="{2F2D8B20-712D-4D56-A271-D2B15AE8CB09}" type="presOf" srcId="{B59ADE83-6DA3-4BDA-808F-7B38ED68712A}" destId="{6DAAC10B-25C4-45C8-8C1C-801A158E8890}" srcOrd="1" destOrd="0" presId="urn:microsoft.com/office/officeart/2005/8/layout/orgChart1"/>
    <dgm:cxn modelId="{989E763E-48E8-4A87-8643-8A83991BFFA4}" type="presOf" srcId="{41ECEA49-2AC2-4906-80DB-A0B235638589}" destId="{D657781C-09C9-4C24-B5CC-347950EB683B}" srcOrd="0" destOrd="0" presId="urn:microsoft.com/office/officeart/2005/8/layout/orgChart1"/>
    <dgm:cxn modelId="{8345B93F-8523-4667-85D2-1364F06FF924}" srcId="{10F5F47F-804D-4625-98B6-410558996A53}" destId="{B59ADE83-6DA3-4BDA-808F-7B38ED68712A}" srcOrd="0" destOrd="0" parTransId="{0579865B-27D5-42B7-9778-3297F4985FD1}" sibTransId="{D35D6DA7-F010-49E8-9711-CD183E484066}"/>
    <dgm:cxn modelId="{F17C3945-352C-4901-8F7E-AB349DBAA75C}" srcId="{10F5F47F-804D-4625-98B6-410558996A53}" destId="{C5C996C8-57B3-4A60-89E3-CAF0022D450D}" srcOrd="3" destOrd="0" parTransId="{291E513F-B8B1-49A3-A612-9DB04D8F1F4C}" sibTransId="{3CD2A4AB-D3C6-4FF0-8593-2BA617764688}"/>
    <dgm:cxn modelId="{41C70369-AD0C-4E97-907C-E02326C1799C}" type="presOf" srcId="{2E409058-37E2-4D5B-B37D-0C884B9E24CE}" destId="{5FD3B5FE-829C-444F-89FB-F30A788C68E1}" srcOrd="0" destOrd="0" presId="urn:microsoft.com/office/officeart/2005/8/layout/orgChart1"/>
    <dgm:cxn modelId="{B267616F-1E2D-43AC-A492-34FBCBC3E13B}" srcId="{10F5F47F-804D-4625-98B6-410558996A53}" destId="{41ECEA49-2AC2-4906-80DB-A0B235638589}" srcOrd="4" destOrd="0" parTransId="{EEEDA0E7-DB5A-45E0-9173-FF4061654DB8}" sibTransId="{FFE6A1A7-FC9B-4576-9CF5-616DE8579B9F}"/>
    <dgm:cxn modelId="{8993B35A-EA6A-4FA7-88CF-E62D3170D7A4}" srcId="{10F5F47F-804D-4625-98B6-410558996A53}" destId="{25EDCF0D-FC8F-4B0E-B0A8-243A28123482}" srcOrd="1" destOrd="0" parTransId="{2E409058-37E2-4D5B-B37D-0C884B9E24CE}" sibTransId="{50293CA3-2A32-41E0-940E-AB7590307E42}"/>
    <dgm:cxn modelId="{E9F90E7C-680E-4378-8E56-A1F0C6386755}" srcId="{C3E34CEA-EA13-412C-BD4B-0949519073A3}" destId="{10F5F47F-804D-4625-98B6-410558996A53}" srcOrd="0" destOrd="0" parTransId="{0C678EAD-C8D9-41F2-9D61-51EDFD151996}" sibTransId="{46D1DE2F-625E-4391-9E6C-4FC6545B41AC}"/>
    <dgm:cxn modelId="{5BAC497D-59E7-40FB-A213-4CA76E3E5F88}" type="presOf" srcId="{25EDCF0D-FC8F-4B0E-B0A8-243A28123482}" destId="{46B7510A-EB4F-4A53-8923-71ADB8CEBEA2}" srcOrd="0" destOrd="0" presId="urn:microsoft.com/office/officeart/2005/8/layout/orgChart1"/>
    <dgm:cxn modelId="{1B0E1D85-A907-4D23-84FA-0457AED62BB2}" type="presOf" srcId="{C3E34CEA-EA13-412C-BD4B-0949519073A3}" destId="{88A0B8B2-FE7B-45EF-A9BB-4B943BD638F2}" srcOrd="0" destOrd="0" presId="urn:microsoft.com/office/officeart/2005/8/layout/orgChart1"/>
    <dgm:cxn modelId="{5E978D89-0EEE-494F-93CD-EB4D7FD28401}" type="presOf" srcId="{EEEDA0E7-DB5A-45E0-9173-FF4061654DB8}" destId="{41AD4CEB-0382-48A7-BB54-78B311C44F56}" srcOrd="0" destOrd="0" presId="urn:microsoft.com/office/officeart/2005/8/layout/orgChart1"/>
    <dgm:cxn modelId="{80D187A1-C9AC-42AA-8A20-6817C51C146F}" type="presOf" srcId="{C5C996C8-57B3-4A60-89E3-CAF0022D450D}" destId="{6A002430-49FE-4765-AB2E-230FB32182F0}" srcOrd="1" destOrd="0" presId="urn:microsoft.com/office/officeart/2005/8/layout/orgChart1"/>
    <dgm:cxn modelId="{E1483BC1-7317-4FF8-9CD1-64A11E8D47FA}" type="presOf" srcId="{B59ADE83-6DA3-4BDA-808F-7B38ED68712A}" destId="{AF32E6ED-2A6D-47C0-91BB-F066D8AB92F0}" srcOrd="0" destOrd="0" presId="urn:microsoft.com/office/officeart/2005/8/layout/orgChart1"/>
    <dgm:cxn modelId="{AF6B98CF-F0D2-4F0A-AD9F-9A03C1D4D634}" srcId="{10F5F47F-804D-4625-98B6-410558996A53}" destId="{937C1711-D77A-4A78-BE0D-424DC5A1D94E}" srcOrd="2" destOrd="0" parTransId="{54C0CC7E-007E-4214-B719-CA8E1EFA5A37}" sibTransId="{E080E24F-DEA4-4C9A-9085-B38E29893BCF}"/>
    <dgm:cxn modelId="{469D26D8-20F4-47E2-9A60-9D8B7FA23E3F}" type="presOf" srcId="{0579865B-27D5-42B7-9778-3297F4985FD1}" destId="{5CE29FE3-0C81-455C-B45F-4589EF9F8559}" srcOrd="0" destOrd="0" presId="urn:microsoft.com/office/officeart/2005/8/layout/orgChart1"/>
    <dgm:cxn modelId="{E883ACD8-15F3-45D7-8116-52B97B529E0C}" type="presOf" srcId="{25EDCF0D-FC8F-4B0E-B0A8-243A28123482}" destId="{0875DCFC-E094-482C-9BB1-3C109FEB7C5F}" srcOrd="1" destOrd="0" presId="urn:microsoft.com/office/officeart/2005/8/layout/orgChart1"/>
    <dgm:cxn modelId="{78DA93E0-9C84-4D78-A824-BAF4ED6BE8E8}" type="presOf" srcId="{291E513F-B8B1-49A3-A612-9DB04D8F1F4C}" destId="{1A2ECC87-3125-4C20-B037-8BC640A54F32}" srcOrd="0" destOrd="0" presId="urn:microsoft.com/office/officeart/2005/8/layout/orgChart1"/>
    <dgm:cxn modelId="{408F57F5-080B-451A-B510-6F4FDC86E3F0}" type="presOf" srcId="{41ECEA49-2AC2-4906-80DB-A0B235638589}" destId="{DB3F1B58-3160-4586-8F8E-97CDB6DC407A}" srcOrd="1" destOrd="0" presId="urn:microsoft.com/office/officeart/2005/8/layout/orgChart1"/>
    <dgm:cxn modelId="{C544F3F5-A404-4245-93A0-7D7BC7B26757}" type="presOf" srcId="{54C0CC7E-007E-4214-B719-CA8E1EFA5A37}" destId="{C90DCEEC-092D-4B8A-AAD4-A0BC7A89835D}" srcOrd="0" destOrd="0" presId="urn:microsoft.com/office/officeart/2005/8/layout/orgChart1"/>
    <dgm:cxn modelId="{23FDECF9-6EE5-4DD9-80C6-D8F0E72A569A}" type="presOf" srcId="{10F5F47F-804D-4625-98B6-410558996A53}" destId="{54800C9F-CEE6-4361-8B78-41430DB87F8C}" srcOrd="0" destOrd="0" presId="urn:microsoft.com/office/officeart/2005/8/layout/orgChart1"/>
    <dgm:cxn modelId="{35BAE105-9909-4942-A2C1-353BE4C85A2D}" type="presParOf" srcId="{88A0B8B2-FE7B-45EF-A9BB-4B943BD638F2}" destId="{1DFA35D6-8444-4DAB-8E39-2AD4710E2F65}" srcOrd="0" destOrd="0" presId="urn:microsoft.com/office/officeart/2005/8/layout/orgChart1"/>
    <dgm:cxn modelId="{D87DA55A-DE02-4D93-A75D-5FDDA7F4D287}" type="presParOf" srcId="{1DFA35D6-8444-4DAB-8E39-2AD4710E2F65}" destId="{3ED9DA8A-147E-431B-BB38-912136662021}" srcOrd="0" destOrd="0" presId="urn:microsoft.com/office/officeart/2005/8/layout/orgChart1"/>
    <dgm:cxn modelId="{EAE625A5-AA86-47A1-BF4F-C7326B4A4EC5}" type="presParOf" srcId="{3ED9DA8A-147E-431B-BB38-912136662021}" destId="{54800C9F-CEE6-4361-8B78-41430DB87F8C}" srcOrd="0" destOrd="0" presId="urn:microsoft.com/office/officeart/2005/8/layout/orgChart1"/>
    <dgm:cxn modelId="{8C0EA47B-5F74-49FE-9BC3-A8961E737E22}" type="presParOf" srcId="{3ED9DA8A-147E-431B-BB38-912136662021}" destId="{B9393E76-644A-4215-9D7D-819782C86673}" srcOrd="1" destOrd="0" presId="urn:microsoft.com/office/officeart/2005/8/layout/orgChart1"/>
    <dgm:cxn modelId="{F3A65E27-719C-4C1E-8F46-F383ED522F54}" type="presParOf" srcId="{1DFA35D6-8444-4DAB-8E39-2AD4710E2F65}" destId="{7713AB8D-667D-48F6-AE11-A5520CC2C1FE}" srcOrd="1" destOrd="0" presId="urn:microsoft.com/office/officeart/2005/8/layout/orgChart1"/>
    <dgm:cxn modelId="{13B7892A-241A-4A5D-93E6-334097A4A31B}" type="presParOf" srcId="{7713AB8D-667D-48F6-AE11-A5520CC2C1FE}" destId="{5FD3B5FE-829C-444F-89FB-F30A788C68E1}" srcOrd="0" destOrd="0" presId="urn:microsoft.com/office/officeart/2005/8/layout/orgChart1"/>
    <dgm:cxn modelId="{FA49F101-EC57-42A9-A673-6729A68AB14D}" type="presParOf" srcId="{7713AB8D-667D-48F6-AE11-A5520CC2C1FE}" destId="{28A12C1D-8C37-4AED-9FB4-EAEEF68083FA}" srcOrd="1" destOrd="0" presId="urn:microsoft.com/office/officeart/2005/8/layout/orgChart1"/>
    <dgm:cxn modelId="{8131BC83-5D12-4FFA-AF9A-223A984CA56B}" type="presParOf" srcId="{28A12C1D-8C37-4AED-9FB4-EAEEF68083FA}" destId="{3C96B183-D754-4583-AEDC-9E45478D2ABF}" srcOrd="0" destOrd="0" presId="urn:microsoft.com/office/officeart/2005/8/layout/orgChart1"/>
    <dgm:cxn modelId="{5E23F14D-F43B-4A7E-933D-1233F0FFA6D5}" type="presParOf" srcId="{3C96B183-D754-4583-AEDC-9E45478D2ABF}" destId="{46B7510A-EB4F-4A53-8923-71ADB8CEBEA2}" srcOrd="0" destOrd="0" presId="urn:microsoft.com/office/officeart/2005/8/layout/orgChart1"/>
    <dgm:cxn modelId="{36D07619-57A6-4F40-88DC-A853D3568E92}" type="presParOf" srcId="{3C96B183-D754-4583-AEDC-9E45478D2ABF}" destId="{0875DCFC-E094-482C-9BB1-3C109FEB7C5F}" srcOrd="1" destOrd="0" presId="urn:microsoft.com/office/officeart/2005/8/layout/orgChart1"/>
    <dgm:cxn modelId="{737BE9FC-A679-4C3E-969B-9A9156A1380C}" type="presParOf" srcId="{28A12C1D-8C37-4AED-9FB4-EAEEF68083FA}" destId="{944E77ED-1CB2-4851-B86E-27957E6C90B1}" srcOrd="1" destOrd="0" presId="urn:microsoft.com/office/officeart/2005/8/layout/orgChart1"/>
    <dgm:cxn modelId="{588EF455-7857-417B-9AE4-B29F724624B2}" type="presParOf" srcId="{28A12C1D-8C37-4AED-9FB4-EAEEF68083FA}" destId="{59CC9BDB-9839-430A-8EB2-4CB5F2AD38AC}" srcOrd="2" destOrd="0" presId="urn:microsoft.com/office/officeart/2005/8/layout/orgChart1"/>
    <dgm:cxn modelId="{580A5759-2877-4FE0-AF41-E418CE0AF931}" type="presParOf" srcId="{7713AB8D-667D-48F6-AE11-A5520CC2C1FE}" destId="{C90DCEEC-092D-4B8A-AAD4-A0BC7A89835D}" srcOrd="2" destOrd="0" presId="urn:microsoft.com/office/officeart/2005/8/layout/orgChart1"/>
    <dgm:cxn modelId="{7F88FD4C-9EB7-48CF-85A8-1582B2E00948}" type="presParOf" srcId="{7713AB8D-667D-48F6-AE11-A5520CC2C1FE}" destId="{9398E0D2-8F08-40F5-9983-02C0365EAECB}" srcOrd="3" destOrd="0" presId="urn:microsoft.com/office/officeart/2005/8/layout/orgChart1"/>
    <dgm:cxn modelId="{79ED3886-3888-4F02-9AB4-52FB5A68954B}" type="presParOf" srcId="{9398E0D2-8F08-40F5-9983-02C0365EAECB}" destId="{61ADB520-BC56-404A-954A-1497EFDD75DC}" srcOrd="0" destOrd="0" presId="urn:microsoft.com/office/officeart/2005/8/layout/orgChart1"/>
    <dgm:cxn modelId="{D96272DE-40DD-4F13-B0EF-169F40A368D5}" type="presParOf" srcId="{61ADB520-BC56-404A-954A-1497EFDD75DC}" destId="{12A69A03-40FE-4EE3-AC31-E5A406F27B3F}" srcOrd="0" destOrd="0" presId="urn:microsoft.com/office/officeart/2005/8/layout/orgChart1"/>
    <dgm:cxn modelId="{D024BDFA-BEE8-4F7F-8206-8E047518B910}" type="presParOf" srcId="{61ADB520-BC56-404A-954A-1497EFDD75DC}" destId="{929C4ECD-083E-47AD-8C9F-9988F479345C}" srcOrd="1" destOrd="0" presId="urn:microsoft.com/office/officeart/2005/8/layout/orgChart1"/>
    <dgm:cxn modelId="{6C394F77-9E48-4D7F-88E8-6C6F10544145}" type="presParOf" srcId="{9398E0D2-8F08-40F5-9983-02C0365EAECB}" destId="{FA4CC7F1-CC43-4A4F-B6FA-1050AE7DE083}" srcOrd="1" destOrd="0" presId="urn:microsoft.com/office/officeart/2005/8/layout/orgChart1"/>
    <dgm:cxn modelId="{0E9E37DC-BC5D-4E5F-94D9-F04FA4482F47}" type="presParOf" srcId="{9398E0D2-8F08-40F5-9983-02C0365EAECB}" destId="{895748A6-A03F-43BC-A01D-CC7C39C6E06C}" srcOrd="2" destOrd="0" presId="urn:microsoft.com/office/officeart/2005/8/layout/orgChart1"/>
    <dgm:cxn modelId="{6B075438-EDEB-4396-8B63-0A52A7CE0494}" type="presParOf" srcId="{7713AB8D-667D-48F6-AE11-A5520CC2C1FE}" destId="{1A2ECC87-3125-4C20-B037-8BC640A54F32}" srcOrd="4" destOrd="0" presId="urn:microsoft.com/office/officeart/2005/8/layout/orgChart1"/>
    <dgm:cxn modelId="{D1CA5B06-B6B7-4626-96AE-FD9B782900BD}" type="presParOf" srcId="{7713AB8D-667D-48F6-AE11-A5520CC2C1FE}" destId="{D0AFA8F9-8C45-4040-B72D-8117509D2849}" srcOrd="5" destOrd="0" presId="urn:microsoft.com/office/officeart/2005/8/layout/orgChart1"/>
    <dgm:cxn modelId="{D6D02ADE-ECDF-465A-9CEF-D26DB7147799}" type="presParOf" srcId="{D0AFA8F9-8C45-4040-B72D-8117509D2849}" destId="{4B543C36-05A9-432B-ACB6-1A08B21B04BA}" srcOrd="0" destOrd="0" presId="urn:microsoft.com/office/officeart/2005/8/layout/orgChart1"/>
    <dgm:cxn modelId="{233F3EB8-A312-4914-A175-476370AF04E7}" type="presParOf" srcId="{4B543C36-05A9-432B-ACB6-1A08B21B04BA}" destId="{B8953B26-E19B-41CE-8FC2-B757AC2B3384}" srcOrd="0" destOrd="0" presId="urn:microsoft.com/office/officeart/2005/8/layout/orgChart1"/>
    <dgm:cxn modelId="{87CAF0DC-5316-4DCB-861C-6330821C392F}" type="presParOf" srcId="{4B543C36-05A9-432B-ACB6-1A08B21B04BA}" destId="{6A002430-49FE-4765-AB2E-230FB32182F0}" srcOrd="1" destOrd="0" presId="urn:microsoft.com/office/officeart/2005/8/layout/orgChart1"/>
    <dgm:cxn modelId="{3BEAAD06-1BB3-498D-A6D6-6B1BBE426CC0}" type="presParOf" srcId="{D0AFA8F9-8C45-4040-B72D-8117509D2849}" destId="{3343727E-EA49-4FE7-9047-4B14C5CD4E9C}" srcOrd="1" destOrd="0" presId="urn:microsoft.com/office/officeart/2005/8/layout/orgChart1"/>
    <dgm:cxn modelId="{1AB91F79-0F1F-42DB-9FCA-651BAD5A5027}" type="presParOf" srcId="{D0AFA8F9-8C45-4040-B72D-8117509D2849}" destId="{27B9ADFC-D691-42DD-8F1B-C5E08008058D}" srcOrd="2" destOrd="0" presId="urn:microsoft.com/office/officeart/2005/8/layout/orgChart1"/>
    <dgm:cxn modelId="{45B3544C-E071-417A-A529-84D4CA0519C5}" type="presParOf" srcId="{7713AB8D-667D-48F6-AE11-A5520CC2C1FE}" destId="{41AD4CEB-0382-48A7-BB54-78B311C44F56}" srcOrd="6" destOrd="0" presId="urn:microsoft.com/office/officeart/2005/8/layout/orgChart1"/>
    <dgm:cxn modelId="{BC3E13A3-FF95-4C82-B703-DA4750DDDE1F}" type="presParOf" srcId="{7713AB8D-667D-48F6-AE11-A5520CC2C1FE}" destId="{AA8E2593-03D9-40E4-9FEE-4FA9C56D66A0}" srcOrd="7" destOrd="0" presId="urn:microsoft.com/office/officeart/2005/8/layout/orgChart1"/>
    <dgm:cxn modelId="{81CF294A-2731-46BC-806D-220FC08DBF5C}" type="presParOf" srcId="{AA8E2593-03D9-40E4-9FEE-4FA9C56D66A0}" destId="{21BF91B0-68B7-426C-94BA-5614D2CD28AB}" srcOrd="0" destOrd="0" presId="urn:microsoft.com/office/officeart/2005/8/layout/orgChart1"/>
    <dgm:cxn modelId="{BD5E6B54-CE1E-459C-9DD3-6F2DBD041E76}" type="presParOf" srcId="{21BF91B0-68B7-426C-94BA-5614D2CD28AB}" destId="{D657781C-09C9-4C24-B5CC-347950EB683B}" srcOrd="0" destOrd="0" presId="urn:microsoft.com/office/officeart/2005/8/layout/orgChart1"/>
    <dgm:cxn modelId="{4BD44668-6857-46F0-954E-6C6F60ED58B7}" type="presParOf" srcId="{21BF91B0-68B7-426C-94BA-5614D2CD28AB}" destId="{DB3F1B58-3160-4586-8F8E-97CDB6DC407A}" srcOrd="1" destOrd="0" presId="urn:microsoft.com/office/officeart/2005/8/layout/orgChart1"/>
    <dgm:cxn modelId="{B71F458B-001C-4A0D-A788-6489E4308EBD}" type="presParOf" srcId="{AA8E2593-03D9-40E4-9FEE-4FA9C56D66A0}" destId="{3618B0BC-7B87-461E-BD2E-B64F7185784F}" srcOrd="1" destOrd="0" presId="urn:microsoft.com/office/officeart/2005/8/layout/orgChart1"/>
    <dgm:cxn modelId="{886496CC-9917-45EB-A07B-FC30AA5B41DF}" type="presParOf" srcId="{AA8E2593-03D9-40E4-9FEE-4FA9C56D66A0}" destId="{351FBB9D-0F9E-4500-BCF1-18570BA18BB5}" srcOrd="2" destOrd="0" presId="urn:microsoft.com/office/officeart/2005/8/layout/orgChart1"/>
    <dgm:cxn modelId="{3D499E21-00FC-4D1F-A88D-F58D5A37780A}" type="presParOf" srcId="{1DFA35D6-8444-4DAB-8E39-2AD4710E2F65}" destId="{C460B77D-FD8C-43BA-8A83-915BD287E9AA}" srcOrd="2" destOrd="0" presId="urn:microsoft.com/office/officeart/2005/8/layout/orgChart1"/>
    <dgm:cxn modelId="{40E77BBF-291C-4AEB-A0D0-D7C7A86D9D98}" type="presParOf" srcId="{C460B77D-FD8C-43BA-8A83-915BD287E9AA}" destId="{5CE29FE3-0C81-455C-B45F-4589EF9F8559}" srcOrd="0" destOrd="0" presId="urn:microsoft.com/office/officeart/2005/8/layout/orgChart1"/>
    <dgm:cxn modelId="{A996A915-7E89-4728-94A9-A7BEB142072B}" type="presParOf" srcId="{C460B77D-FD8C-43BA-8A83-915BD287E9AA}" destId="{4CFE71EB-39DC-4B1A-93E5-48331DD64774}" srcOrd="1" destOrd="0" presId="urn:microsoft.com/office/officeart/2005/8/layout/orgChart1"/>
    <dgm:cxn modelId="{13A45147-8980-489F-ADF8-DA356E62C071}" type="presParOf" srcId="{4CFE71EB-39DC-4B1A-93E5-48331DD64774}" destId="{22A590D2-163A-4DB6-9895-A217F1A98B1A}" srcOrd="0" destOrd="0" presId="urn:microsoft.com/office/officeart/2005/8/layout/orgChart1"/>
    <dgm:cxn modelId="{DA080610-4C26-41AD-875E-F082983A4383}" type="presParOf" srcId="{22A590D2-163A-4DB6-9895-A217F1A98B1A}" destId="{AF32E6ED-2A6D-47C0-91BB-F066D8AB92F0}" srcOrd="0" destOrd="0" presId="urn:microsoft.com/office/officeart/2005/8/layout/orgChart1"/>
    <dgm:cxn modelId="{5A5510CF-51EC-43F3-86FD-FBC1A29BA1AE}" type="presParOf" srcId="{22A590D2-163A-4DB6-9895-A217F1A98B1A}" destId="{6DAAC10B-25C4-45C8-8C1C-801A158E8890}" srcOrd="1" destOrd="0" presId="urn:microsoft.com/office/officeart/2005/8/layout/orgChart1"/>
    <dgm:cxn modelId="{EE2933DB-E0F3-4F05-B994-0BBF3AA9EA03}" type="presParOf" srcId="{4CFE71EB-39DC-4B1A-93E5-48331DD64774}" destId="{596154E0-D342-4FB4-A496-AB8E71C265AE}" srcOrd="1" destOrd="0" presId="urn:microsoft.com/office/officeart/2005/8/layout/orgChart1"/>
    <dgm:cxn modelId="{CAB96921-EF4D-4772-AD5B-1BF147174A2D}" type="presParOf" srcId="{4CFE71EB-39DC-4B1A-93E5-48331DD64774}" destId="{996B7A1A-B253-405C-ADD1-C7E208C979BB}"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3E34CEA-EA13-412C-BD4B-0949519073A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10F5F47F-804D-4625-98B6-410558996A53}">
      <dgm:prSet phldrT="[Text]"/>
      <dgm:spPr/>
      <dgm:t>
        <a:bodyPr/>
        <a:lstStyle/>
        <a:p>
          <a:r>
            <a:rPr lang="en-US"/>
            <a:t>EOC Director</a:t>
          </a:r>
        </a:p>
      </dgm:t>
    </dgm:pt>
    <dgm:pt modelId="{0C678EAD-C8D9-41F2-9D61-51EDFD151996}" type="parTrans" cxnId="{E9F90E7C-680E-4378-8E56-A1F0C6386755}">
      <dgm:prSet/>
      <dgm:spPr/>
      <dgm:t>
        <a:bodyPr/>
        <a:lstStyle/>
        <a:p>
          <a:endParaRPr lang="en-US"/>
        </a:p>
      </dgm:t>
    </dgm:pt>
    <dgm:pt modelId="{46D1DE2F-625E-4391-9E6C-4FC6545B41AC}" type="sibTrans" cxnId="{E9F90E7C-680E-4378-8E56-A1F0C6386755}">
      <dgm:prSet/>
      <dgm:spPr/>
      <dgm:t>
        <a:bodyPr/>
        <a:lstStyle/>
        <a:p>
          <a:endParaRPr lang="en-US"/>
        </a:p>
      </dgm:t>
    </dgm:pt>
    <dgm:pt modelId="{B59ADE83-6DA3-4BDA-808F-7B38ED68712A}" type="asst">
      <dgm:prSet phldrT="[Text]"/>
      <dgm:spPr/>
      <dgm:t>
        <a:bodyPr/>
        <a:lstStyle/>
        <a:p>
          <a:r>
            <a:rPr lang="en-US"/>
            <a:t>Public Information</a:t>
          </a:r>
        </a:p>
        <a:p>
          <a:r>
            <a:rPr lang="en-US"/>
            <a:t> Officer</a:t>
          </a:r>
        </a:p>
      </dgm:t>
    </dgm:pt>
    <dgm:pt modelId="{0579865B-27D5-42B7-9778-3297F4985FD1}" type="parTrans" cxnId="{8345B93F-8523-4667-85D2-1364F06FF924}">
      <dgm:prSet/>
      <dgm:spPr/>
      <dgm:t>
        <a:bodyPr/>
        <a:lstStyle/>
        <a:p>
          <a:endParaRPr lang="en-US"/>
        </a:p>
      </dgm:t>
    </dgm:pt>
    <dgm:pt modelId="{D35D6DA7-F010-49E8-9711-CD183E484066}" type="sibTrans" cxnId="{8345B93F-8523-4667-85D2-1364F06FF924}">
      <dgm:prSet/>
      <dgm:spPr/>
      <dgm:t>
        <a:bodyPr/>
        <a:lstStyle/>
        <a:p>
          <a:endParaRPr lang="en-US"/>
        </a:p>
      </dgm:t>
    </dgm:pt>
    <dgm:pt modelId="{25EDCF0D-FC8F-4B0E-B0A8-243A28123482}">
      <dgm:prSet phldrT="[Text]"/>
      <dgm:spPr/>
      <dgm:t>
        <a:bodyPr/>
        <a:lstStyle/>
        <a:p>
          <a:r>
            <a:rPr lang="en-US"/>
            <a:t>Situational Awareness Section</a:t>
          </a:r>
        </a:p>
      </dgm:t>
    </dgm:pt>
    <dgm:pt modelId="{2E409058-37E2-4D5B-B37D-0C884B9E24CE}" type="parTrans" cxnId="{8993B35A-EA6A-4FA7-88CF-E62D3170D7A4}">
      <dgm:prSet/>
      <dgm:spPr/>
      <dgm:t>
        <a:bodyPr/>
        <a:lstStyle/>
        <a:p>
          <a:endParaRPr lang="en-US"/>
        </a:p>
      </dgm:t>
    </dgm:pt>
    <dgm:pt modelId="{50293CA3-2A32-41E0-940E-AB7590307E42}" type="sibTrans" cxnId="{8993B35A-EA6A-4FA7-88CF-E62D3170D7A4}">
      <dgm:prSet/>
      <dgm:spPr/>
      <dgm:t>
        <a:bodyPr/>
        <a:lstStyle/>
        <a:p>
          <a:endParaRPr lang="en-US"/>
        </a:p>
      </dgm:t>
    </dgm:pt>
    <dgm:pt modelId="{937C1711-D77A-4A78-BE0D-424DC5A1D94E}">
      <dgm:prSet phldrT="[Text]"/>
      <dgm:spPr/>
      <dgm:t>
        <a:bodyPr/>
        <a:lstStyle/>
        <a:p>
          <a:r>
            <a:rPr lang="en-US"/>
            <a:t>Planning Support Section</a:t>
          </a:r>
        </a:p>
      </dgm:t>
    </dgm:pt>
    <dgm:pt modelId="{54C0CC7E-007E-4214-B719-CA8E1EFA5A37}" type="parTrans" cxnId="{AF6B98CF-F0D2-4F0A-AD9F-9A03C1D4D634}">
      <dgm:prSet/>
      <dgm:spPr/>
      <dgm:t>
        <a:bodyPr/>
        <a:lstStyle/>
        <a:p>
          <a:endParaRPr lang="en-US"/>
        </a:p>
      </dgm:t>
    </dgm:pt>
    <dgm:pt modelId="{E080E24F-DEA4-4C9A-9085-B38E29893BCF}" type="sibTrans" cxnId="{AF6B98CF-F0D2-4F0A-AD9F-9A03C1D4D634}">
      <dgm:prSet/>
      <dgm:spPr/>
      <dgm:t>
        <a:bodyPr/>
        <a:lstStyle/>
        <a:p>
          <a:endParaRPr lang="en-US"/>
        </a:p>
      </dgm:t>
    </dgm:pt>
    <dgm:pt modelId="{C5C996C8-57B3-4A60-89E3-CAF0022D450D}">
      <dgm:prSet phldrT="[Text]"/>
      <dgm:spPr/>
      <dgm:t>
        <a:bodyPr/>
        <a:lstStyle/>
        <a:p>
          <a:r>
            <a:rPr lang="en-US"/>
            <a:t>Resources Support Section</a:t>
          </a:r>
        </a:p>
      </dgm:t>
    </dgm:pt>
    <dgm:pt modelId="{291E513F-B8B1-49A3-A612-9DB04D8F1F4C}" type="parTrans" cxnId="{F17C3945-352C-4901-8F7E-AB349DBAA75C}">
      <dgm:prSet/>
      <dgm:spPr/>
      <dgm:t>
        <a:bodyPr/>
        <a:lstStyle/>
        <a:p>
          <a:endParaRPr lang="en-US"/>
        </a:p>
      </dgm:t>
    </dgm:pt>
    <dgm:pt modelId="{3CD2A4AB-D3C6-4FF0-8593-2BA617764688}" type="sibTrans" cxnId="{F17C3945-352C-4901-8F7E-AB349DBAA75C}">
      <dgm:prSet/>
      <dgm:spPr/>
      <dgm:t>
        <a:bodyPr/>
        <a:lstStyle/>
        <a:p>
          <a:endParaRPr lang="en-US"/>
        </a:p>
      </dgm:t>
    </dgm:pt>
    <dgm:pt modelId="{41ECEA49-2AC2-4906-80DB-A0B235638589}">
      <dgm:prSet phldrT="[Text]"/>
      <dgm:spPr/>
      <dgm:t>
        <a:bodyPr/>
        <a:lstStyle/>
        <a:p>
          <a:r>
            <a:rPr lang="en-US"/>
            <a:t>Center Support Section</a:t>
          </a:r>
        </a:p>
      </dgm:t>
    </dgm:pt>
    <dgm:pt modelId="{EEEDA0E7-DB5A-45E0-9173-FF4061654DB8}" type="parTrans" cxnId="{B267616F-1E2D-43AC-A492-34FBCBC3E13B}">
      <dgm:prSet/>
      <dgm:spPr/>
      <dgm:t>
        <a:bodyPr/>
        <a:lstStyle/>
        <a:p>
          <a:endParaRPr lang="en-US"/>
        </a:p>
      </dgm:t>
    </dgm:pt>
    <dgm:pt modelId="{FFE6A1A7-FC9B-4576-9CF5-616DE8579B9F}" type="sibTrans" cxnId="{B267616F-1E2D-43AC-A492-34FBCBC3E13B}">
      <dgm:prSet/>
      <dgm:spPr/>
      <dgm:t>
        <a:bodyPr/>
        <a:lstStyle/>
        <a:p>
          <a:endParaRPr lang="en-US"/>
        </a:p>
      </dgm:t>
    </dgm:pt>
    <dgm:pt modelId="{88A0B8B2-FE7B-45EF-A9BB-4B943BD638F2}" type="pres">
      <dgm:prSet presAssocID="{C3E34CEA-EA13-412C-BD4B-0949519073A3}" presName="hierChild1" presStyleCnt="0">
        <dgm:presLayoutVars>
          <dgm:orgChart val="1"/>
          <dgm:chPref val="1"/>
          <dgm:dir/>
          <dgm:animOne val="branch"/>
          <dgm:animLvl val="lvl"/>
          <dgm:resizeHandles/>
        </dgm:presLayoutVars>
      </dgm:prSet>
      <dgm:spPr/>
    </dgm:pt>
    <dgm:pt modelId="{1DFA35D6-8444-4DAB-8E39-2AD4710E2F65}" type="pres">
      <dgm:prSet presAssocID="{10F5F47F-804D-4625-98B6-410558996A53}" presName="hierRoot1" presStyleCnt="0">
        <dgm:presLayoutVars>
          <dgm:hierBranch val="init"/>
        </dgm:presLayoutVars>
      </dgm:prSet>
      <dgm:spPr/>
    </dgm:pt>
    <dgm:pt modelId="{3ED9DA8A-147E-431B-BB38-912136662021}" type="pres">
      <dgm:prSet presAssocID="{10F5F47F-804D-4625-98B6-410558996A53}" presName="rootComposite1" presStyleCnt="0"/>
      <dgm:spPr/>
    </dgm:pt>
    <dgm:pt modelId="{54800C9F-CEE6-4361-8B78-41430DB87F8C}" type="pres">
      <dgm:prSet presAssocID="{10F5F47F-804D-4625-98B6-410558996A53}" presName="rootText1" presStyleLbl="node0" presStyleIdx="0" presStyleCnt="1">
        <dgm:presLayoutVars>
          <dgm:chPref val="3"/>
        </dgm:presLayoutVars>
      </dgm:prSet>
      <dgm:spPr/>
    </dgm:pt>
    <dgm:pt modelId="{B9393E76-644A-4215-9D7D-819782C86673}" type="pres">
      <dgm:prSet presAssocID="{10F5F47F-804D-4625-98B6-410558996A53}" presName="rootConnector1" presStyleLbl="node1" presStyleIdx="0" presStyleCnt="0"/>
      <dgm:spPr/>
    </dgm:pt>
    <dgm:pt modelId="{7713AB8D-667D-48F6-AE11-A5520CC2C1FE}" type="pres">
      <dgm:prSet presAssocID="{10F5F47F-804D-4625-98B6-410558996A53}" presName="hierChild2" presStyleCnt="0"/>
      <dgm:spPr/>
    </dgm:pt>
    <dgm:pt modelId="{5FD3B5FE-829C-444F-89FB-F30A788C68E1}" type="pres">
      <dgm:prSet presAssocID="{2E409058-37E2-4D5B-B37D-0C884B9E24CE}" presName="Name37" presStyleLbl="parChTrans1D2" presStyleIdx="0" presStyleCnt="5"/>
      <dgm:spPr/>
    </dgm:pt>
    <dgm:pt modelId="{28A12C1D-8C37-4AED-9FB4-EAEEF68083FA}" type="pres">
      <dgm:prSet presAssocID="{25EDCF0D-FC8F-4B0E-B0A8-243A28123482}" presName="hierRoot2" presStyleCnt="0">
        <dgm:presLayoutVars>
          <dgm:hierBranch val="init"/>
        </dgm:presLayoutVars>
      </dgm:prSet>
      <dgm:spPr/>
    </dgm:pt>
    <dgm:pt modelId="{3C96B183-D754-4583-AEDC-9E45478D2ABF}" type="pres">
      <dgm:prSet presAssocID="{25EDCF0D-FC8F-4B0E-B0A8-243A28123482}" presName="rootComposite" presStyleCnt="0"/>
      <dgm:spPr/>
    </dgm:pt>
    <dgm:pt modelId="{46B7510A-EB4F-4A53-8923-71ADB8CEBEA2}" type="pres">
      <dgm:prSet presAssocID="{25EDCF0D-FC8F-4B0E-B0A8-243A28123482}" presName="rootText" presStyleLbl="node2" presStyleIdx="0" presStyleCnt="4">
        <dgm:presLayoutVars>
          <dgm:chPref val="3"/>
        </dgm:presLayoutVars>
      </dgm:prSet>
      <dgm:spPr/>
    </dgm:pt>
    <dgm:pt modelId="{0875DCFC-E094-482C-9BB1-3C109FEB7C5F}" type="pres">
      <dgm:prSet presAssocID="{25EDCF0D-FC8F-4B0E-B0A8-243A28123482}" presName="rootConnector" presStyleLbl="node2" presStyleIdx="0" presStyleCnt="4"/>
      <dgm:spPr/>
    </dgm:pt>
    <dgm:pt modelId="{944E77ED-1CB2-4851-B86E-27957E6C90B1}" type="pres">
      <dgm:prSet presAssocID="{25EDCF0D-FC8F-4B0E-B0A8-243A28123482}" presName="hierChild4" presStyleCnt="0"/>
      <dgm:spPr/>
    </dgm:pt>
    <dgm:pt modelId="{59CC9BDB-9839-430A-8EB2-4CB5F2AD38AC}" type="pres">
      <dgm:prSet presAssocID="{25EDCF0D-FC8F-4B0E-B0A8-243A28123482}" presName="hierChild5" presStyleCnt="0"/>
      <dgm:spPr/>
    </dgm:pt>
    <dgm:pt modelId="{C90DCEEC-092D-4B8A-AAD4-A0BC7A89835D}" type="pres">
      <dgm:prSet presAssocID="{54C0CC7E-007E-4214-B719-CA8E1EFA5A37}" presName="Name37" presStyleLbl="parChTrans1D2" presStyleIdx="1" presStyleCnt="5"/>
      <dgm:spPr/>
    </dgm:pt>
    <dgm:pt modelId="{9398E0D2-8F08-40F5-9983-02C0365EAECB}" type="pres">
      <dgm:prSet presAssocID="{937C1711-D77A-4A78-BE0D-424DC5A1D94E}" presName="hierRoot2" presStyleCnt="0">
        <dgm:presLayoutVars>
          <dgm:hierBranch val="init"/>
        </dgm:presLayoutVars>
      </dgm:prSet>
      <dgm:spPr/>
    </dgm:pt>
    <dgm:pt modelId="{61ADB520-BC56-404A-954A-1497EFDD75DC}" type="pres">
      <dgm:prSet presAssocID="{937C1711-D77A-4A78-BE0D-424DC5A1D94E}" presName="rootComposite" presStyleCnt="0"/>
      <dgm:spPr/>
    </dgm:pt>
    <dgm:pt modelId="{12A69A03-40FE-4EE3-AC31-E5A406F27B3F}" type="pres">
      <dgm:prSet presAssocID="{937C1711-D77A-4A78-BE0D-424DC5A1D94E}" presName="rootText" presStyleLbl="node2" presStyleIdx="1" presStyleCnt="4">
        <dgm:presLayoutVars>
          <dgm:chPref val="3"/>
        </dgm:presLayoutVars>
      </dgm:prSet>
      <dgm:spPr/>
    </dgm:pt>
    <dgm:pt modelId="{929C4ECD-083E-47AD-8C9F-9988F479345C}" type="pres">
      <dgm:prSet presAssocID="{937C1711-D77A-4A78-BE0D-424DC5A1D94E}" presName="rootConnector" presStyleLbl="node2" presStyleIdx="1" presStyleCnt="4"/>
      <dgm:spPr/>
    </dgm:pt>
    <dgm:pt modelId="{FA4CC7F1-CC43-4A4F-B6FA-1050AE7DE083}" type="pres">
      <dgm:prSet presAssocID="{937C1711-D77A-4A78-BE0D-424DC5A1D94E}" presName="hierChild4" presStyleCnt="0"/>
      <dgm:spPr/>
    </dgm:pt>
    <dgm:pt modelId="{895748A6-A03F-43BC-A01D-CC7C39C6E06C}" type="pres">
      <dgm:prSet presAssocID="{937C1711-D77A-4A78-BE0D-424DC5A1D94E}" presName="hierChild5" presStyleCnt="0"/>
      <dgm:spPr/>
    </dgm:pt>
    <dgm:pt modelId="{1A2ECC87-3125-4C20-B037-8BC640A54F32}" type="pres">
      <dgm:prSet presAssocID="{291E513F-B8B1-49A3-A612-9DB04D8F1F4C}" presName="Name37" presStyleLbl="parChTrans1D2" presStyleIdx="2" presStyleCnt="5"/>
      <dgm:spPr/>
    </dgm:pt>
    <dgm:pt modelId="{D0AFA8F9-8C45-4040-B72D-8117509D2849}" type="pres">
      <dgm:prSet presAssocID="{C5C996C8-57B3-4A60-89E3-CAF0022D450D}" presName="hierRoot2" presStyleCnt="0">
        <dgm:presLayoutVars>
          <dgm:hierBranch val="init"/>
        </dgm:presLayoutVars>
      </dgm:prSet>
      <dgm:spPr/>
    </dgm:pt>
    <dgm:pt modelId="{4B543C36-05A9-432B-ACB6-1A08B21B04BA}" type="pres">
      <dgm:prSet presAssocID="{C5C996C8-57B3-4A60-89E3-CAF0022D450D}" presName="rootComposite" presStyleCnt="0"/>
      <dgm:spPr/>
    </dgm:pt>
    <dgm:pt modelId="{B8953B26-E19B-41CE-8FC2-B757AC2B3384}" type="pres">
      <dgm:prSet presAssocID="{C5C996C8-57B3-4A60-89E3-CAF0022D450D}" presName="rootText" presStyleLbl="node2" presStyleIdx="2" presStyleCnt="4">
        <dgm:presLayoutVars>
          <dgm:chPref val="3"/>
        </dgm:presLayoutVars>
      </dgm:prSet>
      <dgm:spPr/>
    </dgm:pt>
    <dgm:pt modelId="{6A002430-49FE-4765-AB2E-230FB32182F0}" type="pres">
      <dgm:prSet presAssocID="{C5C996C8-57B3-4A60-89E3-CAF0022D450D}" presName="rootConnector" presStyleLbl="node2" presStyleIdx="2" presStyleCnt="4"/>
      <dgm:spPr/>
    </dgm:pt>
    <dgm:pt modelId="{3343727E-EA49-4FE7-9047-4B14C5CD4E9C}" type="pres">
      <dgm:prSet presAssocID="{C5C996C8-57B3-4A60-89E3-CAF0022D450D}" presName="hierChild4" presStyleCnt="0"/>
      <dgm:spPr/>
    </dgm:pt>
    <dgm:pt modelId="{27B9ADFC-D691-42DD-8F1B-C5E08008058D}" type="pres">
      <dgm:prSet presAssocID="{C5C996C8-57B3-4A60-89E3-CAF0022D450D}" presName="hierChild5" presStyleCnt="0"/>
      <dgm:spPr/>
    </dgm:pt>
    <dgm:pt modelId="{41AD4CEB-0382-48A7-BB54-78B311C44F56}" type="pres">
      <dgm:prSet presAssocID="{EEEDA0E7-DB5A-45E0-9173-FF4061654DB8}" presName="Name37" presStyleLbl="parChTrans1D2" presStyleIdx="3" presStyleCnt="5"/>
      <dgm:spPr/>
    </dgm:pt>
    <dgm:pt modelId="{AA8E2593-03D9-40E4-9FEE-4FA9C56D66A0}" type="pres">
      <dgm:prSet presAssocID="{41ECEA49-2AC2-4906-80DB-A0B235638589}" presName="hierRoot2" presStyleCnt="0">
        <dgm:presLayoutVars>
          <dgm:hierBranch val="init"/>
        </dgm:presLayoutVars>
      </dgm:prSet>
      <dgm:spPr/>
    </dgm:pt>
    <dgm:pt modelId="{21BF91B0-68B7-426C-94BA-5614D2CD28AB}" type="pres">
      <dgm:prSet presAssocID="{41ECEA49-2AC2-4906-80DB-A0B235638589}" presName="rootComposite" presStyleCnt="0"/>
      <dgm:spPr/>
    </dgm:pt>
    <dgm:pt modelId="{D657781C-09C9-4C24-B5CC-347950EB683B}" type="pres">
      <dgm:prSet presAssocID="{41ECEA49-2AC2-4906-80DB-A0B235638589}" presName="rootText" presStyleLbl="node2" presStyleIdx="3" presStyleCnt="4">
        <dgm:presLayoutVars>
          <dgm:chPref val="3"/>
        </dgm:presLayoutVars>
      </dgm:prSet>
      <dgm:spPr/>
    </dgm:pt>
    <dgm:pt modelId="{DB3F1B58-3160-4586-8F8E-97CDB6DC407A}" type="pres">
      <dgm:prSet presAssocID="{41ECEA49-2AC2-4906-80DB-A0B235638589}" presName="rootConnector" presStyleLbl="node2" presStyleIdx="3" presStyleCnt="4"/>
      <dgm:spPr/>
    </dgm:pt>
    <dgm:pt modelId="{3618B0BC-7B87-461E-BD2E-B64F7185784F}" type="pres">
      <dgm:prSet presAssocID="{41ECEA49-2AC2-4906-80DB-A0B235638589}" presName="hierChild4" presStyleCnt="0"/>
      <dgm:spPr/>
    </dgm:pt>
    <dgm:pt modelId="{351FBB9D-0F9E-4500-BCF1-18570BA18BB5}" type="pres">
      <dgm:prSet presAssocID="{41ECEA49-2AC2-4906-80DB-A0B235638589}" presName="hierChild5" presStyleCnt="0"/>
      <dgm:spPr/>
    </dgm:pt>
    <dgm:pt modelId="{C460B77D-FD8C-43BA-8A83-915BD287E9AA}" type="pres">
      <dgm:prSet presAssocID="{10F5F47F-804D-4625-98B6-410558996A53}" presName="hierChild3" presStyleCnt="0"/>
      <dgm:spPr/>
    </dgm:pt>
    <dgm:pt modelId="{5CE29FE3-0C81-455C-B45F-4589EF9F8559}" type="pres">
      <dgm:prSet presAssocID="{0579865B-27D5-42B7-9778-3297F4985FD1}" presName="Name111" presStyleLbl="parChTrans1D2" presStyleIdx="4" presStyleCnt="5"/>
      <dgm:spPr/>
    </dgm:pt>
    <dgm:pt modelId="{4CFE71EB-39DC-4B1A-93E5-48331DD64774}" type="pres">
      <dgm:prSet presAssocID="{B59ADE83-6DA3-4BDA-808F-7B38ED68712A}" presName="hierRoot3" presStyleCnt="0">
        <dgm:presLayoutVars>
          <dgm:hierBranch val="init"/>
        </dgm:presLayoutVars>
      </dgm:prSet>
      <dgm:spPr/>
    </dgm:pt>
    <dgm:pt modelId="{22A590D2-163A-4DB6-9895-A217F1A98B1A}" type="pres">
      <dgm:prSet presAssocID="{B59ADE83-6DA3-4BDA-808F-7B38ED68712A}" presName="rootComposite3" presStyleCnt="0"/>
      <dgm:spPr/>
    </dgm:pt>
    <dgm:pt modelId="{AF32E6ED-2A6D-47C0-91BB-F066D8AB92F0}" type="pres">
      <dgm:prSet presAssocID="{B59ADE83-6DA3-4BDA-808F-7B38ED68712A}" presName="rootText3" presStyleLbl="asst1" presStyleIdx="0" presStyleCnt="1">
        <dgm:presLayoutVars>
          <dgm:chPref val="3"/>
        </dgm:presLayoutVars>
      </dgm:prSet>
      <dgm:spPr/>
    </dgm:pt>
    <dgm:pt modelId="{6DAAC10B-25C4-45C8-8C1C-801A158E8890}" type="pres">
      <dgm:prSet presAssocID="{B59ADE83-6DA3-4BDA-808F-7B38ED68712A}" presName="rootConnector3" presStyleLbl="asst1" presStyleIdx="0" presStyleCnt="1"/>
      <dgm:spPr/>
    </dgm:pt>
    <dgm:pt modelId="{596154E0-D342-4FB4-A496-AB8E71C265AE}" type="pres">
      <dgm:prSet presAssocID="{B59ADE83-6DA3-4BDA-808F-7B38ED68712A}" presName="hierChild6" presStyleCnt="0"/>
      <dgm:spPr/>
    </dgm:pt>
    <dgm:pt modelId="{996B7A1A-B253-405C-ADD1-C7E208C979BB}" type="pres">
      <dgm:prSet presAssocID="{B59ADE83-6DA3-4BDA-808F-7B38ED68712A}" presName="hierChild7" presStyleCnt="0"/>
      <dgm:spPr/>
    </dgm:pt>
  </dgm:ptLst>
  <dgm:cxnLst>
    <dgm:cxn modelId="{EC1C5F01-1627-4D1E-A64D-E36669942B12}" type="presOf" srcId="{937C1711-D77A-4A78-BE0D-424DC5A1D94E}" destId="{929C4ECD-083E-47AD-8C9F-9988F479345C}" srcOrd="1" destOrd="0" presId="urn:microsoft.com/office/officeart/2005/8/layout/orgChart1"/>
    <dgm:cxn modelId="{F2439413-93EA-4390-B839-2463F7D67C26}" type="presOf" srcId="{C5C996C8-57B3-4A60-89E3-CAF0022D450D}" destId="{B8953B26-E19B-41CE-8FC2-B757AC2B3384}" srcOrd="0" destOrd="0" presId="urn:microsoft.com/office/officeart/2005/8/layout/orgChart1"/>
    <dgm:cxn modelId="{72E2D115-78D5-42B2-A5E8-3EC8CA9D34D9}" type="presOf" srcId="{937C1711-D77A-4A78-BE0D-424DC5A1D94E}" destId="{12A69A03-40FE-4EE3-AC31-E5A406F27B3F}" srcOrd="0" destOrd="0" presId="urn:microsoft.com/office/officeart/2005/8/layout/orgChart1"/>
    <dgm:cxn modelId="{A922DB1C-C7CB-4EBB-A0DC-30B8F66B76EA}" type="presOf" srcId="{10F5F47F-804D-4625-98B6-410558996A53}" destId="{B9393E76-644A-4215-9D7D-819782C86673}" srcOrd="1" destOrd="0" presId="urn:microsoft.com/office/officeart/2005/8/layout/orgChart1"/>
    <dgm:cxn modelId="{2F2D8B20-712D-4D56-A271-D2B15AE8CB09}" type="presOf" srcId="{B59ADE83-6DA3-4BDA-808F-7B38ED68712A}" destId="{6DAAC10B-25C4-45C8-8C1C-801A158E8890}" srcOrd="1" destOrd="0" presId="urn:microsoft.com/office/officeart/2005/8/layout/orgChart1"/>
    <dgm:cxn modelId="{989E763E-48E8-4A87-8643-8A83991BFFA4}" type="presOf" srcId="{41ECEA49-2AC2-4906-80DB-A0B235638589}" destId="{D657781C-09C9-4C24-B5CC-347950EB683B}" srcOrd="0" destOrd="0" presId="urn:microsoft.com/office/officeart/2005/8/layout/orgChart1"/>
    <dgm:cxn modelId="{8345B93F-8523-4667-85D2-1364F06FF924}" srcId="{10F5F47F-804D-4625-98B6-410558996A53}" destId="{B59ADE83-6DA3-4BDA-808F-7B38ED68712A}" srcOrd="0" destOrd="0" parTransId="{0579865B-27D5-42B7-9778-3297F4985FD1}" sibTransId="{D35D6DA7-F010-49E8-9711-CD183E484066}"/>
    <dgm:cxn modelId="{F17C3945-352C-4901-8F7E-AB349DBAA75C}" srcId="{10F5F47F-804D-4625-98B6-410558996A53}" destId="{C5C996C8-57B3-4A60-89E3-CAF0022D450D}" srcOrd="3" destOrd="0" parTransId="{291E513F-B8B1-49A3-A612-9DB04D8F1F4C}" sibTransId="{3CD2A4AB-D3C6-4FF0-8593-2BA617764688}"/>
    <dgm:cxn modelId="{41C70369-AD0C-4E97-907C-E02326C1799C}" type="presOf" srcId="{2E409058-37E2-4D5B-B37D-0C884B9E24CE}" destId="{5FD3B5FE-829C-444F-89FB-F30A788C68E1}" srcOrd="0" destOrd="0" presId="urn:microsoft.com/office/officeart/2005/8/layout/orgChart1"/>
    <dgm:cxn modelId="{B267616F-1E2D-43AC-A492-34FBCBC3E13B}" srcId="{10F5F47F-804D-4625-98B6-410558996A53}" destId="{41ECEA49-2AC2-4906-80DB-A0B235638589}" srcOrd="4" destOrd="0" parTransId="{EEEDA0E7-DB5A-45E0-9173-FF4061654DB8}" sibTransId="{FFE6A1A7-FC9B-4576-9CF5-616DE8579B9F}"/>
    <dgm:cxn modelId="{8993B35A-EA6A-4FA7-88CF-E62D3170D7A4}" srcId="{10F5F47F-804D-4625-98B6-410558996A53}" destId="{25EDCF0D-FC8F-4B0E-B0A8-243A28123482}" srcOrd="1" destOrd="0" parTransId="{2E409058-37E2-4D5B-B37D-0C884B9E24CE}" sibTransId="{50293CA3-2A32-41E0-940E-AB7590307E42}"/>
    <dgm:cxn modelId="{E9F90E7C-680E-4378-8E56-A1F0C6386755}" srcId="{C3E34CEA-EA13-412C-BD4B-0949519073A3}" destId="{10F5F47F-804D-4625-98B6-410558996A53}" srcOrd="0" destOrd="0" parTransId="{0C678EAD-C8D9-41F2-9D61-51EDFD151996}" sibTransId="{46D1DE2F-625E-4391-9E6C-4FC6545B41AC}"/>
    <dgm:cxn modelId="{5BAC497D-59E7-40FB-A213-4CA76E3E5F88}" type="presOf" srcId="{25EDCF0D-FC8F-4B0E-B0A8-243A28123482}" destId="{46B7510A-EB4F-4A53-8923-71ADB8CEBEA2}" srcOrd="0" destOrd="0" presId="urn:microsoft.com/office/officeart/2005/8/layout/orgChart1"/>
    <dgm:cxn modelId="{1B0E1D85-A907-4D23-84FA-0457AED62BB2}" type="presOf" srcId="{C3E34CEA-EA13-412C-BD4B-0949519073A3}" destId="{88A0B8B2-FE7B-45EF-A9BB-4B943BD638F2}" srcOrd="0" destOrd="0" presId="urn:microsoft.com/office/officeart/2005/8/layout/orgChart1"/>
    <dgm:cxn modelId="{5E978D89-0EEE-494F-93CD-EB4D7FD28401}" type="presOf" srcId="{EEEDA0E7-DB5A-45E0-9173-FF4061654DB8}" destId="{41AD4CEB-0382-48A7-BB54-78B311C44F56}" srcOrd="0" destOrd="0" presId="urn:microsoft.com/office/officeart/2005/8/layout/orgChart1"/>
    <dgm:cxn modelId="{80D187A1-C9AC-42AA-8A20-6817C51C146F}" type="presOf" srcId="{C5C996C8-57B3-4A60-89E3-CAF0022D450D}" destId="{6A002430-49FE-4765-AB2E-230FB32182F0}" srcOrd="1" destOrd="0" presId="urn:microsoft.com/office/officeart/2005/8/layout/orgChart1"/>
    <dgm:cxn modelId="{E1483BC1-7317-4FF8-9CD1-64A11E8D47FA}" type="presOf" srcId="{B59ADE83-6DA3-4BDA-808F-7B38ED68712A}" destId="{AF32E6ED-2A6D-47C0-91BB-F066D8AB92F0}" srcOrd="0" destOrd="0" presId="urn:microsoft.com/office/officeart/2005/8/layout/orgChart1"/>
    <dgm:cxn modelId="{AF6B98CF-F0D2-4F0A-AD9F-9A03C1D4D634}" srcId="{10F5F47F-804D-4625-98B6-410558996A53}" destId="{937C1711-D77A-4A78-BE0D-424DC5A1D94E}" srcOrd="2" destOrd="0" parTransId="{54C0CC7E-007E-4214-B719-CA8E1EFA5A37}" sibTransId="{E080E24F-DEA4-4C9A-9085-B38E29893BCF}"/>
    <dgm:cxn modelId="{469D26D8-20F4-47E2-9A60-9D8B7FA23E3F}" type="presOf" srcId="{0579865B-27D5-42B7-9778-3297F4985FD1}" destId="{5CE29FE3-0C81-455C-B45F-4589EF9F8559}" srcOrd="0" destOrd="0" presId="urn:microsoft.com/office/officeart/2005/8/layout/orgChart1"/>
    <dgm:cxn modelId="{E883ACD8-15F3-45D7-8116-52B97B529E0C}" type="presOf" srcId="{25EDCF0D-FC8F-4B0E-B0A8-243A28123482}" destId="{0875DCFC-E094-482C-9BB1-3C109FEB7C5F}" srcOrd="1" destOrd="0" presId="urn:microsoft.com/office/officeart/2005/8/layout/orgChart1"/>
    <dgm:cxn modelId="{78DA93E0-9C84-4D78-A824-BAF4ED6BE8E8}" type="presOf" srcId="{291E513F-B8B1-49A3-A612-9DB04D8F1F4C}" destId="{1A2ECC87-3125-4C20-B037-8BC640A54F32}" srcOrd="0" destOrd="0" presId="urn:microsoft.com/office/officeart/2005/8/layout/orgChart1"/>
    <dgm:cxn modelId="{408F57F5-080B-451A-B510-6F4FDC86E3F0}" type="presOf" srcId="{41ECEA49-2AC2-4906-80DB-A0B235638589}" destId="{DB3F1B58-3160-4586-8F8E-97CDB6DC407A}" srcOrd="1" destOrd="0" presId="urn:microsoft.com/office/officeart/2005/8/layout/orgChart1"/>
    <dgm:cxn modelId="{C544F3F5-A404-4245-93A0-7D7BC7B26757}" type="presOf" srcId="{54C0CC7E-007E-4214-B719-CA8E1EFA5A37}" destId="{C90DCEEC-092D-4B8A-AAD4-A0BC7A89835D}" srcOrd="0" destOrd="0" presId="urn:microsoft.com/office/officeart/2005/8/layout/orgChart1"/>
    <dgm:cxn modelId="{23FDECF9-6EE5-4DD9-80C6-D8F0E72A569A}" type="presOf" srcId="{10F5F47F-804D-4625-98B6-410558996A53}" destId="{54800C9F-CEE6-4361-8B78-41430DB87F8C}" srcOrd="0" destOrd="0" presId="urn:microsoft.com/office/officeart/2005/8/layout/orgChart1"/>
    <dgm:cxn modelId="{35BAE105-9909-4942-A2C1-353BE4C85A2D}" type="presParOf" srcId="{88A0B8B2-FE7B-45EF-A9BB-4B943BD638F2}" destId="{1DFA35D6-8444-4DAB-8E39-2AD4710E2F65}" srcOrd="0" destOrd="0" presId="urn:microsoft.com/office/officeart/2005/8/layout/orgChart1"/>
    <dgm:cxn modelId="{D87DA55A-DE02-4D93-A75D-5FDDA7F4D287}" type="presParOf" srcId="{1DFA35D6-8444-4DAB-8E39-2AD4710E2F65}" destId="{3ED9DA8A-147E-431B-BB38-912136662021}" srcOrd="0" destOrd="0" presId="urn:microsoft.com/office/officeart/2005/8/layout/orgChart1"/>
    <dgm:cxn modelId="{EAE625A5-AA86-47A1-BF4F-C7326B4A4EC5}" type="presParOf" srcId="{3ED9DA8A-147E-431B-BB38-912136662021}" destId="{54800C9F-CEE6-4361-8B78-41430DB87F8C}" srcOrd="0" destOrd="0" presId="urn:microsoft.com/office/officeart/2005/8/layout/orgChart1"/>
    <dgm:cxn modelId="{8C0EA47B-5F74-49FE-9BC3-A8961E737E22}" type="presParOf" srcId="{3ED9DA8A-147E-431B-BB38-912136662021}" destId="{B9393E76-644A-4215-9D7D-819782C86673}" srcOrd="1" destOrd="0" presId="urn:microsoft.com/office/officeart/2005/8/layout/orgChart1"/>
    <dgm:cxn modelId="{F3A65E27-719C-4C1E-8F46-F383ED522F54}" type="presParOf" srcId="{1DFA35D6-8444-4DAB-8E39-2AD4710E2F65}" destId="{7713AB8D-667D-48F6-AE11-A5520CC2C1FE}" srcOrd="1" destOrd="0" presId="urn:microsoft.com/office/officeart/2005/8/layout/orgChart1"/>
    <dgm:cxn modelId="{13B7892A-241A-4A5D-93E6-334097A4A31B}" type="presParOf" srcId="{7713AB8D-667D-48F6-AE11-A5520CC2C1FE}" destId="{5FD3B5FE-829C-444F-89FB-F30A788C68E1}" srcOrd="0" destOrd="0" presId="urn:microsoft.com/office/officeart/2005/8/layout/orgChart1"/>
    <dgm:cxn modelId="{FA49F101-EC57-42A9-A673-6729A68AB14D}" type="presParOf" srcId="{7713AB8D-667D-48F6-AE11-A5520CC2C1FE}" destId="{28A12C1D-8C37-4AED-9FB4-EAEEF68083FA}" srcOrd="1" destOrd="0" presId="urn:microsoft.com/office/officeart/2005/8/layout/orgChart1"/>
    <dgm:cxn modelId="{8131BC83-5D12-4FFA-AF9A-223A984CA56B}" type="presParOf" srcId="{28A12C1D-8C37-4AED-9FB4-EAEEF68083FA}" destId="{3C96B183-D754-4583-AEDC-9E45478D2ABF}" srcOrd="0" destOrd="0" presId="urn:microsoft.com/office/officeart/2005/8/layout/orgChart1"/>
    <dgm:cxn modelId="{5E23F14D-F43B-4A7E-933D-1233F0FFA6D5}" type="presParOf" srcId="{3C96B183-D754-4583-AEDC-9E45478D2ABF}" destId="{46B7510A-EB4F-4A53-8923-71ADB8CEBEA2}" srcOrd="0" destOrd="0" presId="urn:microsoft.com/office/officeart/2005/8/layout/orgChart1"/>
    <dgm:cxn modelId="{36D07619-57A6-4F40-88DC-A853D3568E92}" type="presParOf" srcId="{3C96B183-D754-4583-AEDC-9E45478D2ABF}" destId="{0875DCFC-E094-482C-9BB1-3C109FEB7C5F}" srcOrd="1" destOrd="0" presId="urn:microsoft.com/office/officeart/2005/8/layout/orgChart1"/>
    <dgm:cxn modelId="{737BE9FC-A679-4C3E-969B-9A9156A1380C}" type="presParOf" srcId="{28A12C1D-8C37-4AED-9FB4-EAEEF68083FA}" destId="{944E77ED-1CB2-4851-B86E-27957E6C90B1}" srcOrd="1" destOrd="0" presId="urn:microsoft.com/office/officeart/2005/8/layout/orgChart1"/>
    <dgm:cxn modelId="{588EF455-7857-417B-9AE4-B29F724624B2}" type="presParOf" srcId="{28A12C1D-8C37-4AED-9FB4-EAEEF68083FA}" destId="{59CC9BDB-9839-430A-8EB2-4CB5F2AD38AC}" srcOrd="2" destOrd="0" presId="urn:microsoft.com/office/officeart/2005/8/layout/orgChart1"/>
    <dgm:cxn modelId="{580A5759-2877-4FE0-AF41-E418CE0AF931}" type="presParOf" srcId="{7713AB8D-667D-48F6-AE11-A5520CC2C1FE}" destId="{C90DCEEC-092D-4B8A-AAD4-A0BC7A89835D}" srcOrd="2" destOrd="0" presId="urn:microsoft.com/office/officeart/2005/8/layout/orgChart1"/>
    <dgm:cxn modelId="{7F88FD4C-9EB7-48CF-85A8-1582B2E00948}" type="presParOf" srcId="{7713AB8D-667D-48F6-AE11-A5520CC2C1FE}" destId="{9398E0D2-8F08-40F5-9983-02C0365EAECB}" srcOrd="3" destOrd="0" presId="urn:microsoft.com/office/officeart/2005/8/layout/orgChart1"/>
    <dgm:cxn modelId="{79ED3886-3888-4F02-9AB4-52FB5A68954B}" type="presParOf" srcId="{9398E0D2-8F08-40F5-9983-02C0365EAECB}" destId="{61ADB520-BC56-404A-954A-1497EFDD75DC}" srcOrd="0" destOrd="0" presId="urn:microsoft.com/office/officeart/2005/8/layout/orgChart1"/>
    <dgm:cxn modelId="{D96272DE-40DD-4F13-B0EF-169F40A368D5}" type="presParOf" srcId="{61ADB520-BC56-404A-954A-1497EFDD75DC}" destId="{12A69A03-40FE-4EE3-AC31-E5A406F27B3F}" srcOrd="0" destOrd="0" presId="urn:microsoft.com/office/officeart/2005/8/layout/orgChart1"/>
    <dgm:cxn modelId="{D024BDFA-BEE8-4F7F-8206-8E047518B910}" type="presParOf" srcId="{61ADB520-BC56-404A-954A-1497EFDD75DC}" destId="{929C4ECD-083E-47AD-8C9F-9988F479345C}" srcOrd="1" destOrd="0" presId="urn:microsoft.com/office/officeart/2005/8/layout/orgChart1"/>
    <dgm:cxn modelId="{6C394F77-9E48-4D7F-88E8-6C6F10544145}" type="presParOf" srcId="{9398E0D2-8F08-40F5-9983-02C0365EAECB}" destId="{FA4CC7F1-CC43-4A4F-B6FA-1050AE7DE083}" srcOrd="1" destOrd="0" presId="urn:microsoft.com/office/officeart/2005/8/layout/orgChart1"/>
    <dgm:cxn modelId="{0E9E37DC-BC5D-4E5F-94D9-F04FA4482F47}" type="presParOf" srcId="{9398E0D2-8F08-40F5-9983-02C0365EAECB}" destId="{895748A6-A03F-43BC-A01D-CC7C39C6E06C}" srcOrd="2" destOrd="0" presId="urn:microsoft.com/office/officeart/2005/8/layout/orgChart1"/>
    <dgm:cxn modelId="{6B075438-EDEB-4396-8B63-0A52A7CE0494}" type="presParOf" srcId="{7713AB8D-667D-48F6-AE11-A5520CC2C1FE}" destId="{1A2ECC87-3125-4C20-B037-8BC640A54F32}" srcOrd="4" destOrd="0" presId="urn:microsoft.com/office/officeart/2005/8/layout/orgChart1"/>
    <dgm:cxn modelId="{D1CA5B06-B6B7-4626-96AE-FD9B782900BD}" type="presParOf" srcId="{7713AB8D-667D-48F6-AE11-A5520CC2C1FE}" destId="{D0AFA8F9-8C45-4040-B72D-8117509D2849}" srcOrd="5" destOrd="0" presId="urn:microsoft.com/office/officeart/2005/8/layout/orgChart1"/>
    <dgm:cxn modelId="{D6D02ADE-ECDF-465A-9CEF-D26DB7147799}" type="presParOf" srcId="{D0AFA8F9-8C45-4040-B72D-8117509D2849}" destId="{4B543C36-05A9-432B-ACB6-1A08B21B04BA}" srcOrd="0" destOrd="0" presId="urn:microsoft.com/office/officeart/2005/8/layout/orgChart1"/>
    <dgm:cxn modelId="{233F3EB8-A312-4914-A175-476370AF04E7}" type="presParOf" srcId="{4B543C36-05A9-432B-ACB6-1A08B21B04BA}" destId="{B8953B26-E19B-41CE-8FC2-B757AC2B3384}" srcOrd="0" destOrd="0" presId="urn:microsoft.com/office/officeart/2005/8/layout/orgChart1"/>
    <dgm:cxn modelId="{87CAF0DC-5316-4DCB-861C-6330821C392F}" type="presParOf" srcId="{4B543C36-05A9-432B-ACB6-1A08B21B04BA}" destId="{6A002430-49FE-4765-AB2E-230FB32182F0}" srcOrd="1" destOrd="0" presId="urn:microsoft.com/office/officeart/2005/8/layout/orgChart1"/>
    <dgm:cxn modelId="{3BEAAD06-1BB3-498D-A6D6-6B1BBE426CC0}" type="presParOf" srcId="{D0AFA8F9-8C45-4040-B72D-8117509D2849}" destId="{3343727E-EA49-4FE7-9047-4B14C5CD4E9C}" srcOrd="1" destOrd="0" presId="urn:microsoft.com/office/officeart/2005/8/layout/orgChart1"/>
    <dgm:cxn modelId="{1AB91F79-0F1F-42DB-9FCA-651BAD5A5027}" type="presParOf" srcId="{D0AFA8F9-8C45-4040-B72D-8117509D2849}" destId="{27B9ADFC-D691-42DD-8F1B-C5E08008058D}" srcOrd="2" destOrd="0" presId="urn:microsoft.com/office/officeart/2005/8/layout/orgChart1"/>
    <dgm:cxn modelId="{45B3544C-E071-417A-A529-84D4CA0519C5}" type="presParOf" srcId="{7713AB8D-667D-48F6-AE11-A5520CC2C1FE}" destId="{41AD4CEB-0382-48A7-BB54-78B311C44F56}" srcOrd="6" destOrd="0" presId="urn:microsoft.com/office/officeart/2005/8/layout/orgChart1"/>
    <dgm:cxn modelId="{BC3E13A3-FF95-4C82-B703-DA4750DDDE1F}" type="presParOf" srcId="{7713AB8D-667D-48F6-AE11-A5520CC2C1FE}" destId="{AA8E2593-03D9-40E4-9FEE-4FA9C56D66A0}" srcOrd="7" destOrd="0" presId="urn:microsoft.com/office/officeart/2005/8/layout/orgChart1"/>
    <dgm:cxn modelId="{81CF294A-2731-46BC-806D-220FC08DBF5C}" type="presParOf" srcId="{AA8E2593-03D9-40E4-9FEE-4FA9C56D66A0}" destId="{21BF91B0-68B7-426C-94BA-5614D2CD28AB}" srcOrd="0" destOrd="0" presId="urn:microsoft.com/office/officeart/2005/8/layout/orgChart1"/>
    <dgm:cxn modelId="{BD5E6B54-CE1E-459C-9DD3-6F2DBD041E76}" type="presParOf" srcId="{21BF91B0-68B7-426C-94BA-5614D2CD28AB}" destId="{D657781C-09C9-4C24-B5CC-347950EB683B}" srcOrd="0" destOrd="0" presId="urn:microsoft.com/office/officeart/2005/8/layout/orgChart1"/>
    <dgm:cxn modelId="{4BD44668-6857-46F0-954E-6C6F60ED58B7}" type="presParOf" srcId="{21BF91B0-68B7-426C-94BA-5614D2CD28AB}" destId="{DB3F1B58-3160-4586-8F8E-97CDB6DC407A}" srcOrd="1" destOrd="0" presId="urn:microsoft.com/office/officeart/2005/8/layout/orgChart1"/>
    <dgm:cxn modelId="{B71F458B-001C-4A0D-A788-6489E4308EBD}" type="presParOf" srcId="{AA8E2593-03D9-40E4-9FEE-4FA9C56D66A0}" destId="{3618B0BC-7B87-461E-BD2E-B64F7185784F}" srcOrd="1" destOrd="0" presId="urn:microsoft.com/office/officeart/2005/8/layout/orgChart1"/>
    <dgm:cxn modelId="{886496CC-9917-45EB-A07B-FC30AA5B41DF}" type="presParOf" srcId="{AA8E2593-03D9-40E4-9FEE-4FA9C56D66A0}" destId="{351FBB9D-0F9E-4500-BCF1-18570BA18BB5}" srcOrd="2" destOrd="0" presId="urn:microsoft.com/office/officeart/2005/8/layout/orgChart1"/>
    <dgm:cxn modelId="{3D499E21-00FC-4D1F-A88D-F58D5A37780A}" type="presParOf" srcId="{1DFA35D6-8444-4DAB-8E39-2AD4710E2F65}" destId="{C460B77D-FD8C-43BA-8A83-915BD287E9AA}" srcOrd="2" destOrd="0" presId="urn:microsoft.com/office/officeart/2005/8/layout/orgChart1"/>
    <dgm:cxn modelId="{40E77BBF-291C-4AEB-A0D0-D7C7A86D9D98}" type="presParOf" srcId="{C460B77D-FD8C-43BA-8A83-915BD287E9AA}" destId="{5CE29FE3-0C81-455C-B45F-4589EF9F8559}" srcOrd="0" destOrd="0" presId="urn:microsoft.com/office/officeart/2005/8/layout/orgChart1"/>
    <dgm:cxn modelId="{A996A915-7E89-4728-94A9-A7BEB142072B}" type="presParOf" srcId="{C460B77D-FD8C-43BA-8A83-915BD287E9AA}" destId="{4CFE71EB-39DC-4B1A-93E5-48331DD64774}" srcOrd="1" destOrd="0" presId="urn:microsoft.com/office/officeart/2005/8/layout/orgChart1"/>
    <dgm:cxn modelId="{13A45147-8980-489F-ADF8-DA356E62C071}" type="presParOf" srcId="{4CFE71EB-39DC-4B1A-93E5-48331DD64774}" destId="{22A590D2-163A-4DB6-9895-A217F1A98B1A}" srcOrd="0" destOrd="0" presId="urn:microsoft.com/office/officeart/2005/8/layout/orgChart1"/>
    <dgm:cxn modelId="{DA080610-4C26-41AD-875E-F082983A4383}" type="presParOf" srcId="{22A590D2-163A-4DB6-9895-A217F1A98B1A}" destId="{AF32E6ED-2A6D-47C0-91BB-F066D8AB92F0}" srcOrd="0" destOrd="0" presId="urn:microsoft.com/office/officeart/2005/8/layout/orgChart1"/>
    <dgm:cxn modelId="{5A5510CF-51EC-43F3-86FD-FBC1A29BA1AE}" type="presParOf" srcId="{22A590D2-163A-4DB6-9895-A217F1A98B1A}" destId="{6DAAC10B-25C4-45C8-8C1C-801A158E8890}" srcOrd="1" destOrd="0" presId="urn:microsoft.com/office/officeart/2005/8/layout/orgChart1"/>
    <dgm:cxn modelId="{EE2933DB-E0F3-4F05-B994-0BBF3AA9EA03}" type="presParOf" srcId="{4CFE71EB-39DC-4B1A-93E5-48331DD64774}" destId="{596154E0-D342-4FB4-A496-AB8E71C265AE}" srcOrd="1" destOrd="0" presId="urn:microsoft.com/office/officeart/2005/8/layout/orgChart1"/>
    <dgm:cxn modelId="{CAB96921-EF4D-4772-AD5B-1BF147174A2D}" type="presParOf" srcId="{4CFE71EB-39DC-4B1A-93E5-48331DD64774}" destId="{996B7A1A-B253-405C-ADD1-C7E208C979BB}"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3E34CEA-EA13-412C-BD4B-0949519073A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10F5F47F-804D-4625-98B6-410558996A53}">
      <dgm:prSet phldrT="[Text]"/>
      <dgm:spPr/>
      <dgm:t>
        <a:bodyPr/>
        <a:lstStyle/>
        <a:p>
          <a:r>
            <a:rPr lang="en-US"/>
            <a:t>EOC Director</a:t>
          </a:r>
        </a:p>
      </dgm:t>
    </dgm:pt>
    <dgm:pt modelId="{0C678EAD-C8D9-41F2-9D61-51EDFD151996}" type="parTrans" cxnId="{E9F90E7C-680E-4378-8E56-A1F0C6386755}">
      <dgm:prSet/>
      <dgm:spPr/>
      <dgm:t>
        <a:bodyPr/>
        <a:lstStyle/>
        <a:p>
          <a:endParaRPr lang="en-US"/>
        </a:p>
      </dgm:t>
    </dgm:pt>
    <dgm:pt modelId="{46D1DE2F-625E-4391-9E6C-4FC6545B41AC}" type="sibTrans" cxnId="{E9F90E7C-680E-4378-8E56-A1F0C6386755}">
      <dgm:prSet/>
      <dgm:spPr/>
      <dgm:t>
        <a:bodyPr/>
        <a:lstStyle/>
        <a:p>
          <a:endParaRPr lang="en-US"/>
        </a:p>
      </dgm:t>
    </dgm:pt>
    <dgm:pt modelId="{25EDCF0D-FC8F-4B0E-B0A8-243A28123482}">
      <dgm:prSet phldrT="[Text]"/>
      <dgm:spPr/>
      <dgm:t>
        <a:bodyPr/>
        <a:lstStyle/>
        <a:p>
          <a:r>
            <a:rPr lang="en-US"/>
            <a:t>Department</a:t>
          </a:r>
        </a:p>
      </dgm:t>
    </dgm:pt>
    <dgm:pt modelId="{2E409058-37E2-4D5B-B37D-0C884B9E24CE}" type="parTrans" cxnId="{8993B35A-EA6A-4FA7-88CF-E62D3170D7A4}">
      <dgm:prSet/>
      <dgm:spPr/>
      <dgm:t>
        <a:bodyPr/>
        <a:lstStyle/>
        <a:p>
          <a:endParaRPr lang="en-US"/>
        </a:p>
      </dgm:t>
    </dgm:pt>
    <dgm:pt modelId="{50293CA3-2A32-41E0-940E-AB7590307E42}" type="sibTrans" cxnId="{8993B35A-EA6A-4FA7-88CF-E62D3170D7A4}">
      <dgm:prSet/>
      <dgm:spPr/>
      <dgm:t>
        <a:bodyPr/>
        <a:lstStyle/>
        <a:p>
          <a:endParaRPr lang="en-US"/>
        </a:p>
      </dgm:t>
    </dgm:pt>
    <dgm:pt modelId="{937C1711-D77A-4A78-BE0D-424DC5A1D94E}">
      <dgm:prSet phldrT="[Text]"/>
      <dgm:spPr/>
      <dgm:t>
        <a:bodyPr/>
        <a:lstStyle/>
        <a:p>
          <a:r>
            <a:rPr lang="en-US"/>
            <a:t>Department</a:t>
          </a:r>
        </a:p>
      </dgm:t>
    </dgm:pt>
    <dgm:pt modelId="{54C0CC7E-007E-4214-B719-CA8E1EFA5A37}" type="parTrans" cxnId="{AF6B98CF-F0D2-4F0A-AD9F-9A03C1D4D634}">
      <dgm:prSet/>
      <dgm:spPr/>
      <dgm:t>
        <a:bodyPr/>
        <a:lstStyle/>
        <a:p>
          <a:endParaRPr lang="en-US"/>
        </a:p>
      </dgm:t>
    </dgm:pt>
    <dgm:pt modelId="{E080E24F-DEA4-4C9A-9085-B38E29893BCF}" type="sibTrans" cxnId="{AF6B98CF-F0D2-4F0A-AD9F-9A03C1D4D634}">
      <dgm:prSet/>
      <dgm:spPr/>
      <dgm:t>
        <a:bodyPr/>
        <a:lstStyle/>
        <a:p>
          <a:endParaRPr lang="en-US"/>
        </a:p>
      </dgm:t>
    </dgm:pt>
    <dgm:pt modelId="{C5C996C8-57B3-4A60-89E3-CAF0022D450D}">
      <dgm:prSet phldrT="[Text]"/>
      <dgm:spPr/>
      <dgm:t>
        <a:bodyPr/>
        <a:lstStyle/>
        <a:p>
          <a:r>
            <a:rPr lang="en-US"/>
            <a:t>Department</a:t>
          </a:r>
        </a:p>
      </dgm:t>
    </dgm:pt>
    <dgm:pt modelId="{291E513F-B8B1-49A3-A612-9DB04D8F1F4C}" type="parTrans" cxnId="{F17C3945-352C-4901-8F7E-AB349DBAA75C}">
      <dgm:prSet/>
      <dgm:spPr/>
      <dgm:t>
        <a:bodyPr/>
        <a:lstStyle/>
        <a:p>
          <a:endParaRPr lang="en-US"/>
        </a:p>
      </dgm:t>
    </dgm:pt>
    <dgm:pt modelId="{3CD2A4AB-D3C6-4FF0-8593-2BA617764688}" type="sibTrans" cxnId="{F17C3945-352C-4901-8F7E-AB349DBAA75C}">
      <dgm:prSet/>
      <dgm:spPr/>
      <dgm:t>
        <a:bodyPr/>
        <a:lstStyle/>
        <a:p>
          <a:endParaRPr lang="en-US"/>
        </a:p>
      </dgm:t>
    </dgm:pt>
    <dgm:pt modelId="{41ECEA49-2AC2-4906-80DB-A0B235638589}">
      <dgm:prSet phldrT="[Text]"/>
      <dgm:spPr/>
      <dgm:t>
        <a:bodyPr/>
        <a:lstStyle/>
        <a:p>
          <a:r>
            <a:rPr lang="en-US"/>
            <a:t>Department</a:t>
          </a:r>
        </a:p>
      </dgm:t>
    </dgm:pt>
    <dgm:pt modelId="{EEEDA0E7-DB5A-45E0-9173-FF4061654DB8}" type="parTrans" cxnId="{B267616F-1E2D-43AC-A492-34FBCBC3E13B}">
      <dgm:prSet/>
      <dgm:spPr/>
      <dgm:t>
        <a:bodyPr/>
        <a:lstStyle/>
        <a:p>
          <a:endParaRPr lang="en-US"/>
        </a:p>
      </dgm:t>
    </dgm:pt>
    <dgm:pt modelId="{FFE6A1A7-FC9B-4576-9CF5-616DE8579B9F}" type="sibTrans" cxnId="{B267616F-1E2D-43AC-A492-34FBCBC3E13B}">
      <dgm:prSet/>
      <dgm:spPr/>
      <dgm:t>
        <a:bodyPr/>
        <a:lstStyle/>
        <a:p>
          <a:endParaRPr lang="en-US"/>
        </a:p>
      </dgm:t>
    </dgm:pt>
    <dgm:pt modelId="{53DB4F57-D095-4051-A355-831B402D08F5}">
      <dgm:prSet phldrT="[Text]"/>
      <dgm:spPr/>
      <dgm:t>
        <a:bodyPr/>
        <a:lstStyle/>
        <a:p>
          <a:r>
            <a:rPr lang="en-US"/>
            <a:t>Department</a:t>
          </a:r>
        </a:p>
      </dgm:t>
    </dgm:pt>
    <dgm:pt modelId="{A015E820-D6E1-44F9-908F-BBD8AF50D82B}" type="parTrans" cxnId="{00927892-E2C2-49A4-A568-8AD99B66309A}">
      <dgm:prSet/>
      <dgm:spPr/>
      <dgm:t>
        <a:bodyPr/>
        <a:lstStyle/>
        <a:p>
          <a:endParaRPr lang="en-US"/>
        </a:p>
      </dgm:t>
    </dgm:pt>
    <dgm:pt modelId="{92EC209C-82B5-4D36-9F46-D6FAC0D2E204}" type="sibTrans" cxnId="{00927892-E2C2-49A4-A568-8AD99B66309A}">
      <dgm:prSet/>
      <dgm:spPr/>
      <dgm:t>
        <a:bodyPr/>
        <a:lstStyle/>
        <a:p>
          <a:endParaRPr lang="en-US"/>
        </a:p>
      </dgm:t>
    </dgm:pt>
    <dgm:pt modelId="{88A0B8B2-FE7B-45EF-A9BB-4B943BD638F2}" type="pres">
      <dgm:prSet presAssocID="{C3E34CEA-EA13-412C-BD4B-0949519073A3}" presName="hierChild1" presStyleCnt="0">
        <dgm:presLayoutVars>
          <dgm:orgChart val="1"/>
          <dgm:chPref val="1"/>
          <dgm:dir/>
          <dgm:animOne val="branch"/>
          <dgm:animLvl val="lvl"/>
          <dgm:resizeHandles/>
        </dgm:presLayoutVars>
      </dgm:prSet>
      <dgm:spPr/>
    </dgm:pt>
    <dgm:pt modelId="{1DFA35D6-8444-4DAB-8E39-2AD4710E2F65}" type="pres">
      <dgm:prSet presAssocID="{10F5F47F-804D-4625-98B6-410558996A53}" presName="hierRoot1" presStyleCnt="0">
        <dgm:presLayoutVars>
          <dgm:hierBranch val="init"/>
        </dgm:presLayoutVars>
      </dgm:prSet>
      <dgm:spPr/>
    </dgm:pt>
    <dgm:pt modelId="{3ED9DA8A-147E-431B-BB38-912136662021}" type="pres">
      <dgm:prSet presAssocID="{10F5F47F-804D-4625-98B6-410558996A53}" presName="rootComposite1" presStyleCnt="0"/>
      <dgm:spPr/>
    </dgm:pt>
    <dgm:pt modelId="{54800C9F-CEE6-4361-8B78-41430DB87F8C}" type="pres">
      <dgm:prSet presAssocID="{10F5F47F-804D-4625-98B6-410558996A53}" presName="rootText1" presStyleLbl="node0" presStyleIdx="0" presStyleCnt="1">
        <dgm:presLayoutVars>
          <dgm:chPref val="3"/>
        </dgm:presLayoutVars>
      </dgm:prSet>
      <dgm:spPr/>
    </dgm:pt>
    <dgm:pt modelId="{B9393E76-644A-4215-9D7D-819782C86673}" type="pres">
      <dgm:prSet presAssocID="{10F5F47F-804D-4625-98B6-410558996A53}" presName="rootConnector1" presStyleLbl="node1" presStyleIdx="0" presStyleCnt="0"/>
      <dgm:spPr/>
    </dgm:pt>
    <dgm:pt modelId="{7713AB8D-667D-48F6-AE11-A5520CC2C1FE}" type="pres">
      <dgm:prSet presAssocID="{10F5F47F-804D-4625-98B6-410558996A53}" presName="hierChild2" presStyleCnt="0"/>
      <dgm:spPr/>
    </dgm:pt>
    <dgm:pt modelId="{5FD3B5FE-829C-444F-89FB-F30A788C68E1}" type="pres">
      <dgm:prSet presAssocID="{2E409058-37E2-4D5B-B37D-0C884B9E24CE}" presName="Name37" presStyleLbl="parChTrans1D2" presStyleIdx="0" presStyleCnt="5"/>
      <dgm:spPr/>
    </dgm:pt>
    <dgm:pt modelId="{28A12C1D-8C37-4AED-9FB4-EAEEF68083FA}" type="pres">
      <dgm:prSet presAssocID="{25EDCF0D-FC8F-4B0E-B0A8-243A28123482}" presName="hierRoot2" presStyleCnt="0">
        <dgm:presLayoutVars>
          <dgm:hierBranch val="init"/>
        </dgm:presLayoutVars>
      </dgm:prSet>
      <dgm:spPr/>
    </dgm:pt>
    <dgm:pt modelId="{3C96B183-D754-4583-AEDC-9E45478D2ABF}" type="pres">
      <dgm:prSet presAssocID="{25EDCF0D-FC8F-4B0E-B0A8-243A28123482}" presName="rootComposite" presStyleCnt="0"/>
      <dgm:spPr/>
    </dgm:pt>
    <dgm:pt modelId="{46B7510A-EB4F-4A53-8923-71ADB8CEBEA2}" type="pres">
      <dgm:prSet presAssocID="{25EDCF0D-FC8F-4B0E-B0A8-243A28123482}" presName="rootText" presStyleLbl="node2" presStyleIdx="0" presStyleCnt="5">
        <dgm:presLayoutVars>
          <dgm:chPref val="3"/>
        </dgm:presLayoutVars>
      </dgm:prSet>
      <dgm:spPr/>
    </dgm:pt>
    <dgm:pt modelId="{0875DCFC-E094-482C-9BB1-3C109FEB7C5F}" type="pres">
      <dgm:prSet presAssocID="{25EDCF0D-FC8F-4B0E-B0A8-243A28123482}" presName="rootConnector" presStyleLbl="node2" presStyleIdx="0" presStyleCnt="5"/>
      <dgm:spPr/>
    </dgm:pt>
    <dgm:pt modelId="{944E77ED-1CB2-4851-B86E-27957E6C90B1}" type="pres">
      <dgm:prSet presAssocID="{25EDCF0D-FC8F-4B0E-B0A8-243A28123482}" presName="hierChild4" presStyleCnt="0"/>
      <dgm:spPr/>
    </dgm:pt>
    <dgm:pt modelId="{59CC9BDB-9839-430A-8EB2-4CB5F2AD38AC}" type="pres">
      <dgm:prSet presAssocID="{25EDCF0D-FC8F-4B0E-B0A8-243A28123482}" presName="hierChild5" presStyleCnt="0"/>
      <dgm:spPr/>
    </dgm:pt>
    <dgm:pt modelId="{C90DCEEC-092D-4B8A-AAD4-A0BC7A89835D}" type="pres">
      <dgm:prSet presAssocID="{54C0CC7E-007E-4214-B719-CA8E1EFA5A37}" presName="Name37" presStyleLbl="parChTrans1D2" presStyleIdx="1" presStyleCnt="5"/>
      <dgm:spPr/>
    </dgm:pt>
    <dgm:pt modelId="{9398E0D2-8F08-40F5-9983-02C0365EAECB}" type="pres">
      <dgm:prSet presAssocID="{937C1711-D77A-4A78-BE0D-424DC5A1D94E}" presName="hierRoot2" presStyleCnt="0">
        <dgm:presLayoutVars>
          <dgm:hierBranch val="init"/>
        </dgm:presLayoutVars>
      </dgm:prSet>
      <dgm:spPr/>
    </dgm:pt>
    <dgm:pt modelId="{61ADB520-BC56-404A-954A-1497EFDD75DC}" type="pres">
      <dgm:prSet presAssocID="{937C1711-D77A-4A78-BE0D-424DC5A1D94E}" presName="rootComposite" presStyleCnt="0"/>
      <dgm:spPr/>
    </dgm:pt>
    <dgm:pt modelId="{12A69A03-40FE-4EE3-AC31-E5A406F27B3F}" type="pres">
      <dgm:prSet presAssocID="{937C1711-D77A-4A78-BE0D-424DC5A1D94E}" presName="rootText" presStyleLbl="node2" presStyleIdx="1" presStyleCnt="5">
        <dgm:presLayoutVars>
          <dgm:chPref val="3"/>
        </dgm:presLayoutVars>
      </dgm:prSet>
      <dgm:spPr/>
    </dgm:pt>
    <dgm:pt modelId="{929C4ECD-083E-47AD-8C9F-9988F479345C}" type="pres">
      <dgm:prSet presAssocID="{937C1711-D77A-4A78-BE0D-424DC5A1D94E}" presName="rootConnector" presStyleLbl="node2" presStyleIdx="1" presStyleCnt="5"/>
      <dgm:spPr/>
    </dgm:pt>
    <dgm:pt modelId="{FA4CC7F1-CC43-4A4F-B6FA-1050AE7DE083}" type="pres">
      <dgm:prSet presAssocID="{937C1711-D77A-4A78-BE0D-424DC5A1D94E}" presName="hierChild4" presStyleCnt="0"/>
      <dgm:spPr/>
    </dgm:pt>
    <dgm:pt modelId="{895748A6-A03F-43BC-A01D-CC7C39C6E06C}" type="pres">
      <dgm:prSet presAssocID="{937C1711-D77A-4A78-BE0D-424DC5A1D94E}" presName="hierChild5" presStyleCnt="0"/>
      <dgm:spPr/>
    </dgm:pt>
    <dgm:pt modelId="{1A2ECC87-3125-4C20-B037-8BC640A54F32}" type="pres">
      <dgm:prSet presAssocID="{291E513F-B8B1-49A3-A612-9DB04D8F1F4C}" presName="Name37" presStyleLbl="parChTrans1D2" presStyleIdx="2" presStyleCnt="5"/>
      <dgm:spPr/>
    </dgm:pt>
    <dgm:pt modelId="{D0AFA8F9-8C45-4040-B72D-8117509D2849}" type="pres">
      <dgm:prSet presAssocID="{C5C996C8-57B3-4A60-89E3-CAF0022D450D}" presName="hierRoot2" presStyleCnt="0">
        <dgm:presLayoutVars>
          <dgm:hierBranch val="init"/>
        </dgm:presLayoutVars>
      </dgm:prSet>
      <dgm:spPr/>
    </dgm:pt>
    <dgm:pt modelId="{4B543C36-05A9-432B-ACB6-1A08B21B04BA}" type="pres">
      <dgm:prSet presAssocID="{C5C996C8-57B3-4A60-89E3-CAF0022D450D}" presName="rootComposite" presStyleCnt="0"/>
      <dgm:spPr/>
    </dgm:pt>
    <dgm:pt modelId="{B8953B26-E19B-41CE-8FC2-B757AC2B3384}" type="pres">
      <dgm:prSet presAssocID="{C5C996C8-57B3-4A60-89E3-CAF0022D450D}" presName="rootText" presStyleLbl="node2" presStyleIdx="2" presStyleCnt="5">
        <dgm:presLayoutVars>
          <dgm:chPref val="3"/>
        </dgm:presLayoutVars>
      </dgm:prSet>
      <dgm:spPr/>
    </dgm:pt>
    <dgm:pt modelId="{6A002430-49FE-4765-AB2E-230FB32182F0}" type="pres">
      <dgm:prSet presAssocID="{C5C996C8-57B3-4A60-89E3-CAF0022D450D}" presName="rootConnector" presStyleLbl="node2" presStyleIdx="2" presStyleCnt="5"/>
      <dgm:spPr/>
    </dgm:pt>
    <dgm:pt modelId="{3343727E-EA49-4FE7-9047-4B14C5CD4E9C}" type="pres">
      <dgm:prSet presAssocID="{C5C996C8-57B3-4A60-89E3-CAF0022D450D}" presName="hierChild4" presStyleCnt="0"/>
      <dgm:spPr/>
    </dgm:pt>
    <dgm:pt modelId="{27B9ADFC-D691-42DD-8F1B-C5E08008058D}" type="pres">
      <dgm:prSet presAssocID="{C5C996C8-57B3-4A60-89E3-CAF0022D450D}" presName="hierChild5" presStyleCnt="0"/>
      <dgm:spPr/>
    </dgm:pt>
    <dgm:pt modelId="{41AD4CEB-0382-48A7-BB54-78B311C44F56}" type="pres">
      <dgm:prSet presAssocID="{EEEDA0E7-DB5A-45E0-9173-FF4061654DB8}" presName="Name37" presStyleLbl="parChTrans1D2" presStyleIdx="3" presStyleCnt="5"/>
      <dgm:spPr/>
    </dgm:pt>
    <dgm:pt modelId="{AA8E2593-03D9-40E4-9FEE-4FA9C56D66A0}" type="pres">
      <dgm:prSet presAssocID="{41ECEA49-2AC2-4906-80DB-A0B235638589}" presName="hierRoot2" presStyleCnt="0">
        <dgm:presLayoutVars>
          <dgm:hierBranch val="init"/>
        </dgm:presLayoutVars>
      </dgm:prSet>
      <dgm:spPr/>
    </dgm:pt>
    <dgm:pt modelId="{21BF91B0-68B7-426C-94BA-5614D2CD28AB}" type="pres">
      <dgm:prSet presAssocID="{41ECEA49-2AC2-4906-80DB-A0B235638589}" presName="rootComposite" presStyleCnt="0"/>
      <dgm:spPr/>
    </dgm:pt>
    <dgm:pt modelId="{D657781C-09C9-4C24-B5CC-347950EB683B}" type="pres">
      <dgm:prSet presAssocID="{41ECEA49-2AC2-4906-80DB-A0B235638589}" presName="rootText" presStyleLbl="node2" presStyleIdx="3" presStyleCnt="5">
        <dgm:presLayoutVars>
          <dgm:chPref val="3"/>
        </dgm:presLayoutVars>
      </dgm:prSet>
      <dgm:spPr/>
    </dgm:pt>
    <dgm:pt modelId="{DB3F1B58-3160-4586-8F8E-97CDB6DC407A}" type="pres">
      <dgm:prSet presAssocID="{41ECEA49-2AC2-4906-80DB-A0B235638589}" presName="rootConnector" presStyleLbl="node2" presStyleIdx="3" presStyleCnt="5"/>
      <dgm:spPr/>
    </dgm:pt>
    <dgm:pt modelId="{3618B0BC-7B87-461E-BD2E-B64F7185784F}" type="pres">
      <dgm:prSet presAssocID="{41ECEA49-2AC2-4906-80DB-A0B235638589}" presName="hierChild4" presStyleCnt="0"/>
      <dgm:spPr/>
    </dgm:pt>
    <dgm:pt modelId="{351FBB9D-0F9E-4500-BCF1-18570BA18BB5}" type="pres">
      <dgm:prSet presAssocID="{41ECEA49-2AC2-4906-80DB-A0B235638589}" presName="hierChild5" presStyleCnt="0"/>
      <dgm:spPr/>
    </dgm:pt>
    <dgm:pt modelId="{0ECC0C4B-3C67-44CB-96FF-9AC2B826F61D}" type="pres">
      <dgm:prSet presAssocID="{A015E820-D6E1-44F9-908F-BBD8AF50D82B}" presName="Name37" presStyleLbl="parChTrans1D2" presStyleIdx="4" presStyleCnt="5"/>
      <dgm:spPr/>
    </dgm:pt>
    <dgm:pt modelId="{42D81FE2-1BB5-4120-97A9-F9CB1B6A376F}" type="pres">
      <dgm:prSet presAssocID="{53DB4F57-D095-4051-A355-831B402D08F5}" presName="hierRoot2" presStyleCnt="0">
        <dgm:presLayoutVars>
          <dgm:hierBranch val="init"/>
        </dgm:presLayoutVars>
      </dgm:prSet>
      <dgm:spPr/>
    </dgm:pt>
    <dgm:pt modelId="{FBC07F90-EEDF-46DE-8913-B3EB8A75C3FE}" type="pres">
      <dgm:prSet presAssocID="{53DB4F57-D095-4051-A355-831B402D08F5}" presName="rootComposite" presStyleCnt="0"/>
      <dgm:spPr/>
    </dgm:pt>
    <dgm:pt modelId="{813FBA53-86B0-425B-A124-EBFB24187227}" type="pres">
      <dgm:prSet presAssocID="{53DB4F57-D095-4051-A355-831B402D08F5}" presName="rootText" presStyleLbl="node2" presStyleIdx="4" presStyleCnt="5">
        <dgm:presLayoutVars>
          <dgm:chPref val="3"/>
        </dgm:presLayoutVars>
      </dgm:prSet>
      <dgm:spPr/>
    </dgm:pt>
    <dgm:pt modelId="{C02BEF35-8313-4B7B-B1C9-59A5CDD15D87}" type="pres">
      <dgm:prSet presAssocID="{53DB4F57-D095-4051-A355-831B402D08F5}" presName="rootConnector" presStyleLbl="node2" presStyleIdx="4" presStyleCnt="5"/>
      <dgm:spPr/>
    </dgm:pt>
    <dgm:pt modelId="{1DAD119C-153F-40ED-AE9A-942D0841C0CA}" type="pres">
      <dgm:prSet presAssocID="{53DB4F57-D095-4051-A355-831B402D08F5}" presName="hierChild4" presStyleCnt="0"/>
      <dgm:spPr/>
    </dgm:pt>
    <dgm:pt modelId="{CB53122D-2FA4-4F8C-990B-961E70D235A9}" type="pres">
      <dgm:prSet presAssocID="{53DB4F57-D095-4051-A355-831B402D08F5}" presName="hierChild5" presStyleCnt="0"/>
      <dgm:spPr/>
    </dgm:pt>
    <dgm:pt modelId="{C460B77D-FD8C-43BA-8A83-915BD287E9AA}" type="pres">
      <dgm:prSet presAssocID="{10F5F47F-804D-4625-98B6-410558996A53}" presName="hierChild3" presStyleCnt="0"/>
      <dgm:spPr/>
    </dgm:pt>
  </dgm:ptLst>
  <dgm:cxnLst>
    <dgm:cxn modelId="{EC1C5F01-1627-4D1E-A64D-E36669942B12}" type="presOf" srcId="{937C1711-D77A-4A78-BE0D-424DC5A1D94E}" destId="{929C4ECD-083E-47AD-8C9F-9988F479345C}" srcOrd="1" destOrd="0" presId="urn:microsoft.com/office/officeart/2005/8/layout/orgChart1"/>
    <dgm:cxn modelId="{37652E0B-F61B-4BCE-AE14-215429327216}" type="presOf" srcId="{53DB4F57-D095-4051-A355-831B402D08F5}" destId="{C02BEF35-8313-4B7B-B1C9-59A5CDD15D87}" srcOrd="1" destOrd="0" presId="urn:microsoft.com/office/officeart/2005/8/layout/orgChart1"/>
    <dgm:cxn modelId="{F2439413-93EA-4390-B839-2463F7D67C26}" type="presOf" srcId="{C5C996C8-57B3-4A60-89E3-CAF0022D450D}" destId="{B8953B26-E19B-41CE-8FC2-B757AC2B3384}" srcOrd="0" destOrd="0" presId="urn:microsoft.com/office/officeart/2005/8/layout/orgChart1"/>
    <dgm:cxn modelId="{B9612E15-F28E-44C5-9229-10A9D020526B}" type="presOf" srcId="{53DB4F57-D095-4051-A355-831B402D08F5}" destId="{813FBA53-86B0-425B-A124-EBFB24187227}" srcOrd="0" destOrd="0" presId="urn:microsoft.com/office/officeart/2005/8/layout/orgChart1"/>
    <dgm:cxn modelId="{72E2D115-78D5-42B2-A5E8-3EC8CA9D34D9}" type="presOf" srcId="{937C1711-D77A-4A78-BE0D-424DC5A1D94E}" destId="{12A69A03-40FE-4EE3-AC31-E5A406F27B3F}" srcOrd="0" destOrd="0" presId="urn:microsoft.com/office/officeart/2005/8/layout/orgChart1"/>
    <dgm:cxn modelId="{A922DB1C-C7CB-4EBB-A0DC-30B8F66B76EA}" type="presOf" srcId="{10F5F47F-804D-4625-98B6-410558996A53}" destId="{B9393E76-644A-4215-9D7D-819782C86673}" srcOrd="1" destOrd="0" presId="urn:microsoft.com/office/officeart/2005/8/layout/orgChart1"/>
    <dgm:cxn modelId="{989E763E-48E8-4A87-8643-8A83991BFFA4}" type="presOf" srcId="{41ECEA49-2AC2-4906-80DB-A0B235638589}" destId="{D657781C-09C9-4C24-B5CC-347950EB683B}" srcOrd="0" destOrd="0" presId="urn:microsoft.com/office/officeart/2005/8/layout/orgChart1"/>
    <dgm:cxn modelId="{F17C3945-352C-4901-8F7E-AB349DBAA75C}" srcId="{10F5F47F-804D-4625-98B6-410558996A53}" destId="{C5C996C8-57B3-4A60-89E3-CAF0022D450D}" srcOrd="2" destOrd="0" parTransId="{291E513F-B8B1-49A3-A612-9DB04D8F1F4C}" sibTransId="{3CD2A4AB-D3C6-4FF0-8593-2BA617764688}"/>
    <dgm:cxn modelId="{41C70369-AD0C-4E97-907C-E02326C1799C}" type="presOf" srcId="{2E409058-37E2-4D5B-B37D-0C884B9E24CE}" destId="{5FD3B5FE-829C-444F-89FB-F30A788C68E1}" srcOrd="0" destOrd="0" presId="urn:microsoft.com/office/officeart/2005/8/layout/orgChart1"/>
    <dgm:cxn modelId="{B267616F-1E2D-43AC-A492-34FBCBC3E13B}" srcId="{10F5F47F-804D-4625-98B6-410558996A53}" destId="{41ECEA49-2AC2-4906-80DB-A0B235638589}" srcOrd="3" destOrd="0" parTransId="{EEEDA0E7-DB5A-45E0-9173-FF4061654DB8}" sibTransId="{FFE6A1A7-FC9B-4576-9CF5-616DE8579B9F}"/>
    <dgm:cxn modelId="{8993B35A-EA6A-4FA7-88CF-E62D3170D7A4}" srcId="{10F5F47F-804D-4625-98B6-410558996A53}" destId="{25EDCF0D-FC8F-4B0E-B0A8-243A28123482}" srcOrd="0" destOrd="0" parTransId="{2E409058-37E2-4D5B-B37D-0C884B9E24CE}" sibTransId="{50293CA3-2A32-41E0-940E-AB7590307E42}"/>
    <dgm:cxn modelId="{E9F90E7C-680E-4378-8E56-A1F0C6386755}" srcId="{C3E34CEA-EA13-412C-BD4B-0949519073A3}" destId="{10F5F47F-804D-4625-98B6-410558996A53}" srcOrd="0" destOrd="0" parTransId="{0C678EAD-C8D9-41F2-9D61-51EDFD151996}" sibTransId="{46D1DE2F-625E-4391-9E6C-4FC6545B41AC}"/>
    <dgm:cxn modelId="{5BAC497D-59E7-40FB-A213-4CA76E3E5F88}" type="presOf" srcId="{25EDCF0D-FC8F-4B0E-B0A8-243A28123482}" destId="{46B7510A-EB4F-4A53-8923-71ADB8CEBEA2}" srcOrd="0" destOrd="0" presId="urn:microsoft.com/office/officeart/2005/8/layout/orgChart1"/>
    <dgm:cxn modelId="{1B0E1D85-A907-4D23-84FA-0457AED62BB2}" type="presOf" srcId="{C3E34CEA-EA13-412C-BD4B-0949519073A3}" destId="{88A0B8B2-FE7B-45EF-A9BB-4B943BD638F2}" srcOrd="0" destOrd="0" presId="urn:microsoft.com/office/officeart/2005/8/layout/orgChart1"/>
    <dgm:cxn modelId="{5E978D89-0EEE-494F-93CD-EB4D7FD28401}" type="presOf" srcId="{EEEDA0E7-DB5A-45E0-9173-FF4061654DB8}" destId="{41AD4CEB-0382-48A7-BB54-78B311C44F56}" srcOrd="0" destOrd="0" presId="urn:microsoft.com/office/officeart/2005/8/layout/orgChart1"/>
    <dgm:cxn modelId="{00927892-E2C2-49A4-A568-8AD99B66309A}" srcId="{10F5F47F-804D-4625-98B6-410558996A53}" destId="{53DB4F57-D095-4051-A355-831B402D08F5}" srcOrd="4" destOrd="0" parTransId="{A015E820-D6E1-44F9-908F-BBD8AF50D82B}" sibTransId="{92EC209C-82B5-4D36-9F46-D6FAC0D2E204}"/>
    <dgm:cxn modelId="{80D187A1-C9AC-42AA-8A20-6817C51C146F}" type="presOf" srcId="{C5C996C8-57B3-4A60-89E3-CAF0022D450D}" destId="{6A002430-49FE-4765-AB2E-230FB32182F0}" srcOrd="1" destOrd="0" presId="urn:microsoft.com/office/officeart/2005/8/layout/orgChart1"/>
    <dgm:cxn modelId="{AF6B98CF-F0D2-4F0A-AD9F-9A03C1D4D634}" srcId="{10F5F47F-804D-4625-98B6-410558996A53}" destId="{937C1711-D77A-4A78-BE0D-424DC5A1D94E}" srcOrd="1" destOrd="0" parTransId="{54C0CC7E-007E-4214-B719-CA8E1EFA5A37}" sibTransId="{E080E24F-DEA4-4C9A-9085-B38E29893BCF}"/>
    <dgm:cxn modelId="{E883ACD8-15F3-45D7-8116-52B97B529E0C}" type="presOf" srcId="{25EDCF0D-FC8F-4B0E-B0A8-243A28123482}" destId="{0875DCFC-E094-482C-9BB1-3C109FEB7C5F}" srcOrd="1" destOrd="0" presId="urn:microsoft.com/office/officeart/2005/8/layout/orgChart1"/>
    <dgm:cxn modelId="{0D21C6D9-B312-4A61-BB80-63974A2D6677}" type="presOf" srcId="{A015E820-D6E1-44F9-908F-BBD8AF50D82B}" destId="{0ECC0C4B-3C67-44CB-96FF-9AC2B826F61D}" srcOrd="0" destOrd="0" presId="urn:microsoft.com/office/officeart/2005/8/layout/orgChart1"/>
    <dgm:cxn modelId="{78DA93E0-9C84-4D78-A824-BAF4ED6BE8E8}" type="presOf" srcId="{291E513F-B8B1-49A3-A612-9DB04D8F1F4C}" destId="{1A2ECC87-3125-4C20-B037-8BC640A54F32}" srcOrd="0" destOrd="0" presId="urn:microsoft.com/office/officeart/2005/8/layout/orgChart1"/>
    <dgm:cxn modelId="{408F57F5-080B-451A-B510-6F4FDC86E3F0}" type="presOf" srcId="{41ECEA49-2AC2-4906-80DB-A0B235638589}" destId="{DB3F1B58-3160-4586-8F8E-97CDB6DC407A}" srcOrd="1" destOrd="0" presId="urn:microsoft.com/office/officeart/2005/8/layout/orgChart1"/>
    <dgm:cxn modelId="{C544F3F5-A404-4245-93A0-7D7BC7B26757}" type="presOf" srcId="{54C0CC7E-007E-4214-B719-CA8E1EFA5A37}" destId="{C90DCEEC-092D-4B8A-AAD4-A0BC7A89835D}" srcOrd="0" destOrd="0" presId="urn:microsoft.com/office/officeart/2005/8/layout/orgChart1"/>
    <dgm:cxn modelId="{23FDECF9-6EE5-4DD9-80C6-D8F0E72A569A}" type="presOf" srcId="{10F5F47F-804D-4625-98B6-410558996A53}" destId="{54800C9F-CEE6-4361-8B78-41430DB87F8C}" srcOrd="0" destOrd="0" presId="urn:microsoft.com/office/officeart/2005/8/layout/orgChart1"/>
    <dgm:cxn modelId="{35BAE105-9909-4942-A2C1-353BE4C85A2D}" type="presParOf" srcId="{88A0B8B2-FE7B-45EF-A9BB-4B943BD638F2}" destId="{1DFA35D6-8444-4DAB-8E39-2AD4710E2F65}" srcOrd="0" destOrd="0" presId="urn:microsoft.com/office/officeart/2005/8/layout/orgChart1"/>
    <dgm:cxn modelId="{D87DA55A-DE02-4D93-A75D-5FDDA7F4D287}" type="presParOf" srcId="{1DFA35D6-8444-4DAB-8E39-2AD4710E2F65}" destId="{3ED9DA8A-147E-431B-BB38-912136662021}" srcOrd="0" destOrd="0" presId="urn:microsoft.com/office/officeart/2005/8/layout/orgChart1"/>
    <dgm:cxn modelId="{EAE625A5-AA86-47A1-BF4F-C7326B4A4EC5}" type="presParOf" srcId="{3ED9DA8A-147E-431B-BB38-912136662021}" destId="{54800C9F-CEE6-4361-8B78-41430DB87F8C}" srcOrd="0" destOrd="0" presId="urn:microsoft.com/office/officeart/2005/8/layout/orgChart1"/>
    <dgm:cxn modelId="{8C0EA47B-5F74-49FE-9BC3-A8961E737E22}" type="presParOf" srcId="{3ED9DA8A-147E-431B-BB38-912136662021}" destId="{B9393E76-644A-4215-9D7D-819782C86673}" srcOrd="1" destOrd="0" presId="urn:microsoft.com/office/officeart/2005/8/layout/orgChart1"/>
    <dgm:cxn modelId="{F3A65E27-719C-4C1E-8F46-F383ED522F54}" type="presParOf" srcId="{1DFA35D6-8444-4DAB-8E39-2AD4710E2F65}" destId="{7713AB8D-667D-48F6-AE11-A5520CC2C1FE}" srcOrd="1" destOrd="0" presId="urn:microsoft.com/office/officeart/2005/8/layout/orgChart1"/>
    <dgm:cxn modelId="{13B7892A-241A-4A5D-93E6-334097A4A31B}" type="presParOf" srcId="{7713AB8D-667D-48F6-AE11-A5520CC2C1FE}" destId="{5FD3B5FE-829C-444F-89FB-F30A788C68E1}" srcOrd="0" destOrd="0" presId="urn:microsoft.com/office/officeart/2005/8/layout/orgChart1"/>
    <dgm:cxn modelId="{FA49F101-EC57-42A9-A673-6729A68AB14D}" type="presParOf" srcId="{7713AB8D-667D-48F6-AE11-A5520CC2C1FE}" destId="{28A12C1D-8C37-4AED-9FB4-EAEEF68083FA}" srcOrd="1" destOrd="0" presId="urn:microsoft.com/office/officeart/2005/8/layout/orgChart1"/>
    <dgm:cxn modelId="{8131BC83-5D12-4FFA-AF9A-223A984CA56B}" type="presParOf" srcId="{28A12C1D-8C37-4AED-9FB4-EAEEF68083FA}" destId="{3C96B183-D754-4583-AEDC-9E45478D2ABF}" srcOrd="0" destOrd="0" presId="urn:microsoft.com/office/officeart/2005/8/layout/orgChart1"/>
    <dgm:cxn modelId="{5E23F14D-F43B-4A7E-933D-1233F0FFA6D5}" type="presParOf" srcId="{3C96B183-D754-4583-AEDC-9E45478D2ABF}" destId="{46B7510A-EB4F-4A53-8923-71ADB8CEBEA2}" srcOrd="0" destOrd="0" presId="urn:microsoft.com/office/officeart/2005/8/layout/orgChart1"/>
    <dgm:cxn modelId="{36D07619-57A6-4F40-88DC-A853D3568E92}" type="presParOf" srcId="{3C96B183-D754-4583-AEDC-9E45478D2ABF}" destId="{0875DCFC-E094-482C-9BB1-3C109FEB7C5F}" srcOrd="1" destOrd="0" presId="urn:microsoft.com/office/officeart/2005/8/layout/orgChart1"/>
    <dgm:cxn modelId="{737BE9FC-A679-4C3E-969B-9A9156A1380C}" type="presParOf" srcId="{28A12C1D-8C37-4AED-9FB4-EAEEF68083FA}" destId="{944E77ED-1CB2-4851-B86E-27957E6C90B1}" srcOrd="1" destOrd="0" presId="urn:microsoft.com/office/officeart/2005/8/layout/orgChart1"/>
    <dgm:cxn modelId="{588EF455-7857-417B-9AE4-B29F724624B2}" type="presParOf" srcId="{28A12C1D-8C37-4AED-9FB4-EAEEF68083FA}" destId="{59CC9BDB-9839-430A-8EB2-4CB5F2AD38AC}" srcOrd="2" destOrd="0" presId="urn:microsoft.com/office/officeart/2005/8/layout/orgChart1"/>
    <dgm:cxn modelId="{580A5759-2877-4FE0-AF41-E418CE0AF931}" type="presParOf" srcId="{7713AB8D-667D-48F6-AE11-A5520CC2C1FE}" destId="{C90DCEEC-092D-4B8A-AAD4-A0BC7A89835D}" srcOrd="2" destOrd="0" presId="urn:microsoft.com/office/officeart/2005/8/layout/orgChart1"/>
    <dgm:cxn modelId="{7F88FD4C-9EB7-48CF-85A8-1582B2E00948}" type="presParOf" srcId="{7713AB8D-667D-48F6-AE11-A5520CC2C1FE}" destId="{9398E0D2-8F08-40F5-9983-02C0365EAECB}" srcOrd="3" destOrd="0" presId="urn:microsoft.com/office/officeart/2005/8/layout/orgChart1"/>
    <dgm:cxn modelId="{79ED3886-3888-4F02-9AB4-52FB5A68954B}" type="presParOf" srcId="{9398E0D2-8F08-40F5-9983-02C0365EAECB}" destId="{61ADB520-BC56-404A-954A-1497EFDD75DC}" srcOrd="0" destOrd="0" presId="urn:microsoft.com/office/officeart/2005/8/layout/orgChart1"/>
    <dgm:cxn modelId="{D96272DE-40DD-4F13-B0EF-169F40A368D5}" type="presParOf" srcId="{61ADB520-BC56-404A-954A-1497EFDD75DC}" destId="{12A69A03-40FE-4EE3-AC31-E5A406F27B3F}" srcOrd="0" destOrd="0" presId="urn:microsoft.com/office/officeart/2005/8/layout/orgChart1"/>
    <dgm:cxn modelId="{D024BDFA-BEE8-4F7F-8206-8E047518B910}" type="presParOf" srcId="{61ADB520-BC56-404A-954A-1497EFDD75DC}" destId="{929C4ECD-083E-47AD-8C9F-9988F479345C}" srcOrd="1" destOrd="0" presId="urn:microsoft.com/office/officeart/2005/8/layout/orgChart1"/>
    <dgm:cxn modelId="{6C394F77-9E48-4D7F-88E8-6C6F10544145}" type="presParOf" srcId="{9398E0D2-8F08-40F5-9983-02C0365EAECB}" destId="{FA4CC7F1-CC43-4A4F-B6FA-1050AE7DE083}" srcOrd="1" destOrd="0" presId="urn:microsoft.com/office/officeart/2005/8/layout/orgChart1"/>
    <dgm:cxn modelId="{0E9E37DC-BC5D-4E5F-94D9-F04FA4482F47}" type="presParOf" srcId="{9398E0D2-8F08-40F5-9983-02C0365EAECB}" destId="{895748A6-A03F-43BC-A01D-CC7C39C6E06C}" srcOrd="2" destOrd="0" presId="urn:microsoft.com/office/officeart/2005/8/layout/orgChart1"/>
    <dgm:cxn modelId="{6B075438-EDEB-4396-8B63-0A52A7CE0494}" type="presParOf" srcId="{7713AB8D-667D-48F6-AE11-A5520CC2C1FE}" destId="{1A2ECC87-3125-4C20-B037-8BC640A54F32}" srcOrd="4" destOrd="0" presId="urn:microsoft.com/office/officeart/2005/8/layout/orgChart1"/>
    <dgm:cxn modelId="{D1CA5B06-B6B7-4626-96AE-FD9B782900BD}" type="presParOf" srcId="{7713AB8D-667D-48F6-AE11-A5520CC2C1FE}" destId="{D0AFA8F9-8C45-4040-B72D-8117509D2849}" srcOrd="5" destOrd="0" presId="urn:microsoft.com/office/officeart/2005/8/layout/orgChart1"/>
    <dgm:cxn modelId="{D6D02ADE-ECDF-465A-9CEF-D26DB7147799}" type="presParOf" srcId="{D0AFA8F9-8C45-4040-B72D-8117509D2849}" destId="{4B543C36-05A9-432B-ACB6-1A08B21B04BA}" srcOrd="0" destOrd="0" presId="urn:microsoft.com/office/officeart/2005/8/layout/orgChart1"/>
    <dgm:cxn modelId="{233F3EB8-A312-4914-A175-476370AF04E7}" type="presParOf" srcId="{4B543C36-05A9-432B-ACB6-1A08B21B04BA}" destId="{B8953B26-E19B-41CE-8FC2-B757AC2B3384}" srcOrd="0" destOrd="0" presId="urn:microsoft.com/office/officeart/2005/8/layout/orgChart1"/>
    <dgm:cxn modelId="{87CAF0DC-5316-4DCB-861C-6330821C392F}" type="presParOf" srcId="{4B543C36-05A9-432B-ACB6-1A08B21B04BA}" destId="{6A002430-49FE-4765-AB2E-230FB32182F0}" srcOrd="1" destOrd="0" presId="urn:microsoft.com/office/officeart/2005/8/layout/orgChart1"/>
    <dgm:cxn modelId="{3BEAAD06-1BB3-498D-A6D6-6B1BBE426CC0}" type="presParOf" srcId="{D0AFA8F9-8C45-4040-B72D-8117509D2849}" destId="{3343727E-EA49-4FE7-9047-4B14C5CD4E9C}" srcOrd="1" destOrd="0" presId="urn:microsoft.com/office/officeart/2005/8/layout/orgChart1"/>
    <dgm:cxn modelId="{1AB91F79-0F1F-42DB-9FCA-651BAD5A5027}" type="presParOf" srcId="{D0AFA8F9-8C45-4040-B72D-8117509D2849}" destId="{27B9ADFC-D691-42DD-8F1B-C5E08008058D}" srcOrd="2" destOrd="0" presId="urn:microsoft.com/office/officeart/2005/8/layout/orgChart1"/>
    <dgm:cxn modelId="{45B3544C-E071-417A-A529-84D4CA0519C5}" type="presParOf" srcId="{7713AB8D-667D-48F6-AE11-A5520CC2C1FE}" destId="{41AD4CEB-0382-48A7-BB54-78B311C44F56}" srcOrd="6" destOrd="0" presId="urn:microsoft.com/office/officeart/2005/8/layout/orgChart1"/>
    <dgm:cxn modelId="{BC3E13A3-FF95-4C82-B703-DA4750DDDE1F}" type="presParOf" srcId="{7713AB8D-667D-48F6-AE11-A5520CC2C1FE}" destId="{AA8E2593-03D9-40E4-9FEE-4FA9C56D66A0}" srcOrd="7" destOrd="0" presId="urn:microsoft.com/office/officeart/2005/8/layout/orgChart1"/>
    <dgm:cxn modelId="{81CF294A-2731-46BC-806D-220FC08DBF5C}" type="presParOf" srcId="{AA8E2593-03D9-40E4-9FEE-4FA9C56D66A0}" destId="{21BF91B0-68B7-426C-94BA-5614D2CD28AB}" srcOrd="0" destOrd="0" presId="urn:microsoft.com/office/officeart/2005/8/layout/orgChart1"/>
    <dgm:cxn modelId="{BD5E6B54-CE1E-459C-9DD3-6F2DBD041E76}" type="presParOf" srcId="{21BF91B0-68B7-426C-94BA-5614D2CD28AB}" destId="{D657781C-09C9-4C24-B5CC-347950EB683B}" srcOrd="0" destOrd="0" presId="urn:microsoft.com/office/officeart/2005/8/layout/orgChart1"/>
    <dgm:cxn modelId="{4BD44668-6857-46F0-954E-6C6F60ED58B7}" type="presParOf" srcId="{21BF91B0-68B7-426C-94BA-5614D2CD28AB}" destId="{DB3F1B58-3160-4586-8F8E-97CDB6DC407A}" srcOrd="1" destOrd="0" presId="urn:microsoft.com/office/officeart/2005/8/layout/orgChart1"/>
    <dgm:cxn modelId="{B71F458B-001C-4A0D-A788-6489E4308EBD}" type="presParOf" srcId="{AA8E2593-03D9-40E4-9FEE-4FA9C56D66A0}" destId="{3618B0BC-7B87-461E-BD2E-B64F7185784F}" srcOrd="1" destOrd="0" presId="urn:microsoft.com/office/officeart/2005/8/layout/orgChart1"/>
    <dgm:cxn modelId="{886496CC-9917-45EB-A07B-FC30AA5B41DF}" type="presParOf" srcId="{AA8E2593-03D9-40E4-9FEE-4FA9C56D66A0}" destId="{351FBB9D-0F9E-4500-BCF1-18570BA18BB5}" srcOrd="2" destOrd="0" presId="urn:microsoft.com/office/officeart/2005/8/layout/orgChart1"/>
    <dgm:cxn modelId="{0A5B46F8-BF57-40A4-BCAD-DDDA85D507DD}" type="presParOf" srcId="{7713AB8D-667D-48F6-AE11-A5520CC2C1FE}" destId="{0ECC0C4B-3C67-44CB-96FF-9AC2B826F61D}" srcOrd="8" destOrd="0" presId="urn:microsoft.com/office/officeart/2005/8/layout/orgChart1"/>
    <dgm:cxn modelId="{90EF2054-42DF-421F-B5E0-5ACDD384F25E}" type="presParOf" srcId="{7713AB8D-667D-48F6-AE11-A5520CC2C1FE}" destId="{42D81FE2-1BB5-4120-97A9-F9CB1B6A376F}" srcOrd="9" destOrd="0" presId="urn:microsoft.com/office/officeart/2005/8/layout/orgChart1"/>
    <dgm:cxn modelId="{65E26D06-A93A-4DBE-9506-9218F60918C1}" type="presParOf" srcId="{42D81FE2-1BB5-4120-97A9-F9CB1B6A376F}" destId="{FBC07F90-EEDF-46DE-8913-B3EB8A75C3FE}" srcOrd="0" destOrd="0" presId="urn:microsoft.com/office/officeart/2005/8/layout/orgChart1"/>
    <dgm:cxn modelId="{B78EDBE0-10D3-4A61-BCE7-DA118A9ECBC7}" type="presParOf" srcId="{FBC07F90-EEDF-46DE-8913-B3EB8A75C3FE}" destId="{813FBA53-86B0-425B-A124-EBFB24187227}" srcOrd="0" destOrd="0" presId="urn:microsoft.com/office/officeart/2005/8/layout/orgChart1"/>
    <dgm:cxn modelId="{C35122DC-B8BD-4425-A743-8847A2DF2B3F}" type="presParOf" srcId="{FBC07F90-EEDF-46DE-8913-B3EB8A75C3FE}" destId="{C02BEF35-8313-4B7B-B1C9-59A5CDD15D87}" srcOrd="1" destOrd="0" presId="urn:microsoft.com/office/officeart/2005/8/layout/orgChart1"/>
    <dgm:cxn modelId="{E511CAEA-B2B8-40F4-8178-4CA8D99FE512}" type="presParOf" srcId="{42D81FE2-1BB5-4120-97A9-F9CB1B6A376F}" destId="{1DAD119C-153F-40ED-AE9A-942D0841C0CA}" srcOrd="1" destOrd="0" presId="urn:microsoft.com/office/officeart/2005/8/layout/orgChart1"/>
    <dgm:cxn modelId="{D9E3F137-A27E-48B3-B2B8-C78E04E5FA47}" type="presParOf" srcId="{42D81FE2-1BB5-4120-97A9-F9CB1B6A376F}" destId="{CB53122D-2FA4-4F8C-990B-961E70D235A9}" srcOrd="2" destOrd="0" presId="urn:microsoft.com/office/officeart/2005/8/layout/orgChart1"/>
    <dgm:cxn modelId="{3D499E21-00FC-4D1F-A88D-F58D5A37780A}" type="presParOf" srcId="{1DFA35D6-8444-4DAB-8E39-2AD4710E2F65}" destId="{C460B77D-FD8C-43BA-8A83-915BD287E9AA}"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3C190-DC79-4F06-ADE4-9074070175D6}">
      <dsp:nvSpPr>
        <dsp:cNvPr id="0" name=""/>
        <dsp:cNvSpPr/>
      </dsp:nvSpPr>
      <dsp:spPr>
        <a:xfrm>
          <a:off x="3055235" y="530574"/>
          <a:ext cx="1283873" cy="222821"/>
        </a:xfrm>
        <a:custGeom>
          <a:avLst/>
          <a:gdLst/>
          <a:ahLst/>
          <a:cxnLst/>
          <a:rect l="0" t="0" r="0" b="0"/>
          <a:pathLst>
            <a:path>
              <a:moveTo>
                <a:pt x="0" y="0"/>
              </a:moveTo>
              <a:lnTo>
                <a:pt x="0" y="111410"/>
              </a:lnTo>
              <a:lnTo>
                <a:pt x="1283873" y="111410"/>
              </a:lnTo>
              <a:lnTo>
                <a:pt x="1283873" y="2228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166D4-3B7A-4E15-B97A-8FC747E670D2}">
      <dsp:nvSpPr>
        <dsp:cNvPr id="0" name=""/>
        <dsp:cNvSpPr/>
      </dsp:nvSpPr>
      <dsp:spPr>
        <a:xfrm>
          <a:off x="3009515" y="530574"/>
          <a:ext cx="91440" cy="222821"/>
        </a:xfrm>
        <a:custGeom>
          <a:avLst/>
          <a:gdLst/>
          <a:ahLst/>
          <a:cxnLst/>
          <a:rect l="0" t="0" r="0" b="0"/>
          <a:pathLst>
            <a:path>
              <a:moveTo>
                <a:pt x="45720" y="0"/>
              </a:moveTo>
              <a:lnTo>
                <a:pt x="45720" y="2228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0A1AB8-EC91-432B-B3C2-BBF8829A08A0}">
      <dsp:nvSpPr>
        <dsp:cNvPr id="0" name=""/>
        <dsp:cNvSpPr/>
      </dsp:nvSpPr>
      <dsp:spPr>
        <a:xfrm>
          <a:off x="1771361" y="530574"/>
          <a:ext cx="1283873" cy="222821"/>
        </a:xfrm>
        <a:custGeom>
          <a:avLst/>
          <a:gdLst/>
          <a:ahLst/>
          <a:cxnLst/>
          <a:rect l="0" t="0" r="0" b="0"/>
          <a:pathLst>
            <a:path>
              <a:moveTo>
                <a:pt x="1283873" y="0"/>
              </a:moveTo>
              <a:lnTo>
                <a:pt x="1283873" y="111410"/>
              </a:lnTo>
              <a:lnTo>
                <a:pt x="0" y="111410"/>
              </a:lnTo>
              <a:lnTo>
                <a:pt x="0" y="2228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DD1598-203D-40E4-B3B0-8AF8F50A4A1D}">
      <dsp:nvSpPr>
        <dsp:cNvPr id="0" name=""/>
        <dsp:cNvSpPr/>
      </dsp:nvSpPr>
      <dsp:spPr>
        <a:xfrm>
          <a:off x="2524709" y="48"/>
          <a:ext cx="1061052" cy="53052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Elected Official (s)</a:t>
          </a:r>
        </a:p>
      </dsp:txBody>
      <dsp:txXfrm>
        <a:off x="2524709" y="48"/>
        <a:ext cx="1061052" cy="530526"/>
      </dsp:txXfrm>
    </dsp:sp>
    <dsp:sp modelId="{9FD27E65-E3A3-4B30-B278-402ECF5A5F3B}">
      <dsp:nvSpPr>
        <dsp:cNvPr id="0" name=""/>
        <dsp:cNvSpPr/>
      </dsp:nvSpPr>
      <dsp:spPr>
        <a:xfrm>
          <a:off x="1240835" y="753395"/>
          <a:ext cx="1061052" cy="53052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Organization</a:t>
          </a:r>
        </a:p>
      </dsp:txBody>
      <dsp:txXfrm>
        <a:off x="1240835" y="753395"/>
        <a:ext cx="1061052" cy="530526"/>
      </dsp:txXfrm>
    </dsp:sp>
    <dsp:sp modelId="{558AB85F-CE5C-44EF-B370-686BD80FAAE8}">
      <dsp:nvSpPr>
        <dsp:cNvPr id="0" name=""/>
        <dsp:cNvSpPr/>
      </dsp:nvSpPr>
      <dsp:spPr>
        <a:xfrm>
          <a:off x="2524709" y="753395"/>
          <a:ext cx="1061052" cy="53052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Organization</a:t>
          </a:r>
        </a:p>
      </dsp:txBody>
      <dsp:txXfrm>
        <a:off x="2524709" y="753395"/>
        <a:ext cx="1061052" cy="530526"/>
      </dsp:txXfrm>
    </dsp:sp>
    <dsp:sp modelId="{AF4DF870-8DB6-4B9E-89AC-83C1E8EEC63F}">
      <dsp:nvSpPr>
        <dsp:cNvPr id="0" name=""/>
        <dsp:cNvSpPr/>
      </dsp:nvSpPr>
      <dsp:spPr>
        <a:xfrm>
          <a:off x="3808583" y="753395"/>
          <a:ext cx="1061052" cy="53052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Organization</a:t>
          </a:r>
        </a:p>
      </dsp:txBody>
      <dsp:txXfrm>
        <a:off x="3808583" y="753395"/>
        <a:ext cx="1061052" cy="5305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29FE3-0C81-455C-B45F-4589EF9F8559}">
      <dsp:nvSpPr>
        <dsp:cNvPr id="0" name=""/>
        <dsp:cNvSpPr/>
      </dsp:nvSpPr>
      <dsp:spPr>
        <a:xfrm>
          <a:off x="2871538" y="504336"/>
          <a:ext cx="105704" cy="463086"/>
        </a:xfrm>
        <a:custGeom>
          <a:avLst/>
          <a:gdLst/>
          <a:ahLst/>
          <a:cxnLst/>
          <a:rect l="0" t="0" r="0" b="0"/>
          <a:pathLst>
            <a:path>
              <a:moveTo>
                <a:pt x="105704" y="0"/>
              </a:moveTo>
              <a:lnTo>
                <a:pt x="105704" y="463086"/>
              </a:lnTo>
              <a:lnTo>
                <a:pt x="0" y="4630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AD4CEB-0382-48A7-BB54-78B311C44F56}">
      <dsp:nvSpPr>
        <dsp:cNvPr id="0" name=""/>
        <dsp:cNvSpPr/>
      </dsp:nvSpPr>
      <dsp:spPr>
        <a:xfrm>
          <a:off x="2977242" y="504336"/>
          <a:ext cx="1827177" cy="926172"/>
        </a:xfrm>
        <a:custGeom>
          <a:avLst/>
          <a:gdLst/>
          <a:ahLst/>
          <a:cxnLst/>
          <a:rect l="0" t="0" r="0" b="0"/>
          <a:pathLst>
            <a:path>
              <a:moveTo>
                <a:pt x="0" y="0"/>
              </a:moveTo>
              <a:lnTo>
                <a:pt x="0" y="820468"/>
              </a:lnTo>
              <a:lnTo>
                <a:pt x="1827177" y="820468"/>
              </a:lnTo>
              <a:lnTo>
                <a:pt x="1827177" y="9261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2ECC87-3125-4C20-B037-8BC640A54F32}">
      <dsp:nvSpPr>
        <dsp:cNvPr id="0" name=""/>
        <dsp:cNvSpPr/>
      </dsp:nvSpPr>
      <dsp:spPr>
        <a:xfrm>
          <a:off x="2977242" y="504336"/>
          <a:ext cx="609059" cy="926172"/>
        </a:xfrm>
        <a:custGeom>
          <a:avLst/>
          <a:gdLst/>
          <a:ahLst/>
          <a:cxnLst/>
          <a:rect l="0" t="0" r="0" b="0"/>
          <a:pathLst>
            <a:path>
              <a:moveTo>
                <a:pt x="0" y="0"/>
              </a:moveTo>
              <a:lnTo>
                <a:pt x="0" y="820468"/>
              </a:lnTo>
              <a:lnTo>
                <a:pt x="609059" y="820468"/>
              </a:lnTo>
              <a:lnTo>
                <a:pt x="609059" y="9261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DCEEC-092D-4B8A-AAD4-A0BC7A89835D}">
      <dsp:nvSpPr>
        <dsp:cNvPr id="0" name=""/>
        <dsp:cNvSpPr/>
      </dsp:nvSpPr>
      <dsp:spPr>
        <a:xfrm>
          <a:off x="2368183" y="504336"/>
          <a:ext cx="609059" cy="926172"/>
        </a:xfrm>
        <a:custGeom>
          <a:avLst/>
          <a:gdLst/>
          <a:ahLst/>
          <a:cxnLst/>
          <a:rect l="0" t="0" r="0" b="0"/>
          <a:pathLst>
            <a:path>
              <a:moveTo>
                <a:pt x="609059" y="0"/>
              </a:moveTo>
              <a:lnTo>
                <a:pt x="609059" y="820468"/>
              </a:lnTo>
              <a:lnTo>
                <a:pt x="0" y="820468"/>
              </a:lnTo>
              <a:lnTo>
                <a:pt x="0" y="9261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D3B5FE-829C-444F-89FB-F30A788C68E1}">
      <dsp:nvSpPr>
        <dsp:cNvPr id="0" name=""/>
        <dsp:cNvSpPr/>
      </dsp:nvSpPr>
      <dsp:spPr>
        <a:xfrm>
          <a:off x="1150065" y="504336"/>
          <a:ext cx="1827177" cy="926172"/>
        </a:xfrm>
        <a:custGeom>
          <a:avLst/>
          <a:gdLst/>
          <a:ahLst/>
          <a:cxnLst/>
          <a:rect l="0" t="0" r="0" b="0"/>
          <a:pathLst>
            <a:path>
              <a:moveTo>
                <a:pt x="1827177" y="0"/>
              </a:moveTo>
              <a:lnTo>
                <a:pt x="1827177" y="820468"/>
              </a:lnTo>
              <a:lnTo>
                <a:pt x="0" y="820468"/>
              </a:lnTo>
              <a:lnTo>
                <a:pt x="0" y="9261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00C9F-CEE6-4361-8B78-41430DB87F8C}">
      <dsp:nvSpPr>
        <dsp:cNvPr id="0" name=""/>
        <dsp:cNvSpPr/>
      </dsp:nvSpPr>
      <dsp:spPr>
        <a:xfrm>
          <a:off x="2473888" y="981"/>
          <a:ext cx="1006709" cy="50335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EOC Director</a:t>
          </a:r>
        </a:p>
      </dsp:txBody>
      <dsp:txXfrm>
        <a:off x="2473888" y="981"/>
        <a:ext cx="1006709" cy="503354"/>
      </dsp:txXfrm>
    </dsp:sp>
    <dsp:sp modelId="{46B7510A-EB4F-4A53-8923-71ADB8CEBEA2}">
      <dsp:nvSpPr>
        <dsp:cNvPr id="0" name=""/>
        <dsp:cNvSpPr/>
      </dsp:nvSpPr>
      <dsp:spPr>
        <a:xfrm>
          <a:off x="646710" y="1430508"/>
          <a:ext cx="1006709" cy="50335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Operations </a:t>
          </a:r>
        </a:p>
        <a:p>
          <a:pPr marL="0" lvl="0" indent="0" algn="ctr" defTabSz="444500">
            <a:lnSpc>
              <a:spcPct val="90000"/>
            </a:lnSpc>
            <a:spcBef>
              <a:spcPct val="0"/>
            </a:spcBef>
            <a:spcAft>
              <a:spcPct val="35000"/>
            </a:spcAft>
            <a:buNone/>
          </a:pPr>
          <a:r>
            <a:rPr lang="en-US" sz="1000" kern="1200"/>
            <a:t>Section</a:t>
          </a:r>
        </a:p>
      </dsp:txBody>
      <dsp:txXfrm>
        <a:off x="646710" y="1430508"/>
        <a:ext cx="1006709" cy="503354"/>
      </dsp:txXfrm>
    </dsp:sp>
    <dsp:sp modelId="{12A69A03-40FE-4EE3-AC31-E5A406F27B3F}">
      <dsp:nvSpPr>
        <dsp:cNvPr id="0" name=""/>
        <dsp:cNvSpPr/>
      </dsp:nvSpPr>
      <dsp:spPr>
        <a:xfrm>
          <a:off x="1864829" y="1430508"/>
          <a:ext cx="1006709" cy="50335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Planning</a:t>
          </a:r>
        </a:p>
        <a:p>
          <a:pPr marL="0" lvl="0" indent="0" algn="ctr" defTabSz="444500">
            <a:lnSpc>
              <a:spcPct val="90000"/>
            </a:lnSpc>
            <a:spcBef>
              <a:spcPct val="0"/>
            </a:spcBef>
            <a:spcAft>
              <a:spcPct val="35000"/>
            </a:spcAft>
            <a:buNone/>
          </a:pPr>
          <a:r>
            <a:rPr lang="en-US" sz="1000" kern="1200"/>
            <a:t> Section</a:t>
          </a:r>
        </a:p>
      </dsp:txBody>
      <dsp:txXfrm>
        <a:off x="1864829" y="1430508"/>
        <a:ext cx="1006709" cy="503354"/>
      </dsp:txXfrm>
    </dsp:sp>
    <dsp:sp modelId="{B8953B26-E19B-41CE-8FC2-B757AC2B3384}">
      <dsp:nvSpPr>
        <dsp:cNvPr id="0" name=""/>
        <dsp:cNvSpPr/>
      </dsp:nvSpPr>
      <dsp:spPr>
        <a:xfrm>
          <a:off x="3082947" y="1430508"/>
          <a:ext cx="1006709" cy="50335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Logistics </a:t>
          </a:r>
        </a:p>
        <a:p>
          <a:pPr marL="0" lvl="0" indent="0" algn="ctr" defTabSz="444500">
            <a:lnSpc>
              <a:spcPct val="90000"/>
            </a:lnSpc>
            <a:spcBef>
              <a:spcPct val="0"/>
            </a:spcBef>
            <a:spcAft>
              <a:spcPct val="35000"/>
            </a:spcAft>
            <a:buNone/>
          </a:pPr>
          <a:r>
            <a:rPr lang="en-US" sz="1000" kern="1200"/>
            <a:t>Section</a:t>
          </a:r>
        </a:p>
      </dsp:txBody>
      <dsp:txXfrm>
        <a:off x="3082947" y="1430508"/>
        <a:ext cx="1006709" cy="503354"/>
      </dsp:txXfrm>
    </dsp:sp>
    <dsp:sp modelId="{D657781C-09C9-4C24-B5CC-347950EB683B}">
      <dsp:nvSpPr>
        <dsp:cNvPr id="0" name=""/>
        <dsp:cNvSpPr/>
      </dsp:nvSpPr>
      <dsp:spPr>
        <a:xfrm>
          <a:off x="4301065" y="1430508"/>
          <a:ext cx="1006709" cy="50335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Finance/</a:t>
          </a:r>
        </a:p>
        <a:p>
          <a:pPr marL="0" lvl="0" indent="0" algn="ctr" defTabSz="444500">
            <a:lnSpc>
              <a:spcPct val="90000"/>
            </a:lnSpc>
            <a:spcBef>
              <a:spcPct val="0"/>
            </a:spcBef>
            <a:spcAft>
              <a:spcPct val="35000"/>
            </a:spcAft>
            <a:buNone/>
          </a:pPr>
          <a:r>
            <a:rPr lang="en-US" sz="1000" kern="1200"/>
            <a:t>Administration Section</a:t>
          </a:r>
        </a:p>
      </dsp:txBody>
      <dsp:txXfrm>
        <a:off x="4301065" y="1430508"/>
        <a:ext cx="1006709" cy="503354"/>
      </dsp:txXfrm>
    </dsp:sp>
    <dsp:sp modelId="{AF32E6ED-2A6D-47C0-91BB-F066D8AB92F0}">
      <dsp:nvSpPr>
        <dsp:cNvPr id="0" name=""/>
        <dsp:cNvSpPr/>
      </dsp:nvSpPr>
      <dsp:spPr>
        <a:xfrm>
          <a:off x="1864829" y="715745"/>
          <a:ext cx="1006709" cy="50335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Public Information</a:t>
          </a:r>
        </a:p>
        <a:p>
          <a:pPr marL="0" lvl="0" indent="0" algn="ctr" defTabSz="444500">
            <a:lnSpc>
              <a:spcPct val="90000"/>
            </a:lnSpc>
            <a:spcBef>
              <a:spcPct val="0"/>
            </a:spcBef>
            <a:spcAft>
              <a:spcPct val="35000"/>
            </a:spcAft>
            <a:buNone/>
          </a:pPr>
          <a:r>
            <a:rPr lang="en-US" sz="1000" kern="1200"/>
            <a:t> Officer</a:t>
          </a:r>
        </a:p>
      </dsp:txBody>
      <dsp:txXfrm>
        <a:off x="1864829" y="715745"/>
        <a:ext cx="1006709" cy="5033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29FE3-0C81-455C-B45F-4589EF9F8559}">
      <dsp:nvSpPr>
        <dsp:cNvPr id="0" name=""/>
        <dsp:cNvSpPr/>
      </dsp:nvSpPr>
      <dsp:spPr>
        <a:xfrm>
          <a:off x="2866288" y="503428"/>
          <a:ext cx="105511" cy="462239"/>
        </a:xfrm>
        <a:custGeom>
          <a:avLst/>
          <a:gdLst/>
          <a:ahLst/>
          <a:cxnLst/>
          <a:rect l="0" t="0" r="0" b="0"/>
          <a:pathLst>
            <a:path>
              <a:moveTo>
                <a:pt x="105511" y="0"/>
              </a:moveTo>
              <a:lnTo>
                <a:pt x="105511" y="462239"/>
              </a:lnTo>
              <a:lnTo>
                <a:pt x="0" y="462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AD4CEB-0382-48A7-BB54-78B311C44F56}">
      <dsp:nvSpPr>
        <dsp:cNvPr id="0" name=""/>
        <dsp:cNvSpPr/>
      </dsp:nvSpPr>
      <dsp:spPr>
        <a:xfrm>
          <a:off x="2971800" y="503428"/>
          <a:ext cx="1823837" cy="924479"/>
        </a:xfrm>
        <a:custGeom>
          <a:avLst/>
          <a:gdLst/>
          <a:ahLst/>
          <a:cxnLst/>
          <a:rect l="0" t="0" r="0" b="0"/>
          <a:pathLst>
            <a:path>
              <a:moveTo>
                <a:pt x="0" y="0"/>
              </a:moveTo>
              <a:lnTo>
                <a:pt x="0" y="818968"/>
              </a:lnTo>
              <a:lnTo>
                <a:pt x="1823837" y="818968"/>
              </a:lnTo>
              <a:lnTo>
                <a:pt x="1823837" y="924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2ECC87-3125-4C20-B037-8BC640A54F32}">
      <dsp:nvSpPr>
        <dsp:cNvPr id="0" name=""/>
        <dsp:cNvSpPr/>
      </dsp:nvSpPr>
      <dsp:spPr>
        <a:xfrm>
          <a:off x="2971800" y="503428"/>
          <a:ext cx="607945" cy="924479"/>
        </a:xfrm>
        <a:custGeom>
          <a:avLst/>
          <a:gdLst/>
          <a:ahLst/>
          <a:cxnLst/>
          <a:rect l="0" t="0" r="0" b="0"/>
          <a:pathLst>
            <a:path>
              <a:moveTo>
                <a:pt x="0" y="0"/>
              </a:moveTo>
              <a:lnTo>
                <a:pt x="0" y="818968"/>
              </a:lnTo>
              <a:lnTo>
                <a:pt x="607945" y="818968"/>
              </a:lnTo>
              <a:lnTo>
                <a:pt x="607945" y="924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DCEEC-092D-4B8A-AAD4-A0BC7A89835D}">
      <dsp:nvSpPr>
        <dsp:cNvPr id="0" name=""/>
        <dsp:cNvSpPr/>
      </dsp:nvSpPr>
      <dsp:spPr>
        <a:xfrm>
          <a:off x="2363854" y="503428"/>
          <a:ext cx="607945" cy="924479"/>
        </a:xfrm>
        <a:custGeom>
          <a:avLst/>
          <a:gdLst/>
          <a:ahLst/>
          <a:cxnLst/>
          <a:rect l="0" t="0" r="0" b="0"/>
          <a:pathLst>
            <a:path>
              <a:moveTo>
                <a:pt x="607945" y="0"/>
              </a:moveTo>
              <a:lnTo>
                <a:pt x="607945" y="818968"/>
              </a:lnTo>
              <a:lnTo>
                <a:pt x="0" y="818968"/>
              </a:lnTo>
              <a:lnTo>
                <a:pt x="0" y="924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D3B5FE-829C-444F-89FB-F30A788C68E1}">
      <dsp:nvSpPr>
        <dsp:cNvPr id="0" name=""/>
        <dsp:cNvSpPr/>
      </dsp:nvSpPr>
      <dsp:spPr>
        <a:xfrm>
          <a:off x="1147962" y="503428"/>
          <a:ext cx="1823837" cy="924479"/>
        </a:xfrm>
        <a:custGeom>
          <a:avLst/>
          <a:gdLst/>
          <a:ahLst/>
          <a:cxnLst/>
          <a:rect l="0" t="0" r="0" b="0"/>
          <a:pathLst>
            <a:path>
              <a:moveTo>
                <a:pt x="1823837" y="0"/>
              </a:moveTo>
              <a:lnTo>
                <a:pt x="1823837" y="818968"/>
              </a:lnTo>
              <a:lnTo>
                <a:pt x="0" y="818968"/>
              </a:lnTo>
              <a:lnTo>
                <a:pt x="0" y="924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00C9F-CEE6-4361-8B78-41430DB87F8C}">
      <dsp:nvSpPr>
        <dsp:cNvPr id="0" name=""/>
        <dsp:cNvSpPr/>
      </dsp:nvSpPr>
      <dsp:spPr>
        <a:xfrm>
          <a:off x="2469365" y="994"/>
          <a:ext cx="1004868" cy="50243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EOC Director</a:t>
          </a:r>
        </a:p>
      </dsp:txBody>
      <dsp:txXfrm>
        <a:off x="2469365" y="994"/>
        <a:ext cx="1004868" cy="502434"/>
      </dsp:txXfrm>
    </dsp:sp>
    <dsp:sp modelId="{46B7510A-EB4F-4A53-8923-71ADB8CEBEA2}">
      <dsp:nvSpPr>
        <dsp:cNvPr id="0" name=""/>
        <dsp:cNvSpPr/>
      </dsp:nvSpPr>
      <dsp:spPr>
        <a:xfrm>
          <a:off x="645528" y="1427908"/>
          <a:ext cx="1004868" cy="50243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Situational Awareness Section</a:t>
          </a:r>
        </a:p>
      </dsp:txBody>
      <dsp:txXfrm>
        <a:off x="645528" y="1427908"/>
        <a:ext cx="1004868" cy="502434"/>
      </dsp:txXfrm>
    </dsp:sp>
    <dsp:sp modelId="{12A69A03-40FE-4EE3-AC31-E5A406F27B3F}">
      <dsp:nvSpPr>
        <dsp:cNvPr id="0" name=""/>
        <dsp:cNvSpPr/>
      </dsp:nvSpPr>
      <dsp:spPr>
        <a:xfrm>
          <a:off x="1861419" y="1427908"/>
          <a:ext cx="1004868" cy="50243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Planning Support Section</a:t>
          </a:r>
        </a:p>
      </dsp:txBody>
      <dsp:txXfrm>
        <a:off x="1861419" y="1427908"/>
        <a:ext cx="1004868" cy="502434"/>
      </dsp:txXfrm>
    </dsp:sp>
    <dsp:sp modelId="{B8953B26-E19B-41CE-8FC2-B757AC2B3384}">
      <dsp:nvSpPr>
        <dsp:cNvPr id="0" name=""/>
        <dsp:cNvSpPr/>
      </dsp:nvSpPr>
      <dsp:spPr>
        <a:xfrm>
          <a:off x="3077311" y="1427908"/>
          <a:ext cx="1004868" cy="50243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Resources Support Section</a:t>
          </a:r>
        </a:p>
      </dsp:txBody>
      <dsp:txXfrm>
        <a:off x="3077311" y="1427908"/>
        <a:ext cx="1004868" cy="502434"/>
      </dsp:txXfrm>
    </dsp:sp>
    <dsp:sp modelId="{D657781C-09C9-4C24-B5CC-347950EB683B}">
      <dsp:nvSpPr>
        <dsp:cNvPr id="0" name=""/>
        <dsp:cNvSpPr/>
      </dsp:nvSpPr>
      <dsp:spPr>
        <a:xfrm>
          <a:off x="4293202" y="1427908"/>
          <a:ext cx="1004868" cy="50243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Center Support Section</a:t>
          </a:r>
        </a:p>
      </dsp:txBody>
      <dsp:txXfrm>
        <a:off x="4293202" y="1427908"/>
        <a:ext cx="1004868" cy="502434"/>
      </dsp:txXfrm>
    </dsp:sp>
    <dsp:sp modelId="{AF32E6ED-2A6D-47C0-91BB-F066D8AB92F0}">
      <dsp:nvSpPr>
        <dsp:cNvPr id="0" name=""/>
        <dsp:cNvSpPr/>
      </dsp:nvSpPr>
      <dsp:spPr>
        <a:xfrm>
          <a:off x="1861419" y="714451"/>
          <a:ext cx="1004868" cy="50243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Public Information</a:t>
          </a:r>
        </a:p>
        <a:p>
          <a:pPr marL="0" lvl="0" indent="0" algn="ctr" defTabSz="444500">
            <a:lnSpc>
              <a:spcPct val="90000"/>
            </a:lnSpc>
            <a:spcBef>
              <a:spcPct val="0"/>
            </a:spcBef>
            <a:spcAft>
              <a:spcPct val="35000"/>
            </a:spcAft>
            <a:buNone/>
          </a:pPr>
          <a:r>
            <a:rPr lang="en-US" sz="1000" kern="1200"/>
            <a:t> Officer</a:t>
          </a:r>
        </a:p>
      </dsp:txBody>
      <dsp:txXfrm>
        <a:off x="1861419" y="714451"/>
        <a:ext cx="1004868" cy="5024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CC0C4B-3C67-44CB-96FF-9AC2B826F61D}">
      <dsp:nvSpPr>
        <dsp:cNvPr id="0" name=""/>
        <dsp:cNvSpPr/>
      </dsp:nvSpPr>
      <dsp:spPr>
        <a:xfrm>
          <a:off x="2971800" y="858673"/>
          <a:ext cx="2462509" cy="213688"/>
        </a:xfrm>
        <a:custGeom>
          <a:avLst/>
          <a:gdLst/>
          <a:ahLst/>
          <a:cxnLst/>
          <a:rect l="0" t="0" r="0" b="0"/>
          <a:pathLst>
            <a:path>
              <a:moveTo>
                <a:pt x="0" y="0"/>
              </a:moveTo>
              <a:lnTo>
                <a:pt x="0" y="106844"/>
              </a:lnTo>
              <a:lnTo>
                <a:pt x="2462509" y="106844"/>
              </a:lnTo>
              <a:lnTo>
                <a:pt x="2462509" y="213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AD4CEB-0382-48A7-BB54-78B311C44F56}">
      <dsp:nvSpPr>
        <dsp:cNvPr id="0" name=""/>
        <dsp:cNvSpPr/>
      </dsp:nvSpPr>
      <dsp:spPr>
        <a:xfrm>
          <a:off x="2971800" y="858673"/>
          <a:ext cx="1231254" cy="213688"/>
        </a:xfrm>
        <a:custGeom>
          <a:avLst/>
          <a:gdLst/>
          <a:ahLst/>
          <a:cxnLst/>
          <a:rect l="0" t="0" r="0" b="0"/>
          <a:pathLst>
            <a:path>
              <a:moveTo>
                <a:pt x="0" y="0"/>
              </a:moveTo>
              <a:lnTo>
                <a:pt x="0" y="106844"/>
              </a:lnTo>
              <a:lnTo>
                <a:pt x="1231254" y="106844"/>
              </a:lnTo>
              <a:lnTo>
                <a:pt x="1231254" y="213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2ECC87-3125-4C20-B037-8BC640A54F32}">
      <dsp:nvSpPr>
        <dsp:cNvPr id="0" name=""/>
        <dsp:cNvSpPr/>
      </dsp:nvSpPr>
      <dsp:spPr>
        <a:xfrm>
          <a:off x="2926080" y="858673"/>
          <a:ext cx="91440" cy="213688"/>
        </a:xfrm>
        <a:custGeom>
          <a:avLst/>
          <a:gdLst/>
          <a:ahLst/>
          <a:cxnLst/>
          <a:rect l="0" t="0" r="0" b="0"/>
          <a:pathLst>
            <a:path>
              <a:moveTo>
                <a:pt x="45720" y="0"/>
              </a:moveTo>
              <a:lnTo>
                <a:pt x="45720" y="213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DCEEC-092D-4B8A-AAD4-A0BC7A89835D}">
      <dsp:nvSpPr>
        <dsp:cNvPr id="0" name=""/>
        <dsp:cNvSpPr/>
      </dsp:nvSpPr>
      <dsp:spPr>
        <a:xfrm>
          <a:off x="1740545" y="858673"/>
          <a:ext cx="1231254" cy="213688"/>
        </a:xfrm>
        <a:custGeom>
          <a:avLst/>
          <a:gdLst/>
          <a:ahLst/>
          <a:cxnLst/>
          <a:rect l="0" t="0" r="0" b="0"/>
          <a:pathLst>
            <a:path>
              <a:moveTo>
                <a:pt x="1231254" y="0"/>
              </a:moveTo>
              <a:lnTo>
                <a:pt x="1231254" y="106844"/>
              </a:lnTo>
              <a:lnTo>
                <a:pt x="0" y="106844"/>
              </a:lnTo>
              <a:lnTo>
                <a:pt x="0" y="213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D3B5FE-829C-444F-89FB-F30A788C68E1}">
      <dsp:nvSpPr>
        <dsp:cNvPr id="0" name=""/>
        <dsp:cNvSpPr/>
      </dsp:nvSpPr>
      <dsp:spPr>
        <a:xfrm>
          <a:off x="509290" y="858673"/>
          <a:ext cx="2462509" cy="213688"/>
        </a:xfrm>
        <a:custGeom>
          <a:avLst/>
          <a:gdLst/>
          <a:ahLst/>
          <a:cxnLst/>
          <a:rect l="0" t="0" r="0" b="0"/>
          <a:pathLst>
            <a:path>
              <a:moveTo>
                <a:pt x="2462509" y="0"/>
              </a:moveTo>
              <a:lnTo>
                <a:pt x="2462509" y="106844"/>
              </a:lnTo>
              <a:lnTo>
                <a:pt x="0" y="106844"/>
              </a:lnTo>
              <a:lnTo>
                <a:pt x="0" y="213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00C9F-CEE6-4361-8B78-41430DB87F8C}">
      <dsp:nvSpPr>
        <dsp:cNvPr id="0" name=""/>
        <dsp:cNvSpPr/>
      </dsp:nvSpPr>
      <dsp:spPr>
        <a:xfrm>
          <a:off x="2463017" y="349890"/>
          <a:ext cx="1017565" cy="50878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EOC Director</a:t>
          </a:r>
        </a:p>
      </dsp:txBody>
      <dsp:txXfrm>
        <a:off x="2463017" y="349890"/>
        <a:ext cx="1017565" cy="508782"/>
      </dsp:txXfrm>
    </dsp:sp>
    <dsp:sp modelId="{46B7510A-EB4F-4A53-8923-71ADB8CEBEA2}">
      <dsp:nvSpPr>
        <dsp:cNvPr id="0" name=""/>
        <dsp:cNvSpPr/>
      </dsp:nvSpPr>
      <dsp:spPr>
        <a:xfrm>
          <a:off x="507" y="1072361"/>
          <a:ext cx="1017565" cy="50878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Department</a:t>
          </a:r>
        </a:p>
      </dsp:txBody>
      <dsp:txXfrm>
        <a:off x="507" y="1072361"/>
        <a:ext cx="1017565" cy="508782"/>
      </dsp:txXfrm>
    </dsp:sp>
    <dsp:sp modelId="{12A69A03-40FE-4EE3-AC31-E5A406F27B3F}">
      <dsp:nvSpPr>
        <dsp:cNvPr id="0" name=""/>
        <dsp:cNvSpPr/>
      </dsp:nvSpPr>
      <dsp:spPr>
        <a:xfrm>
          <a:off x="1231762" y="1072361"/>
          <a:ext cx="1017565" cy="50878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Department</a:t>
          </a:r>
        </a:p>
      </dsp:txBody>
      <dsp:txXfrm>
        <a:off x="1231762" y="1072361"/>
        <a:ext cx="1017565" cy="508782"/>
      </dsp:txXfrm>
    </dsp:sp>
    <dsp:sp modelId="{B8953B26-E19B-41CE-8FC2-B757AC2B3384}">
      <dsp:nvSpPr>
        <dsp:cNvPr id="0" name=""/>
        <dsp:cNvSpPr/>
      </dsp:nvSpPr>
      <dsp:spPr>
        <a:xfrm>
          <a:off x="2463017" y="1072361"/>
          <a:ext cx="1017565" cy="50878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Department</a:t>
          </a:r>
        </a:p>
      </dsp:txBody>
      <dsp:txXfrm>
        <a:off x="2463017" y="1072361"/>
        <a:ext cx="1017565" cy="508782"/>
      </dsp:txXfrm>
    </dsp:sp>
    <dsp:sp modelId="{D657781C-09C9-4C24-B5CC-347950EB683B}">
      <dsp:nvSpPr>
        <dsp:cNvPr id="0" name=""/>
        <dsp:cNvSpPr/>
      </dsp:nvSpPr>
      <dsp:spPr>
        <a:xfrm>
          <a:off x="3694271" y="1072361"/>
          <a:ext cx="1017565" cy="50878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Department</a:t>
          </a:r>
        </a:p>
      </dsp:txBody>
      <dsp:txXfrm>
        <a:off x="3694271" y="1072361"/>
        <a:ext cx="1017565" cy="508782"/>
      </dsp:txXfrm>
    </dsp:sp>
    <dsp:sp modelId="{813FBA53-86B0-425B-A124-EBFB24187227}">
      <dsp:nvSpPr>
        <dsp:cNvPr id="0" name=""/>
        <dsp:cNvSpPr/>
      </dsp:nvSpPr>
      <dsp:spPr>
        <a:xfrm>
          <a:off x="4925526" y="1072361"/>
          <a:ext cx="1017565" cy="50878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Department</a:t>
          </a:r>
        </a:p>
      </dsp:txBody>
      <dsp:txXfrm>
        <a:off x="4925526" y="1072361"/>
        <a:ext cx="1017565" cy="5087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72d075-86f6-4fb6-9c8a-f94780cf0624" xsi:nil="true"/>
    <_ip_UnifiedCompliancePolicyUIAction xmlns="http://schemas.microsoft.com/sharepoint/v3" xsi:nil="true"/>
    <lcf76f155ced4ddcb4097134ff3c332f xmlns="2fb35c09-143c-4eb8-915b-df5d4854ef8f">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8229-45C5-4727-ACE0-3447BDE00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B588C-51BC-4EF9-A331-545D87FA058A}">
  <ds:schemaRefs>
    <ds:schemaRef ds:uri="http://schemas.microsoft.com/sharepoint/v3/contenttype/forms"/>
  </ds:schemaRefs>
</ds:datastoreItem>
</file>

<file path=customXml/itemProps3.xml><?xml version="1.0" encoding="utf-8"?>
<ds:datastoreItem xmlns:ds="http://schemas.openxmlformats.org/officeDocument/2006/customXml" ds:itemID="{B9EC159F-B159-4AA0-B223-9A577C1FB44D}">
  <ds:schemaRefs>
    <ds:schemaRef ds:uri="2fb35c09-143c-4eb8-915b-df5d4854ef8f"/>
    <ds:schemaRef ds:uri="http://schemas.microsoft.com/office/2006/documentManagement/types"/>
    <ds:schemaRef ds:uri="http://purl.org/dc/dcmitype/"/>
    <ds:schemaRef ds:uri="http://purl.org/dc/elements/1.1/"/>
    <ds:schemaRef ds:uri="http://schemas.microsoft.com/sharepoint/v3"/>
    <ds:schemaRef ds:uri="http://schemas.microsoft.com/office/2006/metadata/properties"/>
    <ds:schemaRef ds:uri="http://purl.org/dc/terms/"/>
    <ds:schemaRef ds:uri="http://schemas.microsoft.com/office/infopath/2007/PartnerControls"/>
    <ds:schemaRef ds:uri="http://schemas.openxmlformats.org/package/2006/metadata/core-properties"/>
    <ds:schemaRef ds:uri="da72d075-86f6-4fb6-9c8a-f94780cf0624"/>
    <ds:schemaRef ds:uri="http://www.w3.org/XML/1998/namespace"/>
  </ds:schemaRefs>
</ds:datastoreItem>
</file>

<file path=customXml/itemProps4.xml><?xml version="1.0" encoding="utf-8"?>
<ds:datastoreItem xmlns:ds="http://schemas.openxmlformats.org/officeDocument/2006/customXml" ds:itemID="{36DC4FC2-F0A5-47FA-B5C2-D3859AD5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18811</TotalTime>
  <Pages>46</Pages>
  <Words>14380</Words>
  <Characters>81972</Characters>
  <Application>Microsoft Office Word</Application>
  <DocSecurity>0</DocSecurity>
  <Lines>683</Lines>
  <Paragraphs>192</Paragraphs>
  <ScaleCrop>false</ScaleCrop>
  <Company/>
  <LinksUpToDate>false</LinksUpToDate>
  <CharactersWithSpaces>96160</CharactersWithSpaces>
  <SharedDoc>false</SharedDoc>
  <HLinks>
    <vt:vector size="462" baseType="variant">
      <vt:variant>
        <vt:i4>2031666</vt:i4>
      </vt:variant>
      <vt:variant>
        <vt:i4>458</vt:i4>
      </vt:variant>
      <vt:variant>
        <vt:i4>0</vt:i4>
      </vt:variant>
      <vt:variant>
        <vt:i4>5</vt:i4>
      </vt:variant>
      <vt:variant>
        <vt:lpwstr/>
      </vt:variant>
      <vt:variant>
        <vt:lpwstr>_Toc194570046</vt:lpwstr>
      </vt:variant>
      <vt:variant>
        <vt:i4>2031666</vt:i4>
      </vt:variant>
      <vt:variant>
        <vt:i4>452</vt:i4>
      </vt:variant>
      <vt:variant>
        <vt:i4>0</vt:i4>
      </vt:variant>
      <vt:variant>
        <vt:i4>5</vt:i4>
      </vt:variant>
      <vt:variant>
        <vt:lpwstr/>
      </vt:variant>
      <vt:variant>
        <vt:lpwstr>_Toc194570045</vt:lpwstr>
      </vt:variant>
      <vt:variant>
        <vt:i4>2031666</vt:i4>
      </vt:variant>
      <vt:variant>
        <vt:i4>446</vt:i4>
      </vt:variant>
      <vt:variant>
        <vt:i4>0</vt:i4>
      </vt:variant>
      <vt:variant>
        <vt:i4>5</vt:i4>
      </vt:variant>
      <vt:variant>
        <vt:lpwstr/>
      </vt:variant>
      <vt:variant>
        <vt:lpwstr>_Toc194570044</vt:lpwstr>
      </vt:variant>
      <vt:variant>
        <vt:i4>2031666</vt:i4>
      </vt:variant>
      <vt:variant>
        <vt:i4>440</vt:i4>
      </vt:variant>
      <vt:variant>
        <vt:i4>0</vt:i4>
      </vt:variant>
      <vt:variant>
        <vt:i4>5</vt:i4>
      </vt:variant>
      <vt:variant>
        <vt:lpwstr/>
      </vt:variant>
      <vt:variant>
        <vt:lpwstr>_Toc194570043</vt:lpwstr>
      </vt:variant>
      <vt:variant>
        <vt:i4>2031666</vt:i4>
      </vt:variant>
      <vt:variant>
        <vt:i4>434</vt:i4>
      </vt:variant>
      <vt:variant>
        <vt:i4>0</vt:i4>
      </vt:variant>
      <vt:variant>
        <vt:i4>5</vt:i4>
      </vt:variant>
      <vt:variant>
        <vt:lpwstr/>
      </vt:variant>
      <vt:variant>
        <vt:lpwstr>_Toc194570042</vt:lpwstr>
      </vt:variant>
      <vt:variant>
        <vt:i4>2031666</vt:i4>
      </vt:variant>
      <vt:variant>
        <vt:i4>428</vt:i4>
      </vt:variant>
      <vt:variant>
        <vt:i4>0</vt:i4>
      </vt:variant>
      <vt:variant>
        <vt:i4>5</vt:i4>
      </vt:variant>
      <vt:variant>
        <vt:lpwstr/>
      </vt:variant>
      <vt:variant>
        <vt:lpwstr>_Toc194570041</vt:lpwstr>
      </vt:variant>
      <vt:variant>
        <vt:i4>2031666</vt:i4>
      </vt:variant>
      <vt:variant>
        <vt:i4>422</vt:i4>
      </vt:variant>
      <vt:variant>
        <vt:i4>0</vt:i4>
      </vt:variant>
      <vt:variant>
        <vt:i4>5</vt:i4>
      </vt:variant>
      <vt:variant>
        <vt:lpwstr/>
      </vt:variant>
      <vt:variant>
        <vt:lpwstr>_Toc194570040</vt:lpwstr>
      </vt:variant>
      <vt:variant>
        <vt:i4>1572914</vt:i4>
      </vt:variant>
      <vt:variant>
        <vt:i4>416</vt:i4>
      </vt:variant>
      <vt:variant>
        <vt:i4>0</vt:i4>
      </vt:variant>
      <vt:variant>
        <vt:i4>5</vt:i4>
      </vt:variant>
      <vt:variant>
        <vt:lpwstr/>
      </vt:variant>
      <vt:variant>
        <vt:lpwstr>_Toc194570039</vt:lpwstr>
      </vt:variant>
      <vt:variant>
        <vt:i4>1572914</vt:i4>
      </vt:variant>
      <vt:variant>
        <vt:i4>410</vt:i4>
      </vt:variant>
      <vt:variant>
        <vt:i4>0</vt:i4>
      </vt:variant>
      <vt:variant>
        <vt:i4>5</vt:i4>
      </vt:variant>
      <vt:variant>
        <vt:lpwstr/>
      </vt:variant>
      <vt:variant>
        <vt:lpwstr>_Toc194570038</vt:lpwstr>
      </vt:variant>
      <vt:variant>
        <vt:i4>1572914</vt:i4>
      </vt:variant>
      <vt:variant>
        <vt:i4>404</vt:i4>
      </vt:variant>
      <vt:variant>
        <vt:i4>0</vt:i4>
      </vt:variant>
      <vt:variant>
        <vt:i4>5</vt:i4>
      </vt:variant>
      <vt:variant>
        <vt:lpwstr/>
      </vt:variant>
      <vt:variant>
        <vt:lpwstr>_Toc194570037</vt:lpwstr>
      </vt:variant>
      <vt:variant>
        <vt:i4>1572914</vt:i4>
      </vt:variant>
      <vt:variant>
        <vt:i4>398</vt:i4>
      </vt:variant>
      <vt:variant>
        <vt:i4>0</vt:i4>
      </vt:variant>
      <vt:variant>
        <vt:i4>5</vt:i4>
      </vt:variant>
      <vt:variant>
        <vt:lpwstr/>
      </vt:variant>
      <vt:variant>
        <vt:lpwstr>_Toc194570036</vt:lpwstr>
      </vt:variant>
      <vt:variant>
        <vt:i4>1572914</vt:i4>
      </vt:variant>
      <vt:variant>
        <vt:i4>392</vt:i4>
      </vt:variant>
      <vt:variant>
        <vt:i4>0</vt:i4>
      </vt:variant>
      <vt:variant>
        <vt:i4>5</vt:i4>
      </vt:variant>
      <vt:variant>
        <vt:lpwstr/>
      </vt:variant>
      <vt:variant>
        <vt:lpwstr>_Toc194570035</vt:lpwstr>
      </vt:variant>
      <vt:variant>
        <vt:i4>1572914</vt:i4>
      </vt:variant>
      <vt:variant>
        <vt:i4>386</vt:i4>
      </vt:variant>
      <vt:variant>
        <vt:i4>0</vt:i4>
      </vt:variant>
      <vt:variant>
        <vt:i4>5</vt:i4>
      </vt:variant>
      <vt:variant>
        <vt:lpwstr/>
      </vt:variant>
      <vt:variant>
        <vt:lpwstr>_Toc194570034</vt:lpwstr>
      </vt:variant>
      <vt:variant>
        <vt:i4>1572914</vt:i4>
      </vt:variant>
      <vt:variant>
        <vt:i4>380</vt:i4>
      </vt:variant>
      <vt:variant>
        <vt:i4>0</vt:i4>
      </vt:variant>
      <vt:variant>
        <vt:i4>5</vt:i4>
      </vt:variant>
      <vt:variant>
        <vt:lpwstr/>
      </vt:variant>
      <vt:variant>
        <vt:lpwstr>_Toc194570033</vt:lpwstr>
      </vt:variant>
      <vt:variant>
        <vt:i4>1572914</vt:i4>
      </vt:variant>
      <vt:variant>
        <vt:i4>374</vt:i4>
      </vt:variant>
      <vt:variant>
        <vt:i4>0</vt:i4>
      </vt:variant>
      <vt:variant>
        <vt:i4>5</vt:i4>
      </vt:variant>
      <vt:variant>
        <vt:lpwstr/>
      </vt:variant>
      <vt:variant>
        <vt:lpwstr>_Toc194570032</vt:lpwstr>
      </vt:variant>
      <vt:variant>
        <vt:i4>1572914</vt:i4>
      </vt:variant>
      <vt:variant>
        <vt:i4>368</vt:i4>
      </vt:variant>
      <vt:variant>
        <vt:i4>0</vt:i4>
      </vt:variant>
      <vt:variant>
        <vt:i4>5</vt:i4>
      </vt:variant>
      <vt:variant>
        <vt:lpwstr/>
      </vt:variant>
      <vt:variant>
        <vt:lpwstr>_Toc194570031</vt:lpwstr>
      </vt:variant>
      <vt:variant>
        <vt:i4>1572914</vt:i4>
      </vt:variant>
      <vt:variant>
        <vt:i4>362</vt:i4>
      </vt:variant>
      <vt:variant>
        <vt:i4>0</vt:i4>
      </vt:variant>
      <vt:variant>
        <vt:i4>5</vt:i4>
      </vt:variant>
      <vt:variant>
        <vt:lpwstr/>
      </vt:variant>
      <vt:variant>
        <vt:lpwstr>_Toc194570030</vt:lpwstr>
      </vt:variant>
      <vt:variant>
        <vt:i4>1638450</vt:i4>
      </vt:variant>
      <vt:variant>
        <vt:i4>356</vt:i4>
      </vt:variant>
      <vt:variant>
        <vt:i4>0</vt:i4>
      </vt:variant>
      <vt:variant>
        <vt:i4>5</vt:i4>
      </vt:variant>
      <vt:variant>
        <vt:lpwstr/>
      </vt:variant>
      <vt:variant>
        <vt:lpwstr>_Toc194570029</vt:lpwstr>
      </vt:variant>
      <vt:variant>
        <vt:i4>1638450</vt:i4>
      </vt:variant>
      <vt:variant>
        <vt:i4>350</vt:i4>
      </vt:variant>
      <vt:variant>
        <vt:i4>0</vt:i4>
      </vt:variant>
      <vt:variant>
        <vt:i4>5</vt:i4>
      </vt:variant>
      <vt:variant>
        <vt:lpwstr/>
      </vt:variant>
      <vt:variant>
        <vt:lpwstr>_Toc194570028</vt:lpwstr>
      </vt:variant>
      <vt:variant>
        <vt:i4>1638450</vt:i4>
      </vt:variant>
      <vt:variant>
        <vt:i4>344</vt:i4>
      </vt:variant>
      <vt:variant>
        <vt:i4>0</vt:i4>
      </vt:variant>
      <vt:variant>
        <vt:i4>5</vt:i4>
      </vt:variant>
      <vt:variant>
        <vt:lpwstr/>
      </vt:variant>
      <vt:variant>
        <vt:lpwstr>_Toc194570027</vt:lpwstr>
      </vt:variant>
      <vt:variant>
        <vt:i4>1638450</vt:i4>
      </vt:variant>
      <vt:variant>
        <vt:i4>338</vt:i4>
      </vt:variant>
      <vt:variant>
        <vt:i4>0</vt:i4>
      </vt:variant>
      <vt:variant>
        <vt:i4>5</vt:i4>
      </vt:variant>
      <vt:variant>
        <vt:lpwstr/>
      </vt:variant>
      <vt:variant>
        <vt:lpwstr>_Toc194570026</vt:lpwstr>
      </vt:variant>
      <vt:variant>
        <vt:i4>1638450</vt:i4>
      </vt:variant>
      <vt:variant>
        <vt:i4>332</vt:i4>
      </vt:variant>
      <vt:variant>
        <vt:i4>0</vt:i4>
      </vt:variant>
      <vt:variant>
        <vt:i4>5</vt:i4>
      </vt:variant>
      <vt:variant>
        <vt:lpwstr/>
      </vt:variant>
      <vt:variant>
        <vt:lpwstr>_Toc194570025</vt:lpwstr>
      </vt:variant>
      <vt:variant>
        <vt:i4>1638450</vt:i4>
      </vt:variant>
      <vt:variant>
        <vt:i4>326</vt:i4>
      </vt:variant>
      <vt:variant>
        <vt:i4>0</vt:i4>
      </vt:variant>
      <vt:variant>
        <vt:i4>5</vt:i4>
      </vt:variant>
      <vt:variant>
        <vt:lpwstr/>
      </vt:variant>
      <vt:variant>
        <vt:lpwstr>_Toc194570024</vt:lpwstr>
      </vt:variant>
      <vt:variant>
        <vt:i4>1638450</vt:i4>
      </vt:variant>
      <vt:variant>
        <vt:i4>320</vt:i4>
      </vt:variant>
      <vt:variant>
        <vt:i4>0</vt:i4>
      </vt:variant>
      <vt:variant>
        <vt:i4>5</vt:i4>
      </vt:variant>
      <vt:variant>
        <vt:lpwstr/>
      </vt:variant>
      <vt:variant>
        <vt:lpwstr>_Toc194570023</vt:lpwstr>
      </vt:variant>
      <vt:variant>
        <vt:i4>1638450</vt:i4>
      </vt:variant>
      <vt:variant>
        <vt:i4>314</vt:i4>
      </vt:variant>
      <vt:variant>
        <vt:i4>0</vt:i4>
      </vt:variant>
      <vt:variant>
        <vt:i4>5</vt:i4>
      </vt:variant>
      <vt:variant>
        <vt:lpwstr/>
      </vt:variant>
      <vt:variant>
        <vt:lpwstr>_Toc194570022</vt:lpwstr>
      </vt:variant>
      <vt:variant>
        <vt:i4>1638450</vt:i4>
      </vt:variant>
      <vt:variant>
        <vt:i4>308</vt:i4>
      </vt:variant>
      <vt:variant>
        <vt:i4>0</vt:i4>
      </vt:variant>
      <vt:variant>
        <vt:i4>5</vt:i4>
      </vt:variant>
      <vt:variant>
        <vt:lpwstr/>
      </vt:variant>
      <vt:variant>
        <vt:lpwstr>_Toc194570021</vt:lpwstr>
      </vt:variant>
      <vt:variant>
        <vt:i4>1638450</vt:i4>
      </vt:variant>
      <vt:variant>
        <vt:i4>302</vt:i4>
      </vt:variant>
      <vt:variant>
        <vt:i4>0</vt:i4>
      </vt:variant>
      <vt:variant>
        <vt:i4>5</vt:i4>
      </vt:variant>
      <vt:variant>
        <vt:lpwstr/>
      </vt:variant>
      <vt:variant>
        <vt:lpwstr>_Toc194570020</vt:lpwstr>
      </vt:variant>
      <vt:variant>
        <vt:i4>1703986</vt:i4>
      </vt:variant>
      <vt:variant>
        <vt:i4>296</vt:i4>
      </vt:variant>
      <vt:variant>
        <vt:i4>0</vt:i4>
      </vt:variant>
      <vt:variant>
        <vt:i4>5</vt:i4>
      </vt:variant>
      <vt:variant>
        <vt:lpwstr/>
      </vt:variant>
      <vt:variant>
        <vt:lpwstr>_Toc194570019</vt:lpwstr>
      </vt:variant>
      <vt:variant>
        <vt:i4>1703986</vt:i4>
      </vt:variant>
      <vt:variant>
        <vt:i4>290</vt:i4>
      </vt:variant>
      <vt:variant>
        <vt:i4>0</vt:i4>
      </vt:variant>
      <vt:variant>
        <vt:i4>5</vt:i4>
      </vt:variant>
      <vt:variant>
        <vt:lpwstr/>
      </vt:variant>
      <vt:variant>
        <vt:lpwstr>_Toc194570018</vt:lpwstr>
      </vt:variant>
      <vt:variant>
        <vt:i4>1703986</vt:i4>
      </vt:variant>
      <vt:variant>
        <vt:i4>284</vt:i4>
      </vt:variant>
      <vt:variant>
        <vt:i4>0</vt:i4>
      </vt:variant>
      <vt:variant>
        <vt:i4>5</vt:i4>
      </vt:variant>
      <vt:variant>
        <vt:lpwstr/>
      </vt:variant>
      <vt:variant>
        <vt:lpwstr>_Toc194570017</vt:lpwstr>
      </vt:variant>
      <vt:variant>
        <vt:i4>1703986</vt:i4>
      </vt:variant>
      <vt:variant>
        <vt:i4>278</vt:i4>
      </vt:variant>
      <vt:variant>
        <vt:i4>0</vt:i4>
      </vt:variant>
      <vt:variant>
        <vt:i4>5</vt:i4>
      </vt:variant>
      <vt:variant>
        <vt:lpwstr/>
      </vt:variant>
      <vt:variant>
        <vt:lpwstr>_Toc194570016</vt:lpwstr>
      </vt:variant>
      <vt:variant>
        <vt:i4>1703986</vt:i4>
      </vt:variant>
      <vt:variant>
        <vt:i4>272</vt:i4>
      </vt:variant>
      <vt:variant>
        <vt:i4>0</vt:i4>
      </vt:variant>
      <vt:variant>
        <vt:i4>5</vt:i4>
      </vt:variant>
      <vt:variant>
        <vt:lpwstr/>
      </vt:variant>
      <vt:variant>
        <vt:lpwstr>_Toc194570015</vt:lpwstr>
      </vt:variant>
      <vt:variant>
        <vt:i4>1703986</vt:i4>
      </vt:variant>
      <vt:variant>
        <vt:i4>266</vt:i4>
      </vt:variant>
      <vt:variant>
        <vt:i4>0</vt:i4>
      </vt:variant>
      <vt:variant>
        <vt:i4>5</vt:i4>
      </vt:variant>
      <vt:variant>
        <vt:lpwstr/>
      </vt:variant>
      <vt:variant>
        <vt:lpwstr>_Toc194570014</vt:lpwstr>
      </vt:variant>
      <vt:variant>
        <vt:i4>1703986</vt:i4>
      </vt:variant>
      <vt:variant>
        <vt:i4>260</vt:i4>
      </vt:variant>
      <vt:variant>
        <vt:i4>0</vt:i4>
      </vt:variant>
      <vt:variant>
        <vt:i4>5</vt:i4>
      </vt:variant>
      <vt:variant>
        <vt:lpwstr/>
      </vt:variant>
      <vt:variant>
        <vt:lpwstr>_Toc194570013</vt:lpwstr>
      </vt:variant>
      <vt:variant>
        <vt:i4>1703986</vt:i4>
      </vt:variant>
      <vt:variant>
        <vt:i4>254</vt:i4>
      </vt:variant>
      <vt:variant>
        <vt:i4>0</vt:i4>
      </vt:variant>
      <vt:variant>
        <vt:i4>5</vt:i4>
      </vt:variant>
      <vt:variant>
        <vt:lpwstr/>
      </vt:variant>
      <vt:variant>
        <vt:lpwstr>_Toc194570012</vt:lpwstr>
      </vt:variant>
      <vt:variant>
        <vt:i4>1703986</vt:i4>
      </vt:variant>
      <vt:variant>
        <vt:i4>248</vt:i4>
      </vt:variant>
      <vt:variant>
        <vt:i4>0</vt:i4>
      </vt:variant>
      <vt:variant>
        <vt:i4>5</vt:i4>
      </vt:variant>
      <vt:variant>
        <vt:lpwstr/>
      </vt:variant>
      <vt:variant>
        <vt:lpwstr>_Toc194570011</vt:lpwstr>
      </vt:variant>
      <vt:variant>
        <vt:i4>1703986</vt:i4>
      </vt:variant>
      <vt:variant>
        <vt:i4>242</vt:i4>
      </vt:variant>
      <vt:variant>
        <vt:i4>0</vt:i4>
      </vt:variant>
      <vt:variant>
        <vt:i4>5</vt:i4>
      </vt:variant>
      <vt:variant>
        <vt:lpwstr/>
      </vt:variant>
      <vt:variant>
        <vt:lpwstr>_Toc194570010</vt:lpwstr>
      </vt:variant>
      <vt:variant>
        <vt:i4>1769522</vt:i4>
      </vt:variant>
      <vt:variant>
        <vt:i4>236</vt:i4>
      </vt:variant>
      <vt:variant>
        <vt:i4>0</vt:i4>
      </vt:variant>
      <vt:variant>
        <vt:i4>5</vt:i4>
      </vt:variant>
      <vt:variant>
        <vt:lpwstr/>
      </vt:variant>
      <vt:variant>
        <vt:lpwstr>_Toc194570009</vt:lpwstr>
      </vt:variant>
      <vt:variant>
        <vt:i4>1769522</vt:i4>
      </vt:variant>
      <vt:variant>
        <vt:i4>230</vt:i4>
      </vt:variant>
      <vt:variant>
        <vt:i4>0</vt:i4>
      </vt:variant>
      <vt:variant>
        <vt:i4>5</vt:i4>
      </vt:variant>
      <vt:variant>
        <vt:lpwstr/>
      </vt:variant>
      <vt:variant>
        <vt:lpwstr>_Toc194570008</vt:lpwstr>
      </vt:variant>
      <vt:variant>
        <vt:i4>1769522</vt:i4>
      </vt:variant>
      <vt:variant>
        <vt:i4>224</vt:i4>
      </vt:variant>
      <vt:variant>
        <vt:i4>0</vt:i4>
      </vt:variant>
      <vt:variant>
        <vt:i4>5</vt:i4>
      </vt:variant>
      <vt:variant>
        <vt:lpwstr/>
      </vt:variant>
      <vt:variant>
        <vt:lpwstr>_Toc194570007</vt:lpwstr>
      </vt:variant>
      <vt:variant>
        <vt:i4>1769522</vt:i4>
      </vt:variant>
      <vt:variant>
        <vt:i4>218</vt:i4>
      </vt:variant>
      <vt:variant>
        <vt:i4>0</vt:i4>
      </vt:variant>
      <vt:variant>
        <vt:i4>5</vt:i4>
      </vt:variant>
      <vt:variant>
        <vt:lpwstr/>
      </vt:variant>
      <vt:variant>
        <vt:lpwstr>_Toc194570006</vt:lpwstr>
      </vt:variant>
      <vt:variant>
        <vt:i4>1769522</vt:i4>
      </vt:variant>
      <vt:variant>
        <vt:i4>212</vt:i4>
      </vt:variant>
      <vt:variant>
        <vt:i4>0</vt:i4>
      </vt:variant>
      <vt:variant>
        <vt:i4>5</vt:i4>
      </vt:variant>
      <vt:variant>
        <vt:lpwstr/>
      </vt:variant>
      <vt:variant>
        <vt:lpwstr>_Toc194570005</vt:lpwstr>
      </vt:variant>
      <vt:variant>
        <vt:i4>1769522</vt:i4>
      </vt:variant>
      <vt:variant>
        <vt:i4>206</vt:i4>
      </vt:variant>
      <vt:variant>
        <vt:i4>0</vt:i4>
      </vt:variant>
      <vt:variant>
        <vt:i4>5</vt:i4>
      </vt:variant>
      <vt:variant>
        <vt:lpwstr/>
      </vt:variant>
      <vt:variant>
        <vt:lpwstr>_Toc194570004</vt:lpwstr>
      </vt:variant>
      <vt:variant>
        <vt:i4>1769522</vt:i4>
      </vt:variant>
      <vt:variant>
        <vt:i4>200</vt:i4>
      </vt:variant>
      <vt:variant>
        <vt:i4>0</vt:i4>
      </vt:variant>
      <vt:variant>
        <vt:i4>5</vt:i4>
      </vt:variant>
      <vt:variant>
        <vt:lpwstr/>
      </vt:variant>
      <vt:variant>
        <vt:lpwstr>_Toc194570003</vt:lpwstr>
      </vt:variant>
      <vt:variant>
        <vt:i4>1769522</vt:i4>
      </vt:variant>
      <vt:variant>
        <vt:i4>194</vt:i4>
      </vt:variant>
      <vt:variant>
        <vt:i4>0</vt:i4>
      </vt:variant>
      <vt:variant>
        <vt:i4>5</vt:i4>
      </vt:variant>
      <vt:variant>
        <vt:lpwstr/>
      </vt:variant>
      <vt:variant>
        <vt:lpwstr>_Toc194570002</vt:lpwstr>
      </vt:variant>
      <vt:variant>
        <vt:i4>1769522</vt:i4>
      </vt:variant>
      <vt:variant>
        <vt:i4>188</vt:i4>
      </vt:variant>
      <vt:variant>
        <vt:i4>0</vt:i4>
      </vt:variant>
      <vt:variant>
        <vt:i4>5</vt:i4>
      </vt:variant>
      <vt:variant>
        <vt:lpwstr/>
      </vt:variant>
      <vt:variant>
        <vt:lpwstr>_Toc194570001</vt:lpwstr>
      </vt:variant>
      <vt:variant>
        <vt:i4>1769522</vt:i4>
      </vt:variant>
      <vt:variant>
        <vt:i4>182</vt:i4>
      </vt:variant>
      <vt:variant>
        <vt:i4>0</vt:i4>
      </vt:variant>
      <vt:variant>
        <vt:i4>5</vt:i4>
      </vt:variant>
      <vt:variant>
        <vt:lpwstr/>
      </vt:variant>
      <vt:variant>
        <vt:lpwstr>_Toc194570000</vt:lpwstr>
      </vt:variant>
      <vt:variant>
        <vt:i4>1769530</vt:i4>
      </vt:variant>
      <vt:variant>
        <vt:i4>176</vt:i4>
      </vt:variant>
      <vt:variant>
        <vt:i4>0</vt:i4>
      </vt:variant>
      <vt:variant>
        <vt:i4>5</vt:i4>
      </vt:variant>
      <vt:variant>
        <vt:lpwstr/>
      </vt:variant>
      <vt:variant>
        <vt:lpwstr>_Toc194569999</vt:lpwstr>
      </vt:variant>
      <vt:variant>
        <vt:i4>1769530</vt:i4>
      </vt:variant>
      <vt:variant>
        <vt:i4>170</vt:i4>
      </vt:variant>
      <vt:variant>
        <vt:i4>0</vt:i4>
      </vt:variant>
      <vt:variant>
        <vt:i4>5</vt:i4>
      </vt:variant>
      <vt:variant>
        <vt:lpwstr/>
      </vt:variant>
      <vt:variant>
        <vt:lpwstr>_Toc194569998</vt:lpwstr>
      </vt:variant>
      <vt:variant>
        <vt:i4>1769530</vt:i4>
      </vt:variant>
      <vt:variant>
        <vt:i4>164</vt:i4>
      </vt:variant>
      <vt:variant>
        <vt:i4>0</vt:i4>
      </vt:variant>
      <vt:variant>
        <vt:i4>5</vt:i4>
      </vt:variant>
      <vt:variant>
        <vt:lpwstr/>
      </vt:variant>
      <vt:variant>
        <vt:lpwstr>_Toc194569997</vt:lpwstr>
      </vt:variant>
      <vt:variant>
        <vt:i4>1769530</vt:i4>
      </vt:variant>
      <vt:variant>
        <vt:i4>158</vt:i4>
      </vt:variant>
      <vt:variant>
        <vt:i4>0</vt:i4>
      </vt:variant>
      <vt:variant>
        <vt:i4>5</vt:i4>
      </vt:variant>
      <vt:variant>
        <vt:lpwstr/>
      </vt:variant>
      <vt:variant>
        <vt:lpwstr>_Toc194569996</vt:lpwstr>
      </vt:variant>
      <vt:variant>
        <vt:i4>1769530</vt:i4>
      </vt:variant>
      <vt:variant>
        <vt:i4>152</vt:i4>
      </vt:variant>
      <vt:variant>
        <vt:i4>0</vt:i4>
      </vt:variant>
      <vt:variant>
        <vt:i4>5</vt:i4>
      </vt:variant>
      <vt:variant>
        <vt:lpwstr/>
      </vt:variant>
      <vt:variant>
        <vt:lpwstr>_Toc194569995</vt:lpwstr>
      </vt:variant>
      <vt:variant>
        <vt:i4>1769530</vt:i4>
      </vt:variant>
      <vt:variant>
        <vt:i4>146</vt:i4>
      </vt:variant>
      <vt:variant>
        <vt:i4>0</vt:i4>
      </vt:variant>
      <vt:variant>
        <vt:i4>5</vt:i4>
      </vt:variant>
      <vt:variant>
        <vt:lpwstr/>
      </vt:variant>
      <vt:variant>
        <vt:lpwstr>_Toc194569994</vt:lpwstr>
      </vt:variant>
      <vt:variant>
        <vt:i4>1769530</vt:i4>
      </vt:variant>
      <vt:variant>
        <vt:i4>140</vt:i4>
      </vt:variant>
      <vt:variant>
        <vt:i4>0</vt:i4>
      </vt:variant>
      <vt:variant>
        <vt:i4>5</vt:i4>
      </vt:variant>
      <vt:variant>
        <vt:lpwstr/>
      </vt:variant>
      <vt:variant>
        <vt:lpwstr>_Toc194569993</vt:lpwstr>
      </vt:variant>
      <vt:variant>
        <vt:i4>1769530</vt:i4>
      </vt:variant>
      <vt:variant>
        <vt:i4>134</vt:i4>
      </vt:variant>
      <vt:variant>
        <vt:i4>0</vt:i4>
      </vt:variant>
      <vt:variant>
        <vt:i4>5</vt:i4>
      </vt:variant>
      <vt:variant>
        <vt:lpwstr/>
      </vt:variant>
      <vt:variant>
        <vt:lpwstr>_Toc194569992</vt:lpwstr>
      </vt:variant>
      <vt:variant>
        <vt:i4>1769530</vt:i4>
      </vt:variant>
      <vt:variant>
        <vt:i4>128</vt:i4>
      </vt:variant>
      <vt:variant>
        <vt:i4>0</vt:i4>
      </vt:variant>
      <vt:variant>
        <vt:i4>5</vt:i4>
      </vt:variant>
      <vt:variant>
        <vt:lpwstr/>
      </vt:variant>
      <vt:variant>
        <vt:lpwstr>_Toc194569991</vt:lpwstr>
      </vt:variant>
      <vt:variant>
        <vt:i4>1769530</vt:i4>
      </vt:variant>
      <vt:variant>
        <vt:i4>122</vt:i4>
      </vt:variant>
      <vt:variant>
        <vt:i4>0</vt:i4>
      </vt:variant>
      <vt:variant>
        <vt:i4>5</vt:i4>
      </vt:variant>
      <vt:variant>
        <vt:lpwstr/>
      </vt:variant>
      <vt:variant>
        <vt:lpwstr>_Toc194569990</vt:lpwstr>
      </vt:variant>
      <vt:variant>
        <vt:i4>1703994</vt:i4>
      </vt:variant>
      <vt:variant>
        <vt:i4>116</vt:i4>
      </vt:variant>
      <vt:variant>
        <vt:i4>0</vt:i4>
      </vt:variant>
      <vt:variant>
        <vt:i4>5</vt:i4>
      </vt:variant>
      <vt:variant>
        <vt:lpwstr/>
      </vt:variant>
      <vt:variant>
        <vt:lpwstr>_Toc194569989</vt:lpwstr>
      </vt:variant>
      <vt:variant>
        <vt:i4>1703994</vt:i4>
      </vt:variant>
      <vt:variant>
        <vt:i4>110</vt:i4>
      </vt:variant>
      <vt:variant>
        <vt:i4>0</vt:i4>
      </vt:variant>
      <vt:variant>
        <vt:i4>5</vt:i4>
      </vt:variant>
      <vt:variant>
        <vt:lpwstr/>
      </vt:variant>
      <vt:variant>
        <vt:lpwstr>_Toc194569988</vt:lpwstr>
      </vt:variant>
      <vt:variant>
        <vt:i4>1703994</vt:i4>
      </vt:variant>
      <vt:variant>
        <vt:i4>104</vt:i4>
      </vt:variant>
      <vt:variant>
        <vt:i4>0</vt:i4>
      </vt:variant>
      <vt:variant>
        <vt:i4>5</vt:i4>
      </vt:variant>
      <vt:variant>
        <vt:lpwstr/>
      </vt:variant>
      <vt:variant>
        <vt:lpwstr>_Toc194569987</vt:lpwstr>
      </vt:variant>
      <vt:variant>
        <vt:i4>1703994</vt:i4>
      </vt:variant>
      <vt:variant>
        <vt:i4>98</vt:i4>
      </vt:variant>
      <vt:variant>
        <vt:i4>0</vt:i4>
      </vt:variant>
      <vt:variant>
        <vt:i4>5</vt:i4>
      </vt:variant>
      <vt:variant>
        <vt:lpwstr/>
      </vt:variant>
      <vt:variant>
        <vt:lpwstr>_Toc194569986</vt:lpwstr>
      </vt:variant>
      <vt:variant>
        <vt:i4>1703994</vt:i4>
      </vt:variant>
      <vt:variant>
        <vt:i4>92</vt:i4>
      </vt:variant>
      <vt:variant>
        <vt:i4>0</vt:i4>
      </vt:variant>
      <vt:variant>
        <vt:i4>5</vt:i4>
      </vt:variant>
      <vt:variant>
        <vt:lpwstr/>
      </vt:variant>
      <vt:variant>
        <vt:lpwstr>_Toc194569985</vt:lpwstr>
      </vt:variant>
      <vt:variant>
        <vt:i4>1703994</vt:i4>
      </vt:variant>
      <vt:variant>
        <vt:i4>86</vt:i4>
      </vt:variant>
      <vt:variant>
        <vt:i4>0</vt:i4>
      </vt:variant>
      <vt:variant>
        <vt:i4>5</vt:i4>
      </vt:variant>
      <vt:variant>
        <vt:lpwstr/>
      </vt:variant>
      <vt:variant>
        <vt:lpwstr>_Toc194569984</vt:lpwstr>
      </vt:variant>
      <vt:variant>
        <vt:i4>1703994</vt:i4>
      </vt:variant>
      <vt:variant>
        <vt:i4>80</vt:i4>
      </vt:variant>
      <vt:variant>
        <vt:i4>0</vt:i4>
      </vt:variant>
      <vt:variant>
        <vt:i4>5</vt:i4>
      </vt:variant>
      <vt:variant>
        <vt:lpwstr/>
      </vt:variant>
      <vt:variant>
        <vt:lpwstr>_Toc194569983</vt:lpwstr>
      </vt:variant>
      <vt:variant>
        <vt:i4>1703994</vt:i4>
      </vt:variant>
      <vt:variant>
        <vt:i4>74</vt:i4>
      </vt:variant>
      <vt:variant>
        <vt:i4>0</vt:i4>
      </vt:variant>
      <vt:variant>
        <vt:i4>5</vt:i4>
      </vt:variant>
      <vt:variant>
        <vt:lpwstr/>
      </vt:variant>
      <vt:variant>
        <vt:lpwstr>_Toc194569982</vt:lpwstr>
      </vt:variant>
      <vt:variant>
        <vt:i4>1703994</vt:i4>
      </vt:variant>
      <vt:variant>
        <vt:i4>68</vt:i4>
      </vt:variant>
      <vt:variant>
        <vt:i4>0</vt:i4>
      </vt:variant>
      <vt:variant>
        <vt:i4>5</vt:i4>
      </vt:variant>
      <vt:variant>
        <vt:lpwstr/>
      </vt:variant>
      <vt:variant>
        <vt:lpwstr>_Toc194569981</vt:lpwstr>
      </vt:variant>
      <vt:variant>
        <vt:i4>1703994</vt:i4>
      </vt:variant>
      <vt:variant>
        <vt:i4>62</vt:i4>
      </vt:variant>
      <vt:variant>
        <vt:i4>0</vt:i4>
      </vt:variant>
      <vt:variant>
        <vt:i4>5</vt:i4>
      </vt:variant>
      <vt:variant>
        <vt:lpwstr/>
      </vt:variant>
      <vt:variant>
        <vt:lpwstr>_Toc194569980</vt:lpwstr>
      </vt:variant>
      <vt:variant>
        <vt:i4>1376314</vt:i4>
      </vt:variant>
      <vt:variant>
        <vt:i4>56</vt:i4>
      </vt:variant>
      <vt:variant>
        <vt:i4>0</vt:i4>
      </vt:variant>
      <vt:variant>
        <vt:i4>5</vt:i4>
      </vt:variant>
      <vt:variant>
        <vt:lpwstr/>
      </vt:variant>
      <vt:variant>
        <vt:lpwstr>_Toc194569979</vt:lpwstr>
      </vt:variant>
      <vt:variant>
        <vt:i4>1376314</vt:i4>
      </vt:variant>
      <vt:variant>
        <vt:i4>50</vt:i4>
      </vt:variant>
      <vt:variant>
        <vt:i4>0</vt:i4>
      </vt:variant>
      <vt:variant>
        <vt:i4>5</vt:i4>
      </vt:variant>
      <vt:variant>
        <vt:lpwstr/>
      </vt:variant>
      <vt:variant>
        <vt:lpwstr>_Toc194569978</vt:lpwstr>
      </vt:variant>
      <vt:variant>
        <vt:i4>1376314</vt:i4>
      </vt:variant>
      <vt:variant>
        <vt:i4>44</vt:i4>
      </vt:variant>
      <vt:variant>
        <vt:i4>0</vt:i4>
      </vt:variant>
      <vt:variant>
        <vt:i4>5</vt:i4>
      </vt:variant>
      <vt:variant>
        <vt:lpwstr/>
      </vt:variant>
      <vt:variant>
        <vt:lpwstr>_Toc194569977</vt:lpwstr>
      </vt:variant>
      <vt:variant>
        <vt:i4>1376314</vt:i4>
      </vt:variant>
      <vt:variant>
        <vt:i4>38</vt:i4>
      </vt:variant>
      <vt:variant>
        <vt:i4>0</vt:i4>
      </vt:variant>
      <vt:variant>
        <vt:i4>5</vt:i4>
      </vt:variant>
      <vt:variant>
        <vt:lpwstr/>
      </vt:variant>
      <vt:variant>
        <vt:lpwstr>_Toc194569976</vt:lpwstr>
      </vt:variant>
      <vt:variant>
        <vt:i4>1376314</vt:i4>
      </vt:variant>
      <vt:variant>
        <vt:i4>32</vt:i4>
      </vt:variant>
      <vt:variant>
        <vt:i4>0</vt:i4>
      </vt:variant>
      <vt:variant>
        <vt:i4>5</vt:i4>
      </vt:variant>
      <vt:variant>
        <vt:lpwstr/>
      </vt:variant>
      <vt:variant>
        <vt:lpwstr>_Toc194569975</vt:lpwstr>
      </vt:variant>
      <vt:variant>
        <vt:i4>1376314</vt:i4>
      </vt:variant>
      <vt:variant>
        <vt:i4>26</vt:i4>
      </vt:variant>
      <vt:variant>
        <vt:i4>0</vt:i4>
      </vt:variant>
      <vt:variant>
        <vt:i4>5</vt:i4>
      </vt:variant>
      <vt:variant>
        <vt:lpwstr/>
      </vt:variant>
      <vt:variant>
        <vt:lpwstr>_Toc194569974</vt:lpwstr>
      </vt:variant>
      <vt:variant>
        <vt:i4>1376314</vt:i4>
      </vt:variant>
      <vt:variant>
        <vt:i4>20</vt:i4>
      </vt:variant>
      <vt:variant>
        <vt:i4>0</vt:i4>
      </vt:variant>
      <vt:variant>
        <vt:i4>5</vt:i4>
      </vt:variant>
      <vt:variant>
        <vt:lpwstr/>
      </vt:variant>
      <vt:variant>
        <vt:lpwstr>_Toc194569973</vt:lpwstr>
      </vt:variant>
      <vt:variant>
        <vt:i4>1376314</vt:i4>
      </vt:variant>
      <vt:variant>
        <vt:i4>14</vt:i4>
      </vt:variant>
      <vt:variant>
        <vt:i4>0</vt:i4>
      </vt:variant>
      <vt:variant>
        <vt:i4>5</vt:i4>
      </vt:variant>
      <vt:variant>
        <vt:lpwstr/>
      </vt:variant>
      <vt:variant>
        <vt:lpwstr>_Toc194569972</vt:lpwstr>
      </vt:variant>
      <vt:variant>
        <vt:i4>1376314</vt:i4>
      </vt:variant>
      <vt:variant>
        <vt:i4>8</vt:i4>
      </vt:variant>
      <vt:variant>
        <vt:i4>0</vt:i4>
      </vt:variant>
      <vt:variant>
        <vt:i4>5</vt:i4>
      </vt:variant>
      <vt:variant>
        <vt:lpwstr/>
      </vt:variant>
      <vt:variant>
        <vt:lpwstr>_Toc194569971</vt:lpwstr>
      </vt:variant>
      <vt:variant>
        <vt:i4>1376314</vt:i4>
      </vt:variant>
      <vt:variant>
        <vt:i4>2</vt:i4>
      </vt:variant>
      <vt:variant>
        <vt:i4>0</vt:i4>
      </vt:variant>
      <vt:variant>
        <vt:i4>5</vt:i4>
      </vt:variant>
      <vt:variant>
        <vt:lpwstr/>
      </vt:variant>
      <vt:variant>
        <vt:lpwstr>_Toc194569970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Amanda (MIL)</dc:creator>
  <cp:keywords/>
  <dc:description/>
  <cp:lastModifiedBy>Mihail, Amanda (MIL)</cp:lastModifiedBy>
  <cp:revision>695</cp:revision>
  <dcterms:created xsi:type="dcterms:W3CDTF">2025-01-27T17:25:00Z</dcterms:created>
  <dcterms:modified xsi:type="dcterms:W3CDTF">2025-05-14T14:17:00Z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MediaServiceImageTags">
    <vt:lpwstr/>
  </property>
</Properties>
</file>