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94A9" w14:textId="77777777" w:rsidR="00712334" w:rsidRDefault="00305061">
      <w:pPr>
        <w:pStyle w:val="Title"/>
        <w:spacing w:before="49" w:line="328" w:lineRule="auto"/>
        <w:ind w:left="7128" w:firstLine="429"/>
      </w:pPr>
      <w:r>
        <w:rPr>
          <w:noProof/>
        </w:rPr>
        <w:drawing>
          <wp:anchor distT="0" distB="0" distL="0" distR="0" simplePos="0" relativeHeight="15728640" behindDoc="0" locked="0" layoutInCell="1" allowOverlap="1" wp14:anchorId="0C58C057" wp14:editId="43D77F7B">
            <wp:simplePos x="0" y="0"/>
            <wp:positionH relativeFrom="page">
              <wp:posOffset>1060450</wp:posOffset>
            </wp:positionH>
            <wp:positionV relativeFrom="paragraph">
              <wp:posOffset>28649</wp:posOffset>
            </wp:positionV>
            <wp:extent cx="1275461" cy="7346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75461" cy="734695"/>
                    </a:xfrm>
                    <a:prstGeom prst="rect">
                      <a:avLst/>
                    </a:prstGeom>
                  </pic:spPr>
                </pic:pic>
              </a:graphicData>
            </a:graphic>
          </wp:anchor>
        </w:drawing>
      </w:r>
      <w:r>
        <w:t>Washington</w:t>
      </w:r>
      <w:r>
        <w:rPr>
          <w:spacing w:val="2"/>
        </w:rPr>
        <w:t xml:space="preserve"> </w:t>
      </w:r>
      <w:r>
        <w:rPr>
          <w:spacing w:val="-4"/>
        </w:rPr>
        <w:t>State</w:t>
      </w:r>
      <w:r>
        <w:rPr>
          <w:w w:val="99"/>
        </w:rPr>
        <w:t xml:space="preserve"> </w:t>
      </w:r>
      <w:r>
        <w:t>FEMA</w:t>
      </w:r>
      <w:r>
        <w:rPr>
          <w:spacing w:val="-1"/>
        </w:rPr>
        <w:t xml:space="preserve"> </w:t>
      </w:r>
      <w:r>
        <w:t>Region X Cascadia Rising</w:t>
      </w:r>
      <w:r>
        <w:rPr>
          <w:spacing w:val="3"/>
        </w:rPr>
        <w:t xml:space="preserve"> </w:t>
      </w:r>
      <w:r>
        <w:rPr>
          <w:spacing w:val="-5"/>
        </w:rPr>
        <w:t>2022</w:t>
      </w:r>
    </w:p>
    <w:p w14:paraId="7FC8E099" w14:textId="77777777" w:rsidR="00712334" w:rsidRDefault="00305061">
      <w:pPr>
        <w:pStyle w:val="Title"/>
      </w:pPr>
      <w:r>
        <w:t>Extent-of-Play Agreement</w:t>
      </w:r>
      <w:r>
        <w:rPr>
          <w:spacing w:val="-8"/>
        </w:rPr>
        <w:t xml:space="preserve"> </w:t>
      </w:r>
      <w:r>
        <w:t>(XPA)</w:t>
      </w:r>
    </w:p>
    <w:p w14:paraId="585D392E" w14:textId="77777777" w:rsidR="00712334" w:rsidRDefault="00712334">
      <w:pPr>
        <w:pStyle w:val="BodyText"/>
        <w:rPr>
          <w:b/>
          <w:sz w:val="20"/>
        </w:rPr>
      </w:pPr>
    </w:p>
    <w:p w14:paraId="0B676D42" w14:textId="77777777" w:rsidR="00712334" w:rsidRDefault="00712334">
      <w:pPr>
        <w:pStyle w:val="BodyText"/>
        <w:spacing w:before="2"/>
        <w:rPr>
          <w:b/>
          <w:sz w:val="28"/>
        </w:rPr>
      </w:pPr>
    </w:p>
    <w:p w14:paraId="19D744C3" w14:textId="77777777" w:rsidR="00712334" w:rsidRDefault="00305061">
      <w:pPr>
        <w:pStyle w:val="BodyText"/>
        <w:spacing w:before="94" w:line="276" w:lineRule="auto"/>
        <w:ind w:left="100" w:right="794"/>
      </w:pPr>
      <w:r>
        <w:rPr>
          <w:b/>
        </w:rPr>
        <w:t xml:space="preserve">Purpose: </w:t>
      </w:r>
      <w:r>
        <w:t>This Extent of Play Agreement (XPA) identifies the conditions that will be used to design, conduct, control, and evaluate Cascadia Rising 2022 (CR22), as agreed to by the signatories, Washington State / FEMA RX Exercise Design Teams.</w:t>
      </w:r>
    </w:p>
    <w:p w14:paraId="7275A0C3" w14:textId="77777777" w:rsidR="00712334" w:rsidRDefault="00305061">
      <w:pPr>
        <w:pStyle w:val="BodyText"/>
        <w:spacing w:before="212" w:line="276" w:lineRule="auto"/>
        <w:ind w:left="100" w:right="232"/>
      </w:pPr>
      <w:r>
        <w:rPr>
          <w:b/>
        </w:rPr>
        <w:t xml:space="preserve">Executive Summary: </w:t>
      </w:r>
      <w:r>
        <w:t>CR22 is a Functional Exercise (FE) intended to test local, state, tribal, and Federal government, select private sector and non</w:t>
      </w:r>
      <w:r>
        <w:rPr>
          <w:rFonts w:ascii="Cambria Math" w:hAnsi="Cambria Math"/>
        </w:rPr>
        <w:t>‐</w:t>
      </w:r>
      <w:r>
        <w:t>governmental organizations’ ability to jointly respond to a Cascadia Subduction Zone (CSZ) 9.0 magnitude earthquake and tsunami with associated aftershocks along the West Coast of the United States.</w:t>
      </w:r>
    </w:p>
    <w:p w14:paraId="25A55453" w14:textId="77777777" w:rsidR="00712334" w:rsidRDefault="00305061">
      <w:pPr>
        <w:pStyle w:val="Heading1"/>
        <w:spacing w:before="213"/>
        <w:ind w:left="162" w:firstLine="0"/>
      </w:pPr>
      <w:r>
        <w:t>Washington State’s Life Saving &amp; Sustaining and Support Core Capabilities:</w:t>
      </w:r>
    </w:p>
    <w:p w14:paraId="52A0B4D1" w14:textId="77777777" w:rsidR="00712334" w:rsidRDefault="00305061">
      <w:pPr>
        <w:pStyle w:val="ListParagraph"/>
        <w:numPr>
          <w:ilvl w:val="0"/>
          <w:numId w:val="2"/>
        </w:numPr>
        <w:tabs>
          <w:tab w:val="left" w:pos="940"/>
          <w:tab w:val="left" w:pos="941"/>
        </w:tabs>
        <w:spacing w:before="38" w:line="264" w:lineRule="exact"/>
        <w:ind w:hanging="361"/>
        <w:rPr>
          <w:b/>
        </w:rPr>
      </w:pPr>
      <w:r>
        <w:rPr>
          <w:b/>
        </w:rPr>
        <w:t>Critical</w:t>
      </w:r>
      <w:r>
        <w:rPr>
          <w:b/>
          <w:spacing w:val="-4"/>
        </w:rPr>
        <w:t xml:space="preserve"> </w:t>
      </w:r>
      <w:r>
        <w:rPr>
          <w:b/>
        </w:rPr>
        <w:t>Transportation</w:t>
      </w:r>
    </w:p>
    <w:p w14:paraId="7A458665" w14:textId="77777777" w:rsidR="00712334" w:rsidRDefault="00305061">
      <w:pPr>
        <w:pStyle w:val="ListParagraph"/>
        <w:numPr>
          <w:ilvl w:val="1"/>
          <w:numId w:val="2"/>
        </w:numPr>
        <w:tabs>
          <w:tab w:val="left" w:pos="1300"/>
          <w:tab w:val="left" w:pos="1301"/>
        </w:tabs>
        <w:spacing w:line="259" w:lineRule="auto"/>
        <w:ind w:right="125"/>
      </w:pPr>
      <w:r>
        <w:rPr>
          <w:i/>
          <w:u w:val="single"/>
        </w:rPr>
        <w:t>Objective:</w:t>
      </w:r>
      <w:r>
        <w:rPr>
          <w:i/>
        </w:rPr>
        <w:t xml:space="preserve"> </w:t>
      </w:r>
      <w:r>
        <w:t>Provide transportation for response priority objectives, including evacuation and delivery of essential</w:t>
      </w:r>
      <w:r>
        <w:rPr>
          <w:spacing w:val="-1"/>
        </w:rPr>
        <w:t xml:space="preserve"> </w:t>
      </w:r>
      <w:r>
        <w:t>services.</w:t>
      </w:r>
    </w:p>
    <w:p w14:paraId="5841D40A" w14:textId="77777777" w:rsidR="00712334" w:rsidRDefault="00305061">
      <w:pPr>
        <w:pStyle w:val="Heading1"/>
        <w:numPr>
          <w:ilvl w:val="0"/>
          <w:numId w:val="2"/>
        </w:numPr>
        <w:tabs>
          <w:tab w:val="left" w:pos="940"/>
          <w:tab w:val="left" w:pos="941"/>
        </w:tabs>
        <w:spacing w:line="264" w:lineRule="exact"/>
        <w:ind w:hanging="361"/>
      </w:pPr>
      <w:r>
        <w:t>Mass Care</w:t>
      </w:r>
      <w:r>
        <w:rPr>
          <w:spacing w:val="-2"/>
        </w:rPr>
        <w:t xml:space="preserve"> </w:t>
      </w:r>
      <w:r>
        <w:t>Services</w:t>
      </w:r>
    </w:p>
    <w:p w14:paraId="70706D81" w14:textId="77777777" w:rsidR="00712334" w:rsidRDefault="00305061">
      <w:pPr>
        <w:pStyle w:val="ListParagraph"/>
        <w:numPr>
          <w:ilvl w:val="1"/>
          <w:numId w:val="2"/>
        </w:numPr>
        <w:tabs>
          <w:tab w:val="left" w:pos="1300"/>
          <w:tab w:val="left" w:pos="1301"/>
        </w:tabs>
        <w:spacing w:line="259" w:lineRule="auto"/>
        <w:ind w:right="661"/>
      </w:pPr>
      <w:r>
        <w:rPr>
          <w:i/>
          <w:u w:val="single"/>
        </w:rPr>
        <w:t>Objective:</w:t>
      </w:r>
      <w:r>
        <w:rPr>
          <w:i/>
        </w:rPr>
        <w:t xml:space="preserve"> </w:t>
      </w:r>
      <w:r>
        <w:t>Provide life-sustaining and human services to the affected population, evacuation support, reunification and emergency</w:t>
      </w:r>
      <w:r>
        <w:rPr>
          <w:spacing w:val="-5"/>
        </w:rPr>
        <w:t xml:space="preserve"> </w:t>
      </w:r>
      <w:r>
        <w:t>supplies.</w:t>
      </w:r>
    </w:p>
    <w:p w14:paraId="2425E0F5" w14:textId="77777777" w:rsidR="00712334" w:rsidRDefault="00305061">
      <w:pPr>
        <w:pStyle w:val="ListParagraph"/>
        <w:numPr>
          <w:ilvl w:val="0"/>
          <w:numId w:val="2"/>
        </w:numPr>
        <w:tabs>
          <w:tab w:val="left" w:pos="940"/>
          <w:tab w:val="left" w:pos="941"/>
        </w:tabs>
        <w:spacing w:before="19" w:line="235" w:lineRule="auto"/>
        <w:ind w:right="315"/>
      </w:pPr>
      <w:r>
        <w:rPr>
          <w:b/>
        </w:rPr>
        <w:t xml:space="preserve">Supporting Core Capabilities: </w:t>
      </w:r>
      <w:r>
        <w:t>Operational Coordination; Operational Communication; Situational Assessment; and Logistics and Supply Chain</w:t>
      </w:r>
      <w:r>
        <w:rPr>
          <w:spacing w:val="-8"/>
        </w:rPr>
        <w:t xml:space="preserve"> </w:t>
      </w:r>
      <w:r>
        <w:t>Management.</w:t>
      </w:r>
    </w:p>
    <w:p w14:paraId="5C33CA7A" w14:textId="77777777" w:rsidR="00712334" w:rsidRDefault="00305061">
      <w:pPr>
        <w:pStyle w:val="Heading1"/>
        <w:spacing w:before="187"/>
        <w:ind w:left="100" w:firstLine="0"/>
      </w:pPr>
      <w:r>
        <w:t>FEMA Region X Baseline Objectives / Core Capabilities:</w:t>
      </w:r>
    </w:p>
    <w:p w14:paraId="49EBA25B" w14:textId="77777777" w:rsidR="00712334" w:rsidRDefault="00305061">
      <w:pPr>
        <w:pStyle w:val="ListParagraph"/>
        <w:numPr>
          <w:ilvl w:val="0"/>
          <w:numId w:val="2"/>
        </w:numPr>
        <w:tabs>
          <w:tab w:val="left" w:pos="940"/>
          <w:tab w:val="left" w:pos="941"/>
        </w:tabs>
        <w:spacing w:before="37" w:line="265" w:lineRule="exact"/>
        <w:ind w:hanging="361"/>
        <w:rPr>
          <w:b/>
        </w:rPr>
      </w:pPr>
      <w:r>
        <w:rPr>
          <w:b/>
        </w:rPr>
        <w:t>Operational</w:t>
      </w:r>
      <w:r>
        <w:rPr>
          <w:b/>
          <w:spacing w:val="-1"/>
        </w:rPr>
        <w:t xml:space="preserve"> </w:t>
      </w:r>
      <w:r>
        <w:rPr>
          <w:b/>
        </w:rPr>
        <w:t>Coordination</w:t>
      </w:r>
    </w:p>
    <w:p w14:paraId="6FC05672" w14:textId="77777777" w:rsidR="00712334" w:rsidRDefault="00305061">
      <w:pPr>
        <w:pStyle w:val="ListParagraph"/>
        <w:numPr>
          <w:ilvl w:val="1"/>
          <w:numId w:val="2"/>
        </w:numPr>
        <w:tabs>
          <w:tab w:val="left" w:pos="1300"/>
          <w:tab w:val="left" w:pos="1301"/>
        </w:tabs>
        <w:spacing w:line="282" w:lineRule="exact"/>
        <w:ind w:hanging="361"/>
      </w:pPr>
      <w:r>
        <w:t>Continuity of Government (COG) / Continuity of Operations</w:t>
      </w:r>
      <w:r>
        <w:rPr>
          <w:spacing w:val="-23"/>
        </w:rPr>
        <w:t xml:space="preserve"> </w:t>
      </w:r>
      <w:r>
        <w:t>(COOP).</w:t>
      </w:r>
    </w:p>
    <w:p w14:paraId="40C14801" w14:textId="77777777" w:rsidR="00712334" w:rsidRDefault="00305061">
      <w:pPr>
        <w:pStyle w:val="ListParagraph"/>
        <w:numPr>
          <w:ilvl w:val="1"/>
          <w:numId w:val="2"/>
        </w:numPr>
        <w:tabs>
          <w:tab w:val="left" w:pos="1300"/>
          <w:tab w:val="left" w:pos="1301"/>
        </w:tabs>
        <w:spacing w:before="7" w:line="223" w:lineRule="auto"/>
        <w:ind w:right="572"/>
      </w:pPr>
      <w:r>
        <w:t>Unified Coordination Group (UCG) / Geographic Branches / Emergency Operation Centers (EOC) / Emergency Coordination Centers (ECC)</w:t>
      </w:r>
      <w:r>
        <w:rPr>
          <w:spacing w:val="-32"/>
        </w:rPr>
        <w:t xml:space="preserve"> </w:t>
      </w:r>
      <w:r>
        <w:t>coordination.</w:t>
      </w:r>
    </w:p>
    <w:p w14:paraId="51F41A1D" w14:textId="77777777" w:rsidR="00712334" w:rsidRDefault="00305061">
      <w:pPr>
        <w:pStyle w:val="ListParagraph"/>
        <w:numPr>
          <w:ilvl w:val="1"/>
          <w:numId w:val="2"/>
        </w:numPr>
        <w:tabs>
          <w:tab w:val="left" w:pos="1300"/>
          <w:tab w:val="left" w:pos="1301"/>
        </w:tabs>
        <w:spacing w:before="5"/>
        <w:ind w:hanging="361"/>
      </w:pPr>
      <w:r>
        <w:t>Logistics and Resource</w:t>
      </w:r>
      <w:r>
        <w:rPr>
          <w:spacing w:val="-6"/>
        </w:rPr>
        <w:t xml:space="preserve"> </w:t>
      </w:r>
      <w:r>
        <w:t>Management.</w:t>
      </w:r>
    </w:p>
    <w:p w14:paraId="1C9ABCE1" w14:textId="77777777" w:rsidR="00712334" w:rsidRDefault="00305061">
      <w:pPr>
        <w:pStyle w:val="Heading1"/>
        <w:numPr>
          <w:ilvl w:val="0"/>
          <w:numId w:val="2"/>
        </w:numPr>
        <w:tabs>
          <w:tab w:val="left" w:pos="940"/>
          <w:tab w:val="left" w:pos="941"/>
        </w:tabs>
        <w:spacing w:before="19" w:line="265" w:lineRule="exact"/>
        <w:ind w:hanging="361"/>
      </w:pPr>
      <w:r>
        <w:t>Infrastructure</w:t>
      </w:r>
      <w:r>
        <w:rPr>
          <w:spacing w:val="-2"/>
        </w:rPr>
        <w:t xml:space="preserve"> </w:t>
      </w:r>
      <w:r>
        <w:t>Systems</w:t>
      </w:r>
    </w:p>
    <w:p w14:paraId="774CBE41" w14:textId="77777777" w:rsidR="00712334" w:rsidRDefault="00305061">
      <w:pPr>
        <w:pStyle w:val="ListParagraph"/>
        <w:numPr>
          <w:ilvl w:val="1"/>
          <w:numId w:val="2"/>
        </w:numPr>
        <w:tabs>
          <w:tab w:val="left" w:pos="1300"/>
          <w:tab w:val="left" w:pos="1301"/>
        </w:tabs>
        <w:spacing w:line="282" w:lineRule="exact"/>
        <w:ind w:hanging="361"/>
      </w:pPr>
      <w:r>
        <w:t>Critical Transportation (Transportation Feasibility / Transportation</w:t>
      </w:r>
      <w:r>
        <w:rPr>
          <w:spacing w:val="-22"/>
        </w:rPr>
        <w:t xml:space="preserve"> </w:t>
      </w:r>
      <w:r>
        <w:t>Corridors).</w:t>
      </w:r>
    </w:p>
    <w:p w14:paraId="562BBE7F" w14:textId="77777777" w:rsidR="00712334" w:rsidRDefault="00305061">
      <w:pPr>
        <w:pStyle w:val="ListParagraph"/>
        <w:numPr>
          <w:ilvl w:val="1"/>
          <w:numId w:val="2"/>
        </w:numPr>
        <w:tabs>
          <w:tab w:val="left" w:pos="1300"/>
          <w:tab w:val="left" w:pos="1301"/>
        </w:tabs>
        <w:spacing w:line="283" w:lineRule="exact"/>
        <w:ind w:hanging="361"/>
      </w:pPr>
      <w:r>
        <w:t>Energy Assessment and</w:t>
      </w:r>
      <w:r>
        <w:rPr>
          <w:spacing w:val="-5"/>
        </w:rPr>
        <w:t xml:space="preserve"> </w:t>
      </w:r>
      <w:r>
        <w:t>Restoration.</w:t>
      </w:r>
    </w:p>
    <w:p w14:paraId="6737E3C7" w14:textId="77777777" w:rsidR="00712334" w:rsidRDefault="00305061">
      <w:pPr>
        <w:pStyle w:val="Heading1"/>
        <w:numPr>
          <w:ilvl w:val="0"/>
          <w:numId w:val="2"/>
        </w:numPr>
        <w:tabs>
          <w:tab w:val="left" w:pos="940"/>
          <w:tab w:val="left" w:pos="941"/>
        </w:tabs>
        <w:spacing w:before="23" w:line="266" w:lineRule="exact"/>
        <w:ind w:hanging="361"/>
      </w:pPr>
      <w:r>
        <w:t>Mass</w:t>
      </w:r>
      <w:r>
        <w:rPr>
          <w:rFonts w:ascii="Cambria Math" w:hAnsi="Cambria Math"/>
        </w:rPr>
        <w:t>‐</w:t>
      </w:r>
      <w:r>
        <w:t>Care</w:t>
      </w:r>
    </w:p>
    <w:p w14:paraId="662A3ABB" w14:textId="77777777" w:rsidR="00712334" w:rsidRDefault="00305061">
      <w:pPr>
        <w:pStyle w:val="ListParagraph"/>
        <w:numPr>
          <w:ilvl w:val="1"/>
          <w:numId w:val="2"/>
        </w:numPr>
        <w:tabs>
          <w:tab w:val="left" w:pos="1300"/>
          <w:tab w:val="left" w:pos="1301"/>
        </w:tabs>
        <w:spacing w:line="283" w:lineRule="exact"/>
        <w:ind w:hanging="361"/>
      </w:pPr>
      <w:r>
        <w:t>Evacuation.</w:t>
      </w:r>
    </w:p>
    <w:p w14:paraId="7D1C1848" w14:textId="77777777" w:rsidR="00712334" w:rsidRDefault="00305061">
      <w:pPr>
        <w:pStyle w:val="ListParagraph"/>
        <w:numPr>
          <w:ilvl w:val="1"/>
          <w:numId w:val="2"/>
        </w:numPr>
        <w:tabs>
          <w:tab w:val="left" w:pos="1300"/>
          <w:tab w:val="left" w:pos="1301"/>
        </w:tabs>
        <w:spacing w:line="275" w:lineRule="exact"/>
        <w:ind w:hanging="361"/>
      </w:pPr>
      <w:r>
        <w:t>Shelter &amp;</w:t>
      </w:r>
      <w:r>
        <w:rPr>
          <w:spacing w:val="-5"/>
        </w:rPr>
        <w:t xml:space="preserve"> </w:t>
      </w:r>
      <w:r>
        <w:t>Feeding.</w:t>
      </w:r>
    </w:p>
    <w:p w14:paraId="39DC8821" w14:textId="77777777" w:rsidR="00712334" w:rsidRDefault="00305061">
      <w:pPr>
        <w:pStyle w:val="ListParagraph"/>
        <w:numPr>
          <w:ilvl w:val="1"/>
          <w:numId w:val="2"/>
        </w:numPr>
        <w:tabs>
          <w:tab w:val="left" w:pos="1300"/>
          <w:tab w:val="left" w:pos="1301"/>
        </w:tabs>
        <w:spacing w:line="284" w:lineRule="exact"/>
        <w:ind w:hanging="361"/>
      </w:pPr>
      <w:r>
        <w:t>Housing (short</w:t>
      </w:r>
      <w:r>
        <w:rPr>
          <w:rFonts w:ascii="Cambria Math" w:hAnsi="Cambria Math"/>
        </w:rPr>
        <w:t xml:space="preserve">‐ </w:t>
      </w:r>
      <w:r>
        <w:t>and</w:t>
      </w:r>
      <w:r>
        <w:rPr>
          <w:spacing w:val="10"/>
        </w:rPr>
        <w:t xml:space="preserve"> </w:t>
      </w:r>
      <w:r>
        <w:t>long</w:t>
      </w:r>
      <w:r>
        <w:rPr>
          <w:rFonts w:ascii="Cambria Math" w:hAnsi="Cambria Math"/>
        </w:rPr>
        <w:t>‐</w:t>
      </w:r>
      <w:r>
        <w:t>term).</w:t>
      </w:r>
    </w:p>
    <w:p w14:paraId="5C5F2B22" w14:textId="77777777" w:rsidR="00712334" w:rsidRDefault="00712334">
      <w:pPr>
        <w:spacing w:line="284" w:lineRule="exact"/>
        <w:sectPr w:rsidR="00712334">
          <w:headerReference w:type="default" r:id="rId12"/>
          <w:type w:val="continuous"/>
          <w:pgSz w:w="12240" w:h="15840"/>
          <w:pgMar w:top="1020" w:right="1240" w:bottom="280" w:left="1220" w:header="729" w:footer="720" w:gutter="0"/>
          <w:cols w:space="720"/>
        </w:sectPr>
      </w:pPr>
    </w:p>
    <w:p w14:paraId="4A06ACB0" w14:textId="77777777" w:rsidR="00712334" w:rsidRDefault="00712334">
      <w:pPr>
        <w:pStyle w:val="BodyText"/>
        <w:spacing w:before="9"/>
        <w:rPr>
          <w:sz w:val="28"/>
        </w:rPr>
      </w:pPr>
    </w:p>
    <w:p w14:paraId="7D1BC702" w14:textId="478AFCCE" w:rsidR="00712334" w:rsidRDefault="00305061">
      <w:pPr>
        <w:pStyle w:val="BodyText"/>
        <w:spacing w:before="91" w:line="280" w:lineRule="auto"/>
        <w:ind w:left="100" w:right="475"/>
      </w:pPr>
      <w:r>
        <w:rPr>
          <w:b/>
        </w:rPr>
        <w:t xml:space="preserve">Exercise Play Parameters: </w:t>
      </w:r>
      <w:r>
        <w:t>Cascadia Rising 2022 is a 4</w:t>
      </w:r>
      <w:r>
        <w:rPr>
          <w:rFonts w:ascii="Cambria Math" w:hAnsi="Cambria Math"/>
        </w:rPr>
        <w:t>‐</w:t>
      </w:r>
      <w:r>
        <w:t>day FE scheduled for June 13</w:t>
      </w:r>
      <w:r>
        <w:rPr>
          <w:rFonts w:ascii="Cambria Math" w:hAnsi="Cambria Math"/>
        </w:rPr>
        <w:t>‐</w:t>
      </w:r>
      <w:r>
        <w:t xml:space="preserve">16, 2022. </w:t>
      </w:r>
      <w:r w:rsidR="00672E9E" w:rsidRPr="00672E9E">
        <w:t xml:space="preserve">Cascadia Rising 22 Exercise builds upon the 2016 exercise. Specifically, CR22 on June 13th will open play at hour </w:t>
      </w:r>
      <w:r w:rsidR="00672E9E">
        <w:t>96</w:t>
      </w:r>
      <w:r w:rsidR="004F46B3">
        <w:t>. CR22</w:t>
      </w:r>
      <w:r>
        <w:t xml:space="preserve"> is designed to examine city, county, state, tribal, federal, non</w:t>
      </w:r>
      <w:r>
        <w:rPr>
          <w:rFonts w:ascii="Cambria Math" w:hAnsi="Cambria Math"/>
        </w:rPr>
        <w:t xml:space="preserve">‐ </w:t>
      </w:r>
      <w:r>
        <w:t>governmental organization (NGOs), and private sector EOC</w:t>
      </w:r>
      <w:r>
        <w:rPr>
          <w:rFonts w:ascii="Cambria Math" w:hAnsi="Cambria Math"/>
        </w:rPr>
        <w:t>‐</w:t>
      </w:r>
      <w:r>
        <w:t>to</w:t>
      </w:r>
      <w:r>
        <w:rPr>
          <w:rFonts w:ascii="Cambria Math" w:hAnsi="Cambria Math"/>
        </w:rPr>
        <w:t>‐</w:t>
      </w:r>
      <w:r>
        <w:t>EOC operations and the ability for EOCs to coordinate all response core capability functions under the National Preparedness Goal response mission areas with an emphasis on the capabilities mentioned above.</w:t>
      </w:r>
    </w:p>
    <w:p w14:paraId="2DAE8739" w14:textId="77777777" w:rsidR="00712334" w:rsidRDefault="00305061">
      <w:pPr>
        <w:pStyle w:val="BodyText"/>
        <w:spacing w:before="212" w:line="280" w:lineRule="auto"/>
        <w:ind w:left="100" w:right="782"/>
      </w:pPr>
      <w:r>
        <w:t>In addition to participation in the FE, participants will organize and conduct several ramp</w:t>
      </w:r>
      <w:r>
        <w:rPr>
          <w:rFonts w:ascii="Cambria Math" w:hAnsi="Cambria Math"/>
        </w:rPr>
        <w:t>‐</w:t>
      </w:r>
      <w:r>
        <w:t>up activities to support the Objectives (e.g. trainings, seminars, workshops, tabletop exercises (TTX), etc.).</w:t>
      </w:r>
    </w:p>
    <w:p w14:paraId="1B8653FA" w14:textId="77777777" w:rsidR="00712334" w:rsidRDefault="00305061">
      <w:pPr>
        <w:pStyle w:val="BodyText"/>
        <w:spacing w:before="182"/>
        <w:ind w:left="100"/>
      </w:pPr>
      <w:r>
        <w:rPr>
          <w:u w:val="single"/>
        </w:rPr>
        <w:t>Parameters of Play – Emergency Operation Centers (EOCs):</w:t>
      </w:r>
    </w:p>
    <w:p w14:paraId="0B504F20" w14:textId="77777777" w:rsidR="00712334" w:rsidRDefault="00305061">
      <w:pPr>
        <w:pStyle w:val="BodyText"/>
        <w:spacing w:before="37" w:line="276" w:lineRule="auto"/>
        <w:ind w:left="820" w:right="514"/>
      </w:pPr>
      <w:r>
        <w:t>Under this XPA, cities, counties, tribes, state and Federal agencies, along with private sector entities and NGOs that intend to participate in Cascadia Rising 2022 will identify their level and type of play:</w:t>
      </w:r>
    </w:p>
    <w:p w14:paraId="22F84609" w14:textId="77777777" w:rsidR="00712334" w:rsidRDefault="00305061">
      <w:pPr>
        <w:pStyle w:val="ListParagraph"/>
        <w:numPr>
          <w:ilvl w:val="2"/>
          <w:numId w:val="2"/>
        </w:numPr>
        <w:tabs>
          <w:tab w:val="left" w:pos="1660"/>
          <w:tab w:val="left" w:pos="1661"/>
        </w:tabs>
        <w:spacing w:line="252" w:lineRule="auto"/>
        <w:ind w:right="462"/>
      </w:pPr>
      <w:r>
        <w:t>Conduct EOC operations at the highest EOC staffing level (i.e., 8</w:t>
      </w:r>
      <w:r>
        <w:rPr>
          <w:rFonts w:ascii="Cambria Math" w:hAnsi="Cambria Math"/>
        </w:rPr>
        <w:t>‐</w:t>
      </w:r>
      <w:r>
        <w:t>hours of play per day). The number of days of play will be identified by each entity. Play for 8-hours the full four days of the FE is highly</w:t>
      </w:r>
      <w:r>
        <w:rPr>
          <w:spacing w:val="-12"/>
        </w:rPr>
        <w:t xml:space="preserve"> </w:t>
      </w:r>
      <w:r>
        <w:t>encouraged.</w:t>
      </w:r>
    </w:p>
    <w:p w14:paraId="29A37EB8" w14:textId="77777777" w:rsidR="00712334" w:rsidRDefault="00305061">
      <w:pPr>
        <w:pStyle w:val="ListParagraph"/>
        <w:numPr>
          <w:ilvl w:val="2"/>
          <w:numId w:val="2"/>
        </w:numPr>
        <w:tabs>
          <w:tab w:val="left" w:pos="1660"/>
          <w:tab w:val="left" w:pos="1661"/>
        </w:tabs>
        <w:spacing w:before="5" w:line="232" w:lineRule="auto"/>
        <w:ind w:right="710"/>
      </w:pPr>
      <w:r>
        <w:t>Jurisdictions must identify what type of play they will conduct (Drill, TTX,</w:t>
      </w:r>
      <w:r>
        <w:rPr>
          <w:spacing w:val="-25"/>
        </w:rPr>
        <w:t xml:space="preserve"> </w:t>
      </w:r>
      <w:r>
        <w:t>FE, Full Scale Exercise</w:t>
      </w:r>
      <w:r>
        <w:rPr>
          <w:spacing w:val="-5"/>
        </w:rPr>
        <w:t xml:space="preserve"> </w:t>
      </w:r>
      <w:r>
        <w:t>(FSE).</w:t>
      </w:r>
    </w:p>
    <w:p w14:paraId="00411C35" w14:textId="77777777" w:rsidR="00712334" w:rsidRDefault="00305061">
      <w:pPr>
        <w:pStyle w:val="BodyText"/>
        <w:spacing w:before="186"/>
        <w:ind w:left="100"/>
      </w:pPr>
      <w:r>
        <w:rPr>
          <w:u w:val="single"/>
        </w:rPr>
        <w:t>Parameters of Play – Supporting agencies:</w:t>
      </w:r>
    </w:p>
    <w:p w14:paraId="5CE3DC0B" w14:textId="77777777" w:rsidR="00712334" w:rsidRDefault="00305061">
      <w:pPr>
        <w:pStyle w:val="BodyText"/>
        <w:spacing w:before="38" w:line="276" w:lineRule="auto"/>
        <w:ind w:left="940" w:right="357"/>
      </w:pPr>
      <w:r>
        <w:t>Under this XPA, agencies, departments and other components supporting EOCs agree to provide appropriate staff to serve in the respective EOC per plans and procedures and the direction of the EOC Director or Manager.</w:t>
      </w:r>
    </w:p>
    <w:p w14:paraId="2C7D7415" w14:textId="77777777" w:rsidR="00631B0F" w:rsidRPr="00631B0F" w:rsidRDefault="00631B0F" w:rsidP="00631B0F">
      <w:pPr>
        <w:pStyle w:val="BodyText"/>
        <w:numPr>
          <w:ilvl w:val="0"/>
          <w:numId w:val="3"/>
        </w:numPr>
        <w:spacing w:before="38"/>
        <w:ind w:right="357"/>
      </w:pPr>
      <w:r w:rsidRPr="00631B0F">
        <w:t xml:space="preserve">Supporting agencies </w:t>
      </w:r>
      <w:r>
        <w:t>will</w:t>
      </w:r>
      <w:r w:rsidRPr="00631B0F">
        <w:t xml:space="preserve"> identify what type of play (if any) outside of the EOC they will conduct (Drill, TTX, FE, Full-Scale Exercise (FSE).</w:t>
      </w:r>
    </w:p>
    <w:p w14:paraId="63DB0293" w14:textId="77777777" w:rsidR="00631B0F" w:rsidRDefault="00631B0F">
      <w:pPr>
        <w:pStyle w:val="BodyText"/>
        <w:spacing w:before="38" w:line="276" w:lineRule="auto"/>
        <w:ind w:left="940" w:right="357"/>
      </w:pPr>
    </w:p>
    <w:p w14:paraId="63FE9D0A" w14:textId="77777777" w:rsidR="00712334" w:rsidRDefault="00305061">
      <w:pPr>
        <w:pStyle w:val="BodyText"/>
        <w:spacing w:before="183" w:line="276" w:lineRule="auto"/>
        <w:ind w:left="100" w:right="549"/>
      </w:pPr>
      <w:r>
        <w:rPr>
          <w:b/>
        </w:rPr>
        <w:t xml:space="preserve">Exercise Design Parameters: </w:t>
      </w:r>
      <w:r>
        <w:t>It is understood and agreed that each participating community and/or department/agency participating in CR22 will designate a Primary and Alternate Exercise Planner that will perform the following duties:</w:t>
      </w:r>
    </w:p>
    <w:p w14:paraId="39DB6818" w14:textId="77777777" w:rsidR="00712334" w:rsidRDefault="00305061">
      <w:pPr>
        <w:pStyle w:val="ListParagraph"/>
        <w:numPr>
          <w:ilvl w:val="0"/>
          <w:numId w:val="1"/>
        </w:numPr>
        <w:tabs>
          <w:tab w:val="left" w:pos="940"/>
          <w:tab w:val="left" w:pos="941"/>
        </w:tabs>
        <w:spacing w:before="9" w:line="232" w:lineRule="auto"/>
        <w:ind w:right="2011"/>
      </w:pPr>
      <w:r>
        <w:t>Attend all Cascadia Rising exercise planning meetings pertinent to the represented community or</w:t>
      </w:r>
      <w:r>
        <w:rPr>
          <w:spacing w:val="-4"/>
        </w:rPr>
        <w:t xml:space="preserve"> </w:t>
      </w:r>
      <w:r>
        <w:t>agency.</w:t>
      </w:r>
    </w:p>
    <w:p w14:paraId="313523EE" w14:textId="77777777" w:rsidR="00712334" w:rsidRDefault="00305061">
      <w:pPr>
        <w:pStyle w:val="ListParagraph"/>
        <w:numPr>
          <w:ilvl w:val="0"/>
          <w:numId w:val="1"/>
        </w:numPr>
        <w:tabs>
          <w:tab w:val="left" w:pos="940"/>
          <w:tab w:val="left" w:pos="941"/>
        </w:tabs>
        <w:spacing w:before="10" w:line="232" w:lineRule="auto"/>
        <w:ind w:right="1257"/>
      </w:pPr>
      <w:r>
        <w:t>Adhere to the standards and concepts of the Homeland Security Exercise</w:t>
      </w:r>
      <w:r>
        <w:rPr>
          <w:spacing w:val="-19"/>
        </w:rPr>
        <w:t xml:space="preserve"> </w:t>
      </w:r>
      <w:r>
        <w:t>and Evaluation Program (HSEEP) in all phases of the exercise design</w:t>
      </w:r>
      <w:r>
        <w:rPr>
          <w:spacing w:val="-21"/>
        </w:rPr>
        <w:t xml:space="preserve"> </w:t>
      </w:r>
      <w:r>
        <w:t>process.</w:t>
      </w:r>
    </w:p>
    <w:p w14:paraId="5EB038AD" w14:textId="77777777" w:rsidR="00712334" w:rsidRDefault="00305061">
      <w:pPr>
        <w:pStyle w:val="ListParagraph"/>
        <w:numPr>
          <w:ilvl w:val="0"/>
          <w:numId w:val="1"/>
        </w:numPr>
        <w:tabs>
          <w:tab w:val="left" w:pos="940"/>
          <w:tab w:val="left" w:pos="941"/>
        </w:tabs>
        <w:spacing w:before="9" w:line="235" w:lineRule="auto"/>
        <w:ind w:right="801"/>
      </w:pPr>
      <w:r>
        <w:t>Contribute organization information into the overall Cascadia Rising Exercise Plan, Exercise Evaluation Guides, Scenario/Ground Truth document and other exercise design documents.</w:t>
      </w:r>
    </w:p>
    <w:p w14:paraId="297B2F2C" w14:textId="77777777" w:rsidR="00712334" w:rsidRDefault="00305061">
      <w:pPr>
        <w:pStyle w:val="ListParagraph"/>
        <w:numPr>
          <w:ilvl w:val="0"/>
          <w:numId w:val="1"/>
        </w:numPr>
        <w:tabs>
          <w:tab w:val="left" w:pos="940"/>
          <w:tab w:val="left" w:pos="941"/>
        </w:tabs>
        <w:spacing w:before="11" w:line="235" w:lineRule="auto"/>
        <w:ind w:right="1118"/>
      </w:pPr>
      <w:r>
        <w:t>Develop exercise injects for your respective community or agency, collaborate with the State Exercise Program Manager and/or Officer and input these injects into the exercise Master Scenario Events List (MSEL)</w:t>
      </w:r>
      <w:r>
        <w:rPr>
          <w:spacing w:val="-20"/>
        </w:rPr>
        <w:t xml:space="preserve"> </w:t>
      </w:r>
      <w:r>
        <w:t>template.</w:t>
      </w:r>
    </w:p>
    <w:p w14:paraId="75CD7B28" w14:textId="77777777" w:rsidR="00631B0F" w:rsidRPr="00631B0F" w:rsidRDefault="00631B0F" w:rsidP="00631B0F">
      <w:pPr>
        <w:pStyle w:val="ListParagraph"/>
        <w:numPr>
          <w:ilvl w:val="0"/>
          <w:numId w:val="1"/>
        </w:numPr>
      </w:pPr>
      <w:r w:rsidRPr="00631B0F">
        <w:t>Develop any bridging materials if your respective community or agency will not be participating in the full 8 hours each day.</w:t>
      </w:r>
    </w:p>
    <w:p w14:paraId="66FA9501" w14:textId="77777777" w:rsidR="00712334" w:rsidRDefault="00305061">
      <w:pPr>
        <w:pStyle w:val="ListParagraph"/>
        <w:numPr>
          <w:ilvl w:val="0"/>
          <w:numId w:val="1"/>
        </w:numPr>
        <w:tabs>
          <w:tab w:val="left" w:pos="940"/>
          <w:tab w:val="left" w:pos="941"/>
        </w:tabs>
        <w:spacing w:before="10" w:line="232" w:lineRule="auto"/>
        <w:ind w:right="572"/>
      </w:pPr>
      <w:r>
        <w:t>Provide a sufficient number of controllers and evaluators for the EOC during</w:t>
      </w:r>
      <w:r>
        <w:rPr>
          <w:spacing w:val="-27"/>
        </w:rPr>
        <w:t xml:space="preserve"> </w:t>
      </w:r>
      <w:r>
        <w:t>exercise play.</w:t>
      </w:r>
    </w:p>
    <w:p w14:paraId="363341B9" w14:textId="77777777" w:rsidR="00712334" w:rsidRDefault="00305061">
      <w:pPr>
        <w:pStyle w:val="ListParagraph"/>
        <w:numPr>
          <w:ilvl w:val="0"/>
          <w:numId w:val="1"/>
        </w:numPr>
        <w:tabs>
          <w:tab w:val="left" w:pos="940"/>
          <w:tab w:val="left" w:pos="941"/>
        </w:tabs>
        <w:spacing w:before="12" w:line="232" w:lineRule="auto"/>
        <w:ind w:right="1183"/>
      </w:pPr>
      <w:r>
        <w:t>Develop an organization specific EOC exercise After Action Report (AAR), and provide in input into the whole community</w:t>
      </w:r>
      <w:r>
        <w:rPr>
          <w:spacing w:val="-10"/>
        </w:rPr>
        <w:t xml:space="preserve"> </w:t>
      </w:r>
      <w:r>
        <w:t>AAR.</w:t>
      </w:r>
    </w:p>
    <w:p w14:paraId="676D216F" w14:textId="77777777" w:rsidR="00712334" w:rsidRDefault="00712334">
      <w:pPr>
        <w:spacing w:line="232" w:lineRule="auto"/>
        <w:sectPr w:rsidR="00712334">
          <w:pgSz w:w="12240" w:h="15840"/>
          <w:pgMar w:top="1020" w:right="1240" w:bottom="280" w:left="1220" w:header="729" w:footer="0" w:gutter="0"/>
          <w:cols w:space="720"/>
        </w:sectPr>
      </w:pPr>
    </w:p>
    <w:p w14:paraId="60A88740" w14:textId="77777777" w:rsidR="00712334" w:rsidRDefault="00712334">
      <w:pPr>
        <w:pStyle w:val="BodyText"/>
        <w:rPr>
          <w:sz w:val="20"/>
        </w:rPr>
      </w:pPr>
    </w:p>
    <w:p w14:paraId="3C59799E" w14:textId="77777777" w:rsidR="00712334" w:rsidRDefault="00712334">
      <w:pPr>
        <w:pStyle w:val="BodyText"/>
        <w:rPr>
          <w:sz w:val="20"/>
        </w:rPr>
      </w:pPr>
    </w:p>
    <w:p w14:paraId="4F9B744B" w14:textId="77777777" w:rsidR="00712334" w:rsidRDefault="00712334">
      <w:pPr>
        <w:pStyle w:val="BodyText"/>
        <w:spacing w:before="8"/>
        <w:rPr>
          <w:sz w:val="18"/>
        </w:rPr>
      </w:pPr>
    </w:p>
    <w:p w14:paraId="19C94F8B" w14:textId="77777777" w:rsidR="00712334" w:rsidRDefault="00305061">
      <w:pPr>
        <w:pStyle w:val="Heading1"/>
        <w:spacing w:before="93"/>
        <w:ind w:left="220" w:firstLine="0"/>
      </w:pPr>
      <w:r>
        <w:t>Intent to Participate:</w:t>
      </w:r>
    </w:p>
    <w:p w14:paraId="5AFD495B" w14:textId="77777777" w:rsidR="00712334" w:rsidRDefault="00712334">
      <w:pPr>
        <w:pStyle w:val="BodyText"/>
        <w:spacing w:before="1"/>
        <w:rPr>
          <w:b/>
        </w:rPr>
      </w:pPr>
    </w:p>
    <w:p w14:paraId="41F41B4C" w14:textId="77777777" w:rsidR="00712334" w:rsidRDefault="00305061" w:rsidP="00631B0F">
      <w:pPr>
        <w:pStyle w:val="BodyText"/>
        <w:spacing w:line="276" w:lineRule="auto"/>
        <w:ind w:left="220" w:right="60"/>
      </w:pPr>
      <w:r>
        <w:t>All local, state, tribal, and Federal as well as private sector and non- governmental organizations interested in participating in Cascadia Rising 2022 exercise must acknowledge their desire to participate by signing this Extent of Play Agreement. Furthermore, each participating organization must identify an exercise planner to assist in exercise design.</w:t>
      </w:r>
    </w:p>
    <w:p w14:paraId="4CC81A62" w14:textId="77777777" w:rsidR="00712334" w:rsidRDefault="00305061">
      <w:pPr>
        <w:pStyle w:val="Heading1"/>
        <w:spacing w:before="211"/>
        <w:ind w:left="220" w:firstLine="0"/>
      </w:pPr>
      <w:r>
        <w:t>Primary Exercise Planner:</w:t>
      </w:r>
    </w:p>
    <w:p w14:paraId="33A91165" w14:textId="77777777" w:rsidR="00712334" w:rsidRDefault="00712334">
      <w:pPr>
        <w:pStyle w:val="BodyText"/>
        <w:spacing w:before="1"/>
        <w:rPr>
          <w:b/>
        </w:rPr>
      </w:pPr>
    </w:p>
    <w:p w14:paraId="780D29D4" w14:textId="77777777" w:rsidR="00712334" w:rsidRDefault="00305061">
      <w:pPr>
        <w:pStyle w:val="BodyText"/>
        <w:tabs>
          <w:tab w:val="left" w:pos="9299"/>
          <w:tab w:val="left" w:pos="9342"/>
        </w:tabs>
        <w:spacing w:line="360" w:lineRule="auto"/>
        <w:ind w:left="669" w:right="406"/>
        <w:jc w:val="both"/>
      </w:pPr>
      <w:r>
        <w:t>Name of Primary</w:t>
      </w:r>
      <w:r>
        <w:rPr>
          <w:spacing w:val="-13"/>
        </w:rPr>
        <w:t xml:space="preserve"> </w:t>
      </w:r>
      <w:r>
        <w:t>Exercise</w:t>
      </w:r>
      <w:r>
        <w:rPr>
          <w:spacing w:val="-3"/>
        </w:rPr>
        <w:t xml:space="preserve"> </w:t>
      </w:r>
      <w:r>
        <w:t>Planner</w:t>
      </w:r>
      <w:r>
        <w:rPr>
          <w:spacing w:val="-1"/>
        </w:rPr>
        <w:t xml:space="preserve"> </w:t>
      </w:r>
      <w:r>
        <w:rPr>
          <w:u w:val="single"/>
        </w:rPr>
        <w:t xml:space="preserve"> </w:t>
      </w:r>
      <w:r>
        <w:rPr>
          <w:u w:val="single"/>
        </w:rPr>
        <w:tab/>
      </w:r>
      <w:r>
        <w:t xml:space="preserve"> Title:</w:t>
      </w:r>
      <w:r>
        <w:rPr>
          <w:u w:val="single"/>
        </w:rPr>
        <w:tab/>
      </w:r>
      <w:r>
        <w:rPr>
          <w:u w:val="single"/>
        </w:rPr>
        <w:tab/>
      </w:r>
      <w:r>
        <w:t xml:space="preserve"> Representing Community</w:t>
      </w:r>
      <w:r>
        <w:rPr>
          <w:spacing w:val="-10"/>
        </w:rPr>
        <w:t xml:space="preserve"> </w:t>
      </w:r>
      <w:r>
        <w:t>/</w:t>
      </w:r>
      <w:r>
        <w:rPr>
          <w:spacing w:val="-4"/>
        </w:rPr>
        <w:t xml:space="preserve"> </w:t>
      </w:r>
      <w:r>
        <w:t>Agency:</w:t>
      </w:r>
      <w:r>
        <w:rPr>
          <w:spacing w:val="-1"/>
        </w:rPr>
        <w:t xml:space="preserve"> </w:t>
      </w:r>
      <w:r>
        <w:rPr>
          <w:u w:val="single"/>
        </w:rPr>
        <w:t xml:space="preserve"> </w:t>
      </w:r>
      <w:r>
        <w:rPr>
          <w:u w:val="single"/>
        </w:rPr>
        <w:tab/>
      </w:r>
      <w:r>
        <w:rPr>
          <w:u w:val="single"/>
        </w:rPr>
        <w:tab/>
      </w:r>
      <w:r>
        <w:rPr>
          <w:w w:val="22"/>
          <w:u w:val="single"/>
        </w:rPr>
        <w:t xml:space="preserve"> </w:t>
      </w:r>
      <w:r>
        <w:t xml:space="preserve"> Phone</w:t>
      </w:r>
      <w:r>
        <w:rPr>
          <w:spacing w:val="-3"/>
        </w:rPr>
        <w:t xml:space="preserve"> </w:t>
      </w:r>
      <w:r>
        <w:t>#:</w:t>
      </w:r>
      <w:r>
        <w:rPr>
          <w:spacing w:val="-1"/>
        </w:rPr>
        <w:t xml:space="preserve"> </w:t>
      </w:r>
      <w:r>
        <w:rPr>
          <w:u w:val="single"/>
        </w:rPr>
        <w:t xml:space="preserve"> </w:t>
      </w:r>
      <w:r>
        <w:rPr>
          <w:u w:val="single"/>
        </w:rPr>
        <w:tab/>
      </w:r>
      <w:r>
        <w:rPr>
          <w:u w:val="single"/>
        </w:rPr>
        <w:tab/>
      </w:r>
      <w:r>
        <w:rPr>
          <w:w w:val="42"/>
          <w:u w:val="single"/>
        </w:rPr>
        <w:t xml:space="preserve"> </w:t>
      </w:r>
      <w:r>
        <w:t xml:space="preserve"> E-mail</w:t>
      </w:r>
      <w:r>
        <w:rPr>
          <w:spacing w:val="-9"/>
        </w:rPr>
        <w:t xml:space="preserve"> </w:t>
      </w:r>
      <w:r>
        <w:t xml:space="preserve">address: </w:t>
      </w:r>
      <w:r>
        <w:rPr>
          <w:spacing w:val="3"/>
        </w:rPr>
        <w:t xml:space="preserve"> </w:t>
      </w:r>
      <w:r>
        <w:rPr>
          <w:u w:val="single"/>
        </w:rPr>
        <w:t xml:space="preserve"> </w:t>
      </w:r>
      <w:r>
        <w:rPr>
          <w:u w:val="single"/>
        </w:rPr>
        <w:tab/>
      </w:r>
      <w:r>
        <w:rPr>
          <w:u w:val="single"/>
        </w:rPr>
        <w:tab/>
      </w:r>
      <w:r>
        <w:rPr>
          <w:w w:val="31"/>
          <w:u w:val="single"/>
        </w:rPr>
        <w:t xml:space="preserve"> </w:t>
      </w:r>
      <w:r>
        <w:t xml:space="preserve"> Signature:</w:t>
      </w:r>
      <w:r>
        <w:rPr>
          <w:spacing w:val="-1"/>
        </w:rPr>
        <w:t xml:space="preserve"> </w:t>
      </w:r>
      <w:r>
        <w:rPr>
          <w:u w:val="single"/>
        </w:rPr>
        <w:t xml:space="preserve"> </w:t>
      </w:r>
      <w:r>
        <w:rPr>
          <w:u w:val="single"/>
        </w:rPr>
        <w:tab/>
      </w:r>
      <w:r>
        <w:rPr>
          <w:u w:val="single"/>
        </w:rPr>
        <w:tab/>
      </w:r>
      <w:r>
        <w:rPr>
          <w:w w:val="19"/>
          <w:u w:val="single"/>
        </w:rPr>
        <w:t xml:space="preserve"> </w:t>
      </w:r>
    </w:p>
    <w:p w14:paraId="2C0A9790" w14:textId="77777777" w:rsidR="00712334" w:rsidRDefault="00305061">
      <w:pPr>
        <w:pStyle w:val="Heading1"/>
        <w:spacing w:before="183"/>
        <w:ind w:left="220" w:firstLine="0"/>
      </w:pPr>
      <w:r>
        <w:t>Alternate Exercise Planner:</w:t>
      </w:r>
    </w:p>
    <w:p w14:paraId="2D65385E" w14:textId="77777777" w:rsidR="00712334" w:rsidRDefault="00712334">
      <w:pPr>
        <w:pStyle w:val="BodyText"/>
        <w:spacing w:before="9"/>
        <w:rPr>
          <w:b/>
          <w:sz w:val="19"/>
        </w:rPr>
      </w:pPr>
    </w:p>
    <w:p w14:paraId="1F304BD0" w14:textId="77777777" w:rsidR="00712334" w:rsidRDefault="00305061">
      <w:pPr>
        <w:pStyle w:val="BodyText"/>
        <w:tabs>
          <w:tab w:val="left" w:pos="9299"/>
          <w:tab w:val="left" w:pos="9342"/>
        </w:tabs>
        <w:spacing w:line="360" w:lineRule="auto"/>
        <w:ind w:left="669" w:right="406"/>
        <w:jc w:val="both"/>
      </w:pPr>
      <w:r>
        <w:t>Name of Primary</w:t>
      </w:r>
      <w:r>
        <w:rPr>
          <w:spacing w:val="-13"/>
        </w:rPr>
        <w:t xml:space="preserve"> </w:t>
      </w:r>
      <w:r>
        <w:t>Exercise</w:t>
      </w:r>
      <w:r>
        <w:rPr>
          <w:spacing w:val="-3"/>
        </w:rPr>
        <w:t xml:space="preserve"> </w:t>
      </w:r>
      <w:r>
        <w:t>Planner</w:t>
      </w:r>
      <w:r>
        <w:rPr>
          <w:spacing w:val="-1"/>
        </w:rPr>
        <w:t xml:space="preserve"> </w:t>
      </w:r>
      <w:r>
        <w:rPr>
          <w:u w:val="single"/>
        </w:rPr>
        <w:t xml:space="preserve"> </w:t>
      </w:r>
      <w:r>
        <w:rPr>
          <w:u w:val="single"/>
        </w:rPr>
        <w:tab/>
      </w:r>
      <w:r>
        <w:t xml:space="preserve"> Title:</w:t>
      </w:r>
      <w:r>
        <w:rPr>
          <w:u w:val="single"/>
        </w:rPr>
        <w:tab/>
      </w:r>
      <w:r>
        <w:rPr>
          <w:u w:val="single"/>
        </w:rPr>
        <w:tab/>
      </w:r>
      <w:r>
        <w:t xml:space="preserve"> Representing Community</w:t>
      </w:r>
      <w:r>
        <w:rPr>
          <w:spacing w:val="-10"/>
        </w:rPr>
        <w:t xml:space="preserve"> </w:t>
      </w:r>
      <w:r>
        <w:t>/</w:t>
      </w:r>
      <w:r>
        <w:rPr>
          <w:spacing w:val="-4"/>
        </w:rPr>
        <w:t xml:space="preserve"> </w:t>
      </w:r>
      <w:r>
        <w:t>Agency:</w:t>
      </w:r>
      <w:r>
        <w:rPr>
          <w:spacing w:val="-1"/>
        </w:rPr>
        <w:t xml:space="preserve"> </w:t>
      </w:r>
      <w:r>
        <w:rPr>
          <w:u w:val="single"/>
        </w:rPr>
        <w:t xml:space="preserve"> </w:t>
      </w:r>
      <w:r>
        <w:rPr>
          <w:u w:val="single"/>
        </w:rPr>
        <w:tab/>
      </w:r>
      <w:r>
        <w:rPr>
          <w:u w:val="single"/>
        </w:rPr>
        <w:tab/>
      </w:r>
      <w:r>
        <w:rPr>
          <w:w w:val="22"/>
          <w:u w:val="single"/>
        </w:rPr>
        <w:t xml:space="preserve"> </w:t>
      </w:r>
      <w:r>
        <w:t xml:space="preserve"> Phone</w:t>
      </w:r>
      <w:r>
        <w:rPr>
          <w:spacing w:val="-3"/>
        </w:rPr>
        <w:t xml:space="preserve"> </w:t>
      </w:r>
      <w:r>
        <w:t>#:</w:t>
      </w:r>
      <w:r>
        <w:rPr>
          <w:spacing w:val="-1"/>
        </w:rPr>
        <w:t xml:space="preserve"> </w:t>
      </w:r>
      <w:r>
        <w:rPr>
          <w:u w:val="single"/>
        </w:rPr>
        <w:t xml:space="preserve"> </w:t>
      </w:r>
      <w:r>
        <w:rPr>
          <w:u w:val="single"/>
        </w:rPr>
        <w:tab/>
      </w:r>
      <w:r>
        <w:rPr>
          <w:u w:val="single"/>
        </w:rPr>
        <w:tab/>
      </w:r>
      <w:r>
        <w:rPr>
          <w:w w:val="42"/>
          <w:u w:val="single"/>
        </w:rPr>
        <w:t xml:space="preserve"> </w:t>
      </w:r>
      <w:r>
        <w:t xml:space="preserve"> E-mail</w:t>
      </w:r>
      <w:r>
        <w:rPr>
          <w:spacing w:val="-9"/>
        </w:rPr>
        <w:t xml:space="preserve"> </w:t>
      </w:r>
      <w:r>
        <w:t xml:space="preserve">address: </w:t>
      </w:r>
      <w:r>
        <w:rPr>
          <w:spacing w:val="3"/>
        </w:rPr>
        <w:t xml:space="preserve"> </w:t>
      </w:r>
      <w:r>
        <w:rPr>
          <w:u w:val="single"/>
        </w:rPr>
        <w:t xml:space="preserve"> </w:t>
      </w:r>
      <w:r>
        <w:rPr>
          <w:u w:val="single"/>
        </w:rPr>
        <w:tab/>
      </w:r>
      <w:r>
        <w:rPr>
          <w:u w:val="single"/>
        </w:rPr>
        <w:tab/>
      </w:r>
      <w:r>
        <w:rPr>
          <w:w w:val="31"/>
          <w:u w:val="single"/>
        </w:rPr>
        <w:t xml:space="preserve"> </w:t>
      </w:r>
      <w:r>
        <w:t xml:space="preserve"> Signature:</w:t>
      </w:r>
      <w:r>
        <w:rPr>
          <w:spacing w:val="-1"/>
        </w:rPr>
        <w:t xml:space="preserve"> </w:t>
      </w:r>
      <w:r>
        <w:rPr>
          <w:u w:val="single"/>
        </w:rPr>
        <w:t xml:space="preserve"> </w:t>
      </w:r>
      <w:r>
        <w:rPr>
          <w:u w:val="single"/>
        </w:rPr>
        <w:tab/>
      </w:r>
      <w:r>
        <w:rPr>
          <w:u w:val="single"/>
        </w:rPr>
        <w:tab/>
      </w:r>
      <w:r>
        <w:rPr>
          <w:w w:val="19"/>
          <w:u w:val="single"/>
        </w:rPr>
        <w:t xml:space="preserve"> </w:t>
      </w:r>
    </w:p>
    <w:p w14:paraId="1AD91FFD" w14:textId="77777777" w:rsidR="00712334" w:rsidRDefault="00305061">
      <w:pPr>
        <w:pStyle w:val="Heading1"/>
        <w:spacing w:before="188"/>
        <w:ind w:left="220" w:firstLine="0"/>
      </w:pPr>
      <w:r>
        <w:t>Signature of Authorized Representative:</w:t>
      </w:r>
    </w:p>
    <w:p w14:paraId="16ACF3F2" w14:textId="77777777" w:rsidR="00712334" w:rsidRDefault="00712334">
      <w:pPr>
        <w:pStyle w:val="BodyText"/>
        <w:spacing w:before="1"/>
        <w:rPr>
          <w:b/>
          <w:sz w:val="23"/>
        </w:rPr>
      </w:pPr>
    </w:p>
    <w:p w14:paraId="041745E3" w14:textId="77777777" w:rsidR="00712334" w:rsidRDefault="00712334">
      <w:pPr>
        <w:pStyle w:val="BodyText"/>
        <w:rPr>
          <w:sz w:val="20"/>
        </w:rPr>
      </w:pPr>
    </w:p>
    <w:p w14:paraId="0BE0C712" w14:textId="77777777" w:rsidR="00712334" w:rsidRDefault="00712334">
      <w:pPr>
        <w:pStyle w:val="BodyText"/>
        <w:rPr>
          <w:sz w:val="20"/>
        </w:rPr>
      </w:pPr>
    </w:p>
    <w:p w14:paraId="4941BA75" w14:textId="2C5A92EB" w:rsidR="00712334" w:rsidRDefault="00C04BD3">
      <w:pPr>
        <w:pStyle w:val="BodyText"/>
        <w:spacing w:before="9"/>
        <w:rPr>
          <w:sz w:val="27"/>
        </w:rPr>
      </w:pPr>
      <w:r>
        <w:rPr>
          <w:noProof/>
        </w:rPr>
        <mc:AlternateContent>
          <mc:Choice Requires="wps">
            <w:drawing>
              <wp:anchor distT="0" distB="0" distL="0" distR="0" simplePos="0" relativeHeight="487588352" behindDoc="1" locked="0" layoutInCell="1" allowOverlap="1" wp14:anchorId="3D425C2A" wp14:editId="1556572A">
                <wp:simplePos x="0" y="0"/>
                <wp:positionH relativeFrom="page">
                  <wp:posOffset>1178560</wp:posOffset>
                </wp:positionH>
                <wp:positionV relativeFrom="paragraph">
                  <wp:posOffset>231140</wp:posOffset>
                </wp:positionV>
                <wp:extent cx="569849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8490" cy="1270"/>
                        </a:xfrm>
                        <a:custGeom>
                          <a:avLst/>
                          <a:gdLst>
                            <a:gd name="T0" fmla="+- 0 1856 1856"/>
                            <a:gd name="T1" fmla="*/ T0 w 8974"/>
                            <a:gd name="T2" fmla="+- 0 10830 1856"/>
                            <a:gd name="T3" fmla="*/ T2 w 8974"/>
                          </a:gdLst>
                          <a:ahLst/>
                          <a:cxnLst>
                            <a:cxn ang="0">
                              <a:pos x="T1" y="0"/>
                            </a:cxn>
                            <a:cxn ang="0">
                              <a:pos x="T3" y="0"/>
                            </a:cxn>
                          </a:cxnLst>
                          <a:rect l="0" t="0" r="r" b="b"/>
                          <a:pathLst>
                            <a:path w="8974">
                              <a:moveTo>
                                <a:pt x="0" y="0"/>
                              </a:moveTo>
                              <a:lnTo>
                                <a:pt x="897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E800" id="Freeform 3" o:spid="_x0000_s1026" style="position:absolute;margin-left:92.8pt;margin-top:18.2pt;width:448.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" path="m,l8974,e" filled="f" strokeweight=".48pt">
                <v:path arrowok="t" o:connecttype="custom" o:connectlocs="0,0;5698490,0" o:connectangles="0,0"/>
                <w10:wrap type="topAndBottom" anchorx="page"/>
              </v:shape>
            </w:pict>
          </mc:Fallback>
        </mc:AlternateContent>
      </w:r>
    </w:p>
    <w:p w14:paraId="799AE7D4" w14:textId="77777777" w:rsidR="00631B0F" w:rsidRDefault="00631B0F" w:rsidP="00631B0F">
      <w:pPr>
        <w:pStyle w:val="BodyText"/>
        <w:spacing w:before="1"/>
        <w:ind w:left="666"/>
      </w:pPr>
      <w:r>
        <w:t>Name of Community / Agency / Department head or chief elected official</w:t>
      </w:r>
    </w:p>
    <w:p w14:paraId="46BC9B3D" w14:textId="70A2907D" w:rsidR="00712334" w:rsidRDefault="00C04BD3">
      <w:pPr>
        <w:pStyle w:val="BodyText"/>
        <w:spacing w:before="6"/>
        <w:rPr>
          <w:sz w:val="28"/>
        </w:rPr>
      </w:pPr>
      <w:r>
        <w:rPr>
          <w:noProof/>
        </w:rPr>
        <mc:AlternateContent>
          <mc:Choice Requires="wps">
            <w:drawing>
              <wp:anchor distT="0" distB="0" distL="0" distR="0" simplePos="0" relativeHeight="487588864" behindDoc="1" locked="0" layoutInCell="1" allowOverlap="1" wp14:anchorId="35D67FDD" wp14:editId="0E6916F6">
                <wp:simplePos x="0" y="0"/>
                <wp:positionH relativeFrom="page">
                  <wp:posOffset>1178560</wp:posOffset>
                </wp:positionH>
                <wp:positionV relativeFrom="paragraph">
                  <wp:posOffset>236220</wp:posOffset>
                </wp:positionV>
                <wp:extent cx="569849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8490" cy="1270"/>
                        </a:xfrm>
                        <a:custGeom>
                          <a:avLst/>
                          <a:gdLst>
                            <a:gd name="T0" fmla="+- 0 1856 1856"/>
                            <a:gd name="T1" fmla="*/ T0 w 8974"/>
                            <a:gd name="T2" fmla="+- 0 10830 1856"/>
                            <a:gd name="T3" fmla="*/ T2 w 8974"/>
                          </a:gdLst>
                          <a:ahLst/>
                          <a:cxnLst>
                            <a:cxn ang="0">
                              <a:pos x="T1" y="0"/>
                            </a:cxn>
                            <a:cxn ang="0">
                              <a:pos x="T3" y="0"/>
                            </a:cxn>
                          </a:cxnLst>
                          <a:rect l="0" t="0" r="r" b="b"/>
                          <a:pathLst>
                            <a:path w="8974">
                              <a:moveTo>
                                <a:pt x="0" y="0"/>
                              </a:moveTo>
                              <a:lnTo>
                                <a:pt x="897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80711" id="Freeform 2" o:spid="_x0000_s1026" style="position:absolute;margin-left:92.8pt;margin-top:18.6pt;width:448.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" path="m,l8974,e" filled="f" strokeweight=".48pt">
                <v:path arrowok="t" o:connecttype="custom" o:connectlocs="0,0;5698490,0" o:connectangles="0,0"/>
                <w10:wrap type="topAndBottom" anchorx="page"/>
              </v:shape>
            </w:pict>
          </mc:Fallback>
        </mc:AlternateContent>
      </w:r>
    </w:p>
    <w:p w14:paraId="4C9C4A4D" w14:textId="77777777" w:rsidR="00712334" w:rsidRDefault="00631B0F" w:rsidP="00631B0F">
      <w:pPr>
        <w:pStyle w:val="BodyText"/>
        <w:spacing w:before="62"/>
        <w:ind w:left="666"/>
      </w:pPr>
      <w:r>
        <w:t>Signature &amp; Date</w:t>
      </w:r>
    </w:p>
    <w:p w14:paraId="22DB4F54" w14:textId="77777777" w:rsidR="00631B0F" w:rsidRDefault="00631B0F" w:rsidP="00631B0F">
      <w:pPr>
        <w:pStyle w:val="BodyText"/>
        <w:spacing w:before="62"/>
        <w:ind w:left="666"/>
      </w:pPr>
    </w:p>
    <w:p w14:paraId="527F1DCF" w14:textId="77777777" w:rsidR="00631B0F" w:rsidRPr="00631B0F" w:rsidRDefault="00631B0F" w:rsidP="00631B0F">
      <w:pPr>
        <w:pStyle w:val="BodyText"/>
        <w:spacing w:before="62"/>
        <w:ind w:left="666"/>
        <w:rPr>
          <w:i/>
          <w:iCs/>
          <w:sz w:val="18"/>
          <w:szCs w:val="18"/>
        </w:rPr>
        <w:sectPr w:rsidR="00631B0F" w:rsidRPr="00631B0F">
          <w:headerReference w:type="default" r:id="rId13"/>
          <w:pgSz w:w="12240" w:h="15840"/>
          <w:pgMar w:top="2900" w:right="1240" w:bottom="280" w:left="1220" w:header="988" w:footer="0" w:gutter="0"/>
          <w:cols w:space="720"/>
        </w:sectPr>
      </w:pPr>
      <w:r w:rsidRPr="00631B0F">
        <w:rPr>
          <w:i/>
          <w:iCs/>
          <w:sz w:val="18"/>
          <w:szCs w:val="18"/>
        </w:rPr>
        <w:t>Digital signatures are acceptable during COVID restricted submissions.</w:t>
      </w:r>
    </w:p>
    <w:p w14:paraId="71A7754C" w14:textId="77777777" w:rsidR="00712334" w:rsidRDefault="00712334">
      <w:pPr>
        <w:pStyle w:val="BodyText"/>
        <w:rPr>
          <w:sz w:val="20"/>
        </w:rPr>
      </w:pPr>
    </w:p>
    <w:p w14:paraId="404BE26A" w14:textId="77777777" w:rsidR="00712334" w:rsidRDefault="00712334">
      <w:pPr>
        <w:pStyle w:val="BodyText"/>
        <w:rPr>
          <w:sz w:val="20"/>
        </w:rPr>
      </w:pPr>
    </w:p>
    <w:p w14:paraId="3A39D573" w14:textId="77777777" w:rsidR="00712334" w:rsidRDefault="00712334">
      <w:pPr>
        <w:pStyle w:val="BodyText"/>
        <w:spacing w:before="1"/>
        <w:rPr>
          <w:sz w:val="20"/>
        </w:rPr>
      </w:pPr>
    </w:p>
    <w:p w14:paraId="57BE678E" w14:textId="77777777" w:rsidR="00631B0F" w:rsidRPr="00631B0F" w:rsidRDefault="00631B0F" w:rsidP="00305061">
      <w:pPr>
        <w:pStyle w:val="Heading1"/>
        <w:spacing w:before="93" w:line="276" w:lineRule="auto"/>
        <w:ind w:left="220" w:firstLine="0"/>
      </w:pPr>
      <w:r w:rsidRPr="00631B0F">
        <w:t>Current play projections:</w:t>
      </w:r>
    </w:p>
    <w:p w14:paraId="3E979711" w14:textId="77777777" w:rsidR="00631B0F" w:rsidRPr="00631B0F" w:rsidRDefault="00631B0F" w:rsidP="00305061">
      <w:pPr>
        <w:pStyle w:val="BodyText"/>
        <w:spacing w:before="240" w:line="276" w:lineRule="auto"/>
        <w:ind w:left="220" w:right="60"/>
      </w:pPr>
      <w:r w:rsidRPr="00631B0F">
        <w:t>Please note that these may be adjusted between the Initial Planning Meeting and the Midterm Planning Meeting.</w:t>
      </w:r>
    </w:p>
    <w:p w14:paraId="588B30E7" w14:textId="77777777" w:rsidR="00631B0F" w:rsidRDefault="00631B0F" w:rsidP="00305061">
      <w:pPr>
        <w:pStyle w:val="Heading1"/>
        <w:spacing w:before="1" w:line="276" w:lineRule="auto"/>
        <w:ind w:left="100"/>
        <w:rPr>
          <w:b w:val="0"/>
          <w:bCs w:val="0"/>
        </w:rPr>
      </w:pPr>
    </w:p>
    <w:p w14:paraId="6EE003ED" w14:textId="77777777" w:rsidR="00631B0F" w:rsidRPr="00631B0F" w:rsidRDefault="00631B0F" w:rsidP="00305061">
      <w:pPr>
        <w:pStyle w:val="Heading1"/>
        <w:spacing w:before="1" w:line="276" w:lineRule="auto"/>
        <w:ind w:left="630" w:firstLine="0"/>
        <w:rPr>
          <w:b w:val="0"/>
          <w:bCs w:val="0"/>
        </w:rPr>
      </w:pPr>
      <w:r w:rsidRPr="00631B0F">
        <w:rPr>
          <w:b w:val="0"/>
          <w:bCs w:val="0"/>
        </w:rPr>
        <w:t xml:space="preserve">Plan(s) to be exercised:  </w:t>
      </w:r>
      <w:r>
        <w:rPr>
          <w:u w:val="single"/>
        </w:rPr>
        <w:tab/>
      </w:r>
      <w:r>
        <w:rPr>
          <w:u w:val="single"/>
        </w:rPr>
        <w:tab/>
        <w:t xml:space="preserve">                                                    </w:t>
      </w:r>
      <w:r w:rsidRPr="00631B0F">
        <w:rPr>
          <w:b w:val="0"/>
          <w:bCs w:val="0"/>
        </w:rPr>
        <w:tab/>
        <w:t xml:space="preserve"> </w:t>
      </w:r>
    </w:p>
    <w:p w14:paraId="23039E86" w14:textId="77777777" w:rsidR="00631B0F" w:rsidRDefault="00631B0F" w:rsidP="00305061">
      <w:pPr>
        <w:pStyle w:val="Heading1"/>
        <w:spacing w:before="1" w:line="276" w:lineRule="auto"/>
        <w:ind w:left="1080"/>
        <w:rPr>
          <w:b w:val="0"/>
          <w:bCs w:val="0"/>
          <w:i/>
          <w:iCs/>
        </w:rPr>
      </w:pPr>
      <w:r w:rsidRPr="00631B0F">
        <w:rPr>
          <w:b w:val="0"/>
          <w:bCs w:val="0"/>
          <w:i/>
          <w:iCs/>
          <w:sz w:val="20"/>
          <w:szCs w:val="20"/>
        </w:rPr>
        <w:t>Please attach the plan(s) to the e-mail submission</w:t>
      </w:r>
      <w:r w:rsidRPr="00631B0F">
        <w:rPr>
          <w:b w:val="0"/>
          <w:bCs w:val="0"/>
          <w:i/>
          <w:iCs/>
        </w:rPr>
        <w:t>.</w:t>
      </w:r>
    </w:p>
    <w:p w14:paraId="5CE5453B" w14:textId="77777777" w:rsidR="00631B0F" w:rsidRPr="00631B0F" w:rsidRDefault="00631B0F" w:rsidP="00305061">
      <w:pPr>
        <w:pStyle w:val="Heading1"/>
        <w:spacing w:before="1" w:line="276" w:lineRule="auto"/>
        <w:ind w:left="1080"/>
        <w:rPr>
          <w:b w:val="0"/>
          <w:bCs w:val="0"/>
          <w:i/>
          <w:iCs/>
        </w:rPr>
      </w:pPr>
    </w:p>
    <w:p w14:paraId="629DDE5E" w14:textId="77777777" w:rsidR="00631B0F" w:rsidRPr="00631B0F" w:rsidRDefault="00631B0F" w:rsidP="00305061">
      <w:pPr>
        <w:pStyle w:val="Heading1"/>
        <w:spacing w:before="1" w:line="276" w:lineRule="auto"/>
        <w:ind w:left="1080"/>
        <w:rPr>
          <w:b w:val="0"/>
          <w:bCs w:val="0"/>
        </w:rPr>
      </w:pPr>
      <w:r w:rsidRPr="00631B0F">
        <w:rPr>
          <w:b w:val="0"/>
          <w:bCs w:val="0"/>
        </w:rPr>
        <w:t>Core Capabilities to be exercised (Select as many as apply):</w:t>
      </w:r>
    </w:p>
    <w:p w14:paraId="5D68B89A" w14:textId="77777777" w:rsidR="00631B0F" w:rsidRPr="00631B0F" w:rsidRDefault="00631B0F" w:rsidP="00305061">
      <w:pPr>
        <w:pStyle w:val="Heading1"/>
        <w:numPr>
          <w:ilvl w:val="0"/>
          <w:numId w:val="4"/>
        </w:numPr>
        <w:spacing w:before="1" w:line="276" w:lineRule="auto"/>
        <w:rPr>
          <w:b w:val="0"/>
          <w:bCs w:val="0"/>
        </w:rPr>
        <w:sectPr w:rsidR="00631B0F" w:rsidRPr="00631B0F">
          <w:headerReference w:type="default" r:id="rId14"/>
          <w:footerReference w:type="default" r:id="rId15"/>
          <w:pgSz w:w="12240" w:h="15840"/>
          <w:pgMar w:top="2900" w:right="1320" w:bottom="280" w:left="1320" w:header="989" w:footer="0" w:gutter="0"/>
          <w:cols w:space="720"/>
        </w:sectPr>
      </w:pPr>
    </w:p>
    <w:p w14:paraId="157EE0D6" w14:textId="77777777" w:rsidR="00631B0F" w:rsidRPr="00631B0F" w:rsidRDefault="00631B0F" w:rsidP="00305061">
      <w:pPr>
        <w:pStyle w:val="Heading1"/>
        <w:numPr>
          <w:ilvl w:val="0"/>
          <w:numId w:val="4"/>
        </w:numPr>
        <w:spacing w:before="1" w:line="276" w:lineRule="auto"/>
        <w:rPr>
          <w:b w:val="0"/>
          <w:bCs w:val="0"/>
        </w:rPr>
      </w:pPr>
      <w:r w:rsidRPr="00631B0F">
        <w:rPr>
          <w:b w:val="0"/>
          <w:bCs w:val="0"/>
        </w:rPr>
        <w:t>Mass Care – Evacuation</w:t>
      </w:r>
    </w:p>
    <w:p w14:paraId="3F843301" w14:textId="77777777" w:rsidR="00631B0F" w:rsidRPr="00631B0F" w:rsidRDefault="00631B0F" w:rsidP="00305061">
      <w:pPr>
        <w:pStyle w:val="Heading1"/>
        <w:numPr>
          <w:ilvl w:val="0"/>
          <w:numId w:val="4"/>
        </w:numPr>
        <w:spacing w:before="1" w:line="276" w:lineRule="auto"/>
        <w:rPr>
          <w:b w:val="0"/>
          <w:bCs w:val="0"/>
        </w:rPr>
      </w:pPr>
      <w:r w:rsidRPr="00631B0F">
        <w:rPr>
          <w:b w:val="0"/>
          <w:bCs w:val="0"/>
        </w:rPr>
        <w:t>Mass Care – Shelter &amp; Feeding</w:t>
      </w:r>
    </w:p>
    <w:p w14:paraId="4DA58F38" w14:textId="77777777" w:rsidR="00631B0F" w:rsidRPr="00631B0F" w:rsidRDefault="00631B0F" w:rsidP="00305061">
      <w:pPr>
        <w:pStyle w:val="Heading1"/>
        <w:numPr>
          <w:ilvl w:val="0"/>
          <w:numId w:val="4"/>
        </w:numPr>
        <w:spacing w:before="1" w:line="276" w:lineRule="auto"/>
        <w:rPr>
          <w:b w:val="0"/>
          <w:bCs w:val="0"/>
        </w:rPr>
      </w:pPr>
      <w:r w:rsidRPr="00631B0F">
        <w:rPr>
          <w:b w:val="0"/>
          <w:bCs w:val="0"/>
        </w:rPr>
        <w:t>Operational Coordination – COG</w:t>
      </w:r>
    </w:p>
    <w:p w14:paraId="637439B9" w14:textId="77777777" w:rsidR="00631B0F" w:rsidRPr="00631B0F" w:rsidRDefault="00631B0F" w:rsidP="00305061">
      <w:pPr>
        <w:pStyle w:val="Heading1"/>
        <w:numPr>
          <w:ilvl w:val="0"/>
          <w:numId w:val="4"/>
        </w:numPr>
        <w:spacing w:before="1" w:line="276" w:lineRule="auto"/>
        <w:rPr>
          <w:b w:val="0"/>
          <w:bCs w:val="0"/>
        </w:rPr>
      </w:pPr>
      <w:r w:rsidRPr="00631B0F">
        <w:rPr>
          <w:b w:val="0"/>
          <w:bCs w:val="0"/>
        </w:rPr>
        <w:t>Operational Coordination – COOP</w:t>
      </w:r>
    </w:p>
    <w:p w14:paraId="7CD75B00" w14:textId="77777777" w:rsidR="00631B0F" w:rsidRPr="00631B0F" w:rsidRDefault="00631B0F" w:rsidP="00305061">
      <w:pPr>
        <w:pStyle w:val="Heading1"/>
        <w:numPr>
          <w:ilvl w:val="0"/>
          <w:numId w:val="4"/>
        </w:numPr>
        <w:spacing w:before="1" w:line="276" w:lineRule="auto"/>
        <w:rPr>
          <w:b w:val="0"/>
          <w:bCs w:val="0"/>
        </w:rPr>
      </w:pPr>
      <w:r w:rsidRPr="00631B0F">
        <w:rPr>
          <w:b w:val="0"/>
          <w:bCs w:val="0"/>
        </w:rPr>
        <w:t xml:space="preserve">Infrastructure System – Critical Transportation </w:t>
      </w:r>
    </w:p>
    <w:p w14:paraId="6CCB054F" w14:textId="77777777" w:rsidR="00631B0F" w:rsidRPr="00631B0F" w:rsidRDefault="00631B0F" w:rsidP="00305061">
      <w:pPr>
        <w:pStyle w:val="Heading1"/>
        <w:numPr>
          <w:ilvl w:val="0"/>
          <w:numId w:val="4"/>
        </w:numPr>
        <w:spacing w:before="1" w:line="276" w:lineRule="auto"/>
        <w:rPr>
          <w:b w:val="0"/>
          <w:bCs w:val="0"/>
        </w:rPr>
      </w:pPr>
      <w:r w:rsidRPr="00631B0F">
        <w:rPr>
          <w:b w:val="0"/>
          <w:bCs w:val="0"/>
        </w:rPr>
        <w:t>Other: _________________</w:t>
      </w:r>
    </w:p>
    <w:p w14:paraId="4397A0B5" w14:textId="77777777" w:rsidR="00631B0F" w:rsidRPr="00631B0F" w:rsidRDefault="00631B0F" w:rsidP="00305061">
      <w:pPr>
        <w:pStyle w:val="Heading1"/>
        <w:spacing w:before="1" w:line="276" w:lineRule="auto"/>
        <w:ind w:left="100"/>
        <w:rPr>
          <w:b w:val="0"/>
          <w:bCs w:val="0"/>
        </w:rPr>
        <w:sectPr w:rsidR="00631B0F" w:rsidRPr="00631B0F" w:rsidSect="00B242E2">
          <w:type w:val="continuous"/>
          <w:pgSz w:w="12240" w:h="15840"/>
          <w:pgMar w:top="2900" w:right="990" w:bottom="280" w:left="1320" w:header="989" w:footer="0" w:gutter="0"/>
          <w:cols w:num="2" w:space="30"/>
        </w:sectPr>
      </w:pPr>
    </w:p>
    <w:p w14:paraId="2AFD2715" w14:textId="77777777" w:rsidR="00305061" w:rsidRDefault="00305061" w:rsidP="00305061">
      <w:pPr>
        <w:pStyle w:val="Heading1"/>
        <w:spacing w:before="1" w:line="276" w:lineRule="auto"/>
        <w:ind w:left="100"/>
        <w:rPr>
          <w:b w:val="0"/>
          <w:bCs w:val="0"/>
        </w:rPr>
      </w:pPr>
    </w:p>
    <w:p w14:paraId="4CD1169D" w14:textId="77777777" w:rsidR="00305061" w:rsidRDefault="00305061" w:rsidP="00305061">
      <w:pPr>
        <w:pStyle w:val="Heading1"/>
        <w:spacing w:before="1" w:line="276" w:lineRule="auto"/>
        <w:ind w:left="100"/>
        <w:rPr>
          <w:b w:val="0"/>
          <w:bCs w:val="0"/>
        </w:rPr>
        <w:sectPr w:rsidR="00305061" w:rsidSect="00A42247">
          <w:type w:val="continuous"/>
          <w:pgSz w:w="12240" w:h="15840"/>
          <w:pgMar w:top="2900" w:right="1320" w:bottom="280" w:left="1320" w:header="989" w:footer="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0"/>
        <w:gridCol w:w="2982"/>
        <w:gridCol w:w="5294"/>
      </w:tblGrid>
      <w:tr w:rsidR="00C04BD3" w:rsidRPr="00C04BD3" w14:paraId="4858FE2C" w14:textId="77777777" w:rsidTr="00E373AA">
        <w:trPr>
          <w:trHeight w:val="505"/>
        </w:trPr>
        <w:tc>
          <w:tcPr>
            <w:tcW w:w="4132" w:type="dxa"/>
            <w:gridSpan w:val="2"/>
            <w:tcBorders>
              <w:bottom w:val="single" w:sz="4" w:space="0" w:color="000000"/>
            </w:tcBorders>
          </w:tcPr>
          <w:p w14:paraId="49DF9B20" w14:textId="77777777" w:rsidR="00C04BD3" w:rsidRPr="00C04BD3" w:rsidRDefault="00C04BD3" w:rsidP="00C04BD3">
            <w:pPr>
              <w:pStyle w:val="Heading1"/>
              <w:spacing w:before="1" w:line="276" w:lineRule="auto"/>
              <w:ind w:left="270" w:hanging="198"/>
              <w:rPr>
                <w:b w:val="0"/>
                <w:bCs w:val="0"/>
              </w:rPr>
            </w:pPr>
            <w:r w:rsidRPr="00C04BD3">
              <w:rPr>
                <w:b w:val="0"/>
                <w:bCs w:val="0"/>
              </w:rPr>
              <w:t>Exercise Play will begin on Day 5:</w:t>
            </w:r>
          </w:p>
        </w:tc>
        <w:tc>
          <w:tcPr>
            <w:tcW w:w="5294" w:type="dxa"/>
            <w:tcBorders>
              <w:bottom w:val="single" w:sz="4" w:space="0" w:color="000000"/>
            </w:tcBorders>
          </w:tcPr>
          <w:p w14:paraId="224EE94D" w14:textId="728C00E8" w:rsidR="00C04BD3" w:rsidRPr="00C04BD3" w:rsidRDefault="00C04BD3" w:rsidP="00C04BD3">
            <w:pPr>
              <w:pStyle w:val="Heading1"/>
              <w:spacing w:before="1" w:line="276" w:lineRule="auto"/>
              <w:ind w:left="270" w:hanging="198"/>
              <w:rPr>
                <w:b w:val="0"/>
                <w:bCs w:val="0"/>
              </w:rPr>
            </w:pPr>
            <w:r w:rsidRPr="00C04BD3">
              <w:rPr>
                <w:b w:val="0"/>
                <w:bCs w:val="0"/>
              </w:rPr>
              <w:t xml:space="preserve">What </w:t>
            </w:r>
            <w:r w:rsidR="00AA45AD">
              <w:rPr>
                <w:b w:val="0"/>
                <w:bCs w:val="0"/>
              </w:rPr>
              <w:t>type</w:t>
            </w:r>
            <w:bookmarkStart w:id="0" w:name="_GoBack"/>
            <w:bookmarkEnd w:id="0"/>
            <w:r w:rsidRPr="00C04BD3">
              <w:rPr>
                <w:b w:val="0"/>
                <w:bCs w:val="0"/>
              </w:rPr>
              <w:t xml:space="preserve"> of play will the organization be playing in? Please circle one or more.</w:t>
            </w:r>
          </w:p>
        </w:tc>
      </w:tr>
      <w:tr w:rsidR="00C04BD3" w:rsidRPr="00C04BD3" w14:paraId="5858BA1D" w14:textId="77777777" w:rsidTr="00C04BD3">
        <w:trPr>
          <w:trHeight w:val="286"/>
        </w:trPr>
        <w:tc>
          <w:tcPr>
            <w:tcW w:w="1150" w:type="dxa"/>
            <w:tcBorders>
              <w:top w:val="single" w:sz="4" w:space="0" w:color="000000"/>
              <w:bottom w:val="single" w:sz="4" w:space="0" w:color="000000"/>
              <w:right w:val="single" w:sz="4" w:space="0" w:color="000000"/>
            </w:tcBorders>
          </w:tcPr>
          <w:p w14:paraId="191BB79A" w14:textId="77777777" w:rsidR="00C04BD3" w:rsidRPr="00C04BD3" w:rsidRDefault="00C04BD3" w:rsidP="00C04BD3">
            <w:pPr>
              <w:pStyle w:val="Heading1"/>
              <w:spacing w:before="1" w:line="276" w:lineRule="auto"/>
              <w:ind w:left="270"/>
            </w:pPr>
          </w:p>
        </w:tc>
        <w:tc>
          <w:tcPr>
            <w:tcW w:w="2982" w:type="dxa"/>
            <w:tcBorders>
              <w:top w:val="single" w:sz="4" w:space="0" w:color="000000"/>
              <w:left w:val="single" w:sz="4" w:space="0" w:color="000000"/>
              <w:bottom w:val="single" w:sz="4" w:space="0" w:color="000000"/>
            </w:tcBorders>
          </w:tcPr>
          <w:p w14:paraId="575F4BB6" w14:textId="77777777" w:rsidR="00C04BD3" w:rsidRPr="00C04BD3" w:rsidRDefault="00C04BD3" w:rsidP="00C04BD3">
            <w:pPr>
              <w:pStyle w:val="Heading1"/>
              <w:spacing w:before="1" w:line="276" w:lineRule="auto"/>
              <w:ind w:left="270" w:hanging="270"/>
              <w:rPr>
                <w:b w:val="0"/>
                <w:bCs w:val="0"/>
              </w:rPr>
            </w:pPr>
            <w:r w:rsidRPr="00C04BD3">
              <w:rPr>
                <w:b w:val="0"/>
                <w:bCs w:val="0"/>
              </w:rPr>
              <w:t>Exercise day 5: June 13</w:t>
            </w:r>
          </w:p>
        </w:tc>
        <w:tc>
          <w:tcPr>
            <w:tcW w:w="5294" w:type="dxa"/>
            <w:tcBorders>
              <w:top w:val="single" w:sz="4" w:space="0" w:color="000000"/>
              <w:bottom w:val="single" w:sz="4" w:space="0" w:color="000000"/>
            </w:tcBorders>
          </w:tcPr>
          <w:p w14:paraId="7DE86ADE" w14:textId="77777777" w:rsidR="00C04BD3" w:rsidRPr="00C04BD3" w:rsidRDefault="00C04BD3" w:rsidP="00C04BD3">
            <w:pPr>
              <w:pStyle w:val="Heading1"/>
              <w:spacing w:before="1" w:line="276" w:lineRule="auto"/>
              <w:ind w:left="270" w:hanging="198"/>
              <w:rPr>
                <w:b w:val="0"/>
                <w:bCs w:val="0"/>
              </w:rPr>
            </w:pPr>
            <w:r w:rsidRPr="00C04BD3">
              <w:rPr>
                <w:b w:val="0"/>
                <w:bCs w:val="0"/>
              </w:rPr>
              <w:t>Workshop, Seminar, TTX, Drill, FE, FSE</w:t>
            </w:r>
          </w:p>
        </w:tc>
      </w:tr>
      <w:tr w:rsidR="00C04BD3" w:rsidRPr="00C04BD3" w14:paraId="4D8DA826" w14:textId="77777777" w:rsidTr="00C04BD3">
        <w:trPr>
          <w:trHeight w:val="290"/>
        </w:trPr>
        <w:tc>
          <w:tcPr>
            <w:tcW w:w="1150" w:type="dxa"/>
            <w:tcBorders>
              <w:top w:val="single" w:sz="4" w:space="0" w:color="000000"/>
              <w:bottom w:val="single" w:sz="4" w:space="0" w:color="000000"/>
              <w:right w:val="single" w:sz="4" w:space="0" w:color="000000"/>
            </w:tcBorders>
          </w:tcPr>
          <w:p w14:paraId="5EE8C0ED" w14:textId="77777777" w:rsidR="00C04BD3" w:rsidRPr="00C04BD3" w:rsidRDefault="00C04BD3" w:rsidP="00C04BD3">
            <w:pPr>
              <w:pStyle w:val="Heading1"/>
              <w:spacing w:before="1" w:line="276" w:lineRule="auto"/>
              <w:ind w:left="270"/>
            </w:pPr>
          </w:p>
        </w:tc>
        <w:tc>
          <w:tcPr>
            <w:tcW w:w="2982" w:type="dxa"/>
            <w:tcBorders>
              <w:top w:val="single" w:sz="4" w:space="0" w:color="000000"/>
              <w:left w:val="single" w:sz="4" w:space="0" w:color="000000"/>
              <w:bottom w:val="single" w:sz="4" w:space="0" w:color="000000"/>
            </w:tcBorders>
          </w:tcPr>
          <w:p w14:paraId="223E2E7F" w14:textId="77777777" w:rsidR="00C04BD3" w:rsidRPr="00C04BD3" w:rsidRDefault="00C04BD3" w:rsidP="00C04BD3">
            <w:pPr>
              <w:pStyle w:val="Heading1"/>
              <w:spacing w:before="1" w:line="276" w:lineRule="auto"/>
              <w:ind w:left="270" w:hanging="270"/>
              <w:rPr>
                <w:b w:val="0"/>
                <w:bCs w:val="0"/>
              </w:rPr>
            </w:pPr>
            <w:r w:rsidRPr="00C04BD3">
              <w:rPr>
                <w:b w:val="0"/>
                <w:bCs w:val="0"/>
              </w:rPr>
              <w:t>Exercise day 6: June 14</w:t>
            </w:r>
          </w:p>
        </w:tc>
        <w:tc>
          <w:tcPr>
            <w:tcW w:w="5294" w:type="dxa"/>
            <w:tcBorders>
              <w:top w:val="single" w:sz="4" w:space="0" w:color="000000"/>
              <w:bottom w:val="single" w:sz="4" w:space="0" w:color="000000"/>
            </w:tcBorders>
          </w:tcPr>
          <w:p w14:paraId="468A9547" w14:textId="77777777" w:rsidR="00C04BD3" w:rsidRPr="00C04BD3" w:rsidRDefault="00C04BD3" w:rsidP="00C04BD3">
            <w:pPr>
              <w:pStyle w:val="Heading1"/>
              <w:spacing w:before="1" w:line="276" w:lineRule="auto"/>
              <w:ind w:left="270" w:hanging="198"/>
              <w:rPr>
                <w:b w:val="0"/>
                <w:bCs w:val="0"/>
              </w:rPr>
            </w:pPr>
            <w:r w:rsidRPr="00C04BD3">
              <w:rPr>
                <w:b w:val="0"/>
                <w:bCs w:val="0"/>
              </w:rPr>
              <w:t>Workshop, Seminar, TTX, Drill, FE, FSE</w:t>
            </w:r>
          </w:p>
        </w:tc>
      </w:tr>
      <w:tr w:rsidR="00C04BD3" w:rsidRPr="00C04BD3" w14:paraId="0AD0D6D3" w14:textId="77777777" w:rsidTr="00C04BD3">
        <w:trPr>
          <w:trHeight w:val="289"/>
        </w:trPr>
        <w:tc>
          <w:tcPr>
            <w:tcW w:w="1150" w:type="dxa"/>
            <w:tcBorders>
              <w:top w:val="single" w:sz="4" w:space="0" w:color="000000"/>
              <w:bottom w:val="single" w:sz="4" w:space="0" w:color="000000"/>
              <w:right w:val="single" w:sz="4" w:space="0" w:color="000000"/>
            </w:tcBorders>
          </w:tcPr>
          <w:p w14:paraId="4E788E19" w14:textId="77777777" w:rsidR="00C04BD3" w:rsidRPr="00C04BD3" w:rsidRDefault="00C04BD3" w:rsidP="00C04BD3">
            <w:pPr>
              <w:pStyle w:val="Heading1"/>
              <w:spacing w:before="1" w:line="276" w:lineRule="auto"/>
              <w:ind w:left="270"/>
            </w:pPr>
          </w:p>
        </w:tc>
        <w:tc>
          <w:tcPr>
            <w:tcW w:w="2982" w:type="dxa"/>
            <w:tcBorders>
              <w:top w:val="single" w:sz="4" w:space="0" w:color="000000"/>
              <w:left w:val="single" w:sz="4" w:space="0" w:color="000000"/>
              <w:bottom w:val="single" w:sz="4" w:space="0" w:color="000000"/>
            </w:tcBorders>
          </w:tcPr>
          <w:p w14:paraId="01F03C30" w14:textId="77777777" w:rsidR="00C04BD3" w:rsidRPr="00C04BD3" w:rsidRDefault="00C04BD3" w:rsidP="00C04BD3">
            <w:pPr>
              <w:pStyle w:val="Heading1"/>
              <w:spacing w:before="1" w:line="276" w:lineRule="auto"/>
              <w:ind w:left="270" w:hanging="270"/>
              <w:rPr>
                <w:b w:val="0"/>
                <w:bCs w:val="0"/>
              </w:rPr>
            </w:pPr>
            <w:r w:rsidRPr="00C04BD3">
              <w:rPr>
                <w:b w:val="0"/>
                <w:bCs w:val="0"/>
              </w:rPr>
              <w:t>Exercise day 7: June 15</w:t>
            </w:r>
          </w:p>
        </w:tc>
        <w:tc>
          <w:tcPr>
            <w:tcW w:w="5294" w:type="dxa"/>
            <w:tcBorders>
              <w:top w:val="single" w:sz="4" w:space="0" w:color="000000"/>
              <w:bottom w:val="single" w:sz="4" w:space="0" w:color="000000"/>
            </w:tcBorders>
          </w:tcPr>
          <w:p w14:paraId="7841AE83" w14:textId="77777777" w:rsidR="00C04BD3" w:rsidRPr="00C04BD3" w:rsidRDefault="00C04BD3" w:rsidP="00C04BD3">
            <w:pPr>
              <w:pStyle w:val="Heading1"/>
              <w:spacing w:before="1" w:line="276" w:lineRule="auto"/>
              <w:ind w:left="270" w:hanging="198"/>
              <w:rPr>
                <w:b w:val="0"/>
                <w:bCs w:val="0"/>
              </w:rPr>
            </w:pPr>
            <w:r w:rsidRPr="00C04BD3">
              <w:rPr>
                <w:b w:val="0"/>
                <w:bCs w:val="0"/>
              </w:rPr>
              <w:t>Workshop, Seminar, TTX, Drill, FE, FSE</w:t>
            </w:r>
          </w:p>
        </w:tc>
      </w:tr>
      <w:tr w:rsidR="00C04BD3" w:rsidRPr="00C04BD3" w14:paraId="042CB716" w14:textId="77777777" w:rsidTr="00C04BD3">
        <w:trPr>
          <w:trHeight w:val="290"/>
        </w:trPr>
        <w:tc>
          <w:tcPr>
            <w:tcW w:w="1150" w:type="dxa"/>
            <w:tcBorders>
              <w:top w:val="single" w:sz="4" w:space="0" w:color="000000"/>
              <w:bottom w:val="single" w:sz="4" w:space="0" w:color="000000"/>
              <w:right w:val="single" w:sz="4" w:space="0" w:color="000000"/>
            </w:tcBorders>
          </w:tcPr>
          <w:p w14:paraId="08CE112E" w14:textId="77777777" w:rsidR="00C04BD3" w:rsidRPr="00C04BD3" w:rsidRDefault="00C04BD3" w:rsidP="00C04BD3">
            <w:pPr>
              <w:pStyle w:val="Heading1"/>
              <w:spacing w:before="1" w:line="276" w:lineRule="auto"/>
              <w:ind w:left="270"/>
            </w:pPr>
          </w:p>
        </w:tc>
        <w:tc>
          <w:tcPr>
            <w:tcW w:w="2982" w:type="dxa"/>
            <w:tcBorders>
              <w:top w:val="single" w:sz="4" w:space="0" w:color="000000"/>
              <w:left w:val="single" w:sz="4" w:space="0" w:color="000000"/>
              <w:bottom w:val="single" w:sz="4" w:space="0" w:color="000000"/>
            </w:tcBorders>
          </w:tcPr>
          <w:p w14:paraId="6475D1D9" w14:textId="77777777" w:rsidR="00C04BD3" w:rsidRPr="00C04BD3" w:rsidRDefault="00C04BD3" w:rsidP="00C04BD3">
            <w:pPr>
              <w:pStyle w:val="Heading1"/>
              <w:spacing w:before="1" w:line="276" w:lineRule="auto"/>
              <w:ind w:left="270" w:hanging="270"/>
              <w:rPr>
                <w:b w:val="0"/>
                <w:bCs w:val="0"/>
              </w:rPr>
            </w:pPr>
            <w:r w:rsidRPr="00C04BD3">
              <w:rPr>
                <w:b w:val="0"/>
                <w:bCs w:val="0"/>
              </w:rPr>
              <w:t>Exercise day 8: June 16</w:t>
            </w:r>
          </w:p>
        </w:tc>
        <w:tc>
          <w:tcPr>
            <w:tcW w:w="5294" w:type="dxa"/>
            <w:tcBorders>
              <w:top w:val="single" w:sz="4" w:space="0" w:color="000000"/>
              <w:bottom w:val="single" w:sz="4" w:space="0" w:color="000000"/>
            </w:tcBorders>
          </w:tcPr>
          <w:p w14:paraId="17005E42" w14:textId="77777777" w:rsidR="00C04BD3" w:rsidRPr="00C04BD3" w:rsidRDefault="00C04BD3" w:rsidP="00C04BD3">
            <w:pPr>
              <w:pStyle w:val="Heading1"/>
              <w:spacing w:before="1" w:line="276" w:lineRule="auto"/>
              <w:ind w:left="270" w:hanging="198"/>
              <w:rPr>
                <w:b w:val="0"/>
                <w:bCs w:val="0"/>
              </w:rPr>
            </w:pPr>
            <w:r w:rsidRPr="00C04BD3">
              <w:rPr>
                <w:b w:val="0"/>
                <w:bCs w:val="0"/>
              </w:rPr>
              <w:t>Workshop, Seminar, TTX, Drill, FE, FSE</w:t>
            </w:r>
          </w:p>
        </w:tc>
      </w:tr>
      <w:tr w:rsidR="00C04BD3" w:rsidRPr="00C04BD3" w14:paraId="5D54EDA1" w14:textId="77777777" w:rsidTr="00C04BD3">
        <w:trPr>
          <w:trHeight w:val="292"/>
        </w:trPr>
        <w:tc>
          <w:tcPr>
            <w:tcW w:w="1150" w:type="dxa"/>
            <w:tcBorders>
              <w:top w:val="single" w:sz="4" w:space="0" w:color="000000"/>
              <w:right w:val="single" w:sz="4" w:space="0" w:color="000000"/>
            </w:tcBorders>
          </w:tcPr>
          <w:p w14:paraId="427887CE" w14:textId="77777777" w:rsidR="00C04BD3" w:rsidRPr="00C04BD3" w:rsidRDefault="00C04BD3" w:rsidP="00C04BD3">
            <w:pPr>
              <w:pStyle w:val="Heading1"/>
              <w:spacing w:before="1" w:line="276" w:lineRule="auto"/>
              <w:ind w:left="270"/>
            </w:pPr>
          </w:p>
        </w:tc>
        <w:tc>
          <w:tcPr>
            <w:tcW w:w="8276" w:type="dxa"/>
            <w:gridSpan w:val="2"/>
            <w:tcBorders>
              <w:top w:val="single" w:sz="4" w:space="0" w:color="000000"/>
              <w:left w:val="single" w:sz="4" w:space="0" w:color="000000"/>
            </w:tcBorders>
          </w:tcPr>
          <w:p w14:paraId="24FEC83F" w14:textId="77777777" w:rsidR="00C04BD3" w:rsidRPr="00C04BD3" w:rsidRDefault="00C04BD3" w:rsidP="00C04BD3">
            <w:pPr>
              <w:pStyle w:val="Heading1"/>
              <w:spacing w:before="1" w:line="276" w:lineRule="auto"/>
              <w:ind w:left="270" w:hanging="270"/>
              <w:rPr>
                <w:b w:val="0"/>
                <w:bCs w:val="0"/>
              </w:rPr>
            </w:pPr>
            <w:r w:rsidRPr="00C04BD3">
              <w:rPr>
                <w:b w:val="0"/>
                <w:bCs w:val="0"/>
              </w:rPr>
              <w:t>AAR: June 17</w:t>
            </w:r>
          </w:p>
        </w:tc>
      </w:tr>
    </w:tbl>
    <w:p w14:paraId="030AA2ED" w14:textId="77777777" w:rsidR="00C04BD3" w:rsidRDefault="00C04BD3" w:rsidP="00305061">
      <w:pPr>
        <w:pStyle w:val="Heading1"/>
        <w:spacing w:before="1" w:line="276" w:lineRule="auto"/>
        <w:ind w:left="270" w:firstLine="0"/>
      </w:pPr>
    </w:p>
    <w:p w14:paraId="3EB88698" w14:textId="77777777" w:rsidR="00C04BD3" w:rsidRDefault="00C04BD3" w:rsidP="00305061">
      <w:pPr>
        <w:pStyle w:val="Heading1"/>
        <w:spacing w:before="1" w:line="276" w:lineRule="auto"/>
        <w:ind w:left="270" w:firstLine="0"/>
      </w:pPr>
    </w:p>
    <w:p w14:paraId="0C5D518A" w14:textId="4A191146" w:rsidR="00631B0F" w:rsidRPr="00631B0F" w:rsidRDefault="00631B0F" w:rsidP="00305061">
      <w:pPr>
        <w:pStyle w:val="Heading1"/>
        <w:spacing w:before="1" w:line="276" w:lineRule="auto"/>
        <w:ind w:left="270" w:firstLine="0"/>
      </w:pPr>
      <w:r w:rsidRPr="00631B0F">
        <w:t>Ramp up exercise</w:t>
      </w:r>
      <w:r w:rsidR="00305061" w:rsidRPr="00305061">
        <w:t>(</w:t>
      </w:r>
      <w:r w:rsidRPr="00631B0F">
        <w:t>s</w:t>
      </w:r>
      <w:r w:rsidR="00305061" w:rsidRPr="00305061">
        <w:t>)</w:t>
      </w:r>
      <w:r w:rsidRPr="00631B0F">
        <w:t>:</w:t>
      </w:r>
    </w:p>
    <w:p w14:paraId="730DE010" w14:textId="77777777" w:rsidR="00631B0F" w:rsidRPr="00631B0F" w:rsidRDefault="00631B0F" w:rsidP="00305061">
      <w:pPr>
        <w:pStyle w:val="Heading1"/>
        <w:spacing w:before="1" w:line="276" w:lineRule="auto"/>
        <w:ind w:left="100"/>
        <w:rPr>
          <w:b w:val="0"/>
          <w:bCs w:val="0"/>
        </w:rPr>
        <w:sectPr w:rsidR="00631B0F" w:rsidRPr="00631B0F" w:rsidSect="00305061">
          <w:type w:val="continuous"/>
          <w:pgSz w:w="12240" w:h="15840"/>
          <w:pgMar w:top="2900" w:right="1320" w:bottom="280" w:left="1320" w:header="989" w:footer="0" w:gutter="0"/>
          <w:cols w:space="720"/>
        </w:sectPr>
      </w:pPr>
    </w:p>
    <w:p w14:paraId="7659CA35" w14:textId="77777777" w:rsidR="00305061" w:rsidRDefault="00305061" w:rsidP="00305061">
      <w:pPr>
        <w:pStyle w:val="Heading1"/>
        <w:spacing w:before="1" w:line="276" w:lineRule="auto"/>
        <w:ind w:left="100"/>
        <w:rPr>
          <w:b w:val="0"/>
          <w:bCs w:val="0"/>
        </w:rPr>
      </w:pPr>
    </w:p>
    <w:p w14:paraId="6DAF51F5" w14:textId="77777777" w:rsidR="00631B0F" w:rsidRPr="00631B0F" w:rsidRDefault="00631B0F" w:rsidP="00305061">
      <w:pPr>
        <w:pStyle w:val="Heading1"/>
        <w:spacing w:before="1" w:line="276" w:lineRule="auto"/>
        <w:ind w:left="630" w:firstLine="0"/>
        <w:rPr>
          <w:b w:val="0"/>
          <w:bCs w:val="0"/>
        </w:rPr>
      </w:pPr>
      <w:r w:rsidRPr="00631B0F">
        <w:rPr>
          <w:b w:val="0"/>
          <w:bCs w:val="0"/>
        </w:rPr>
        <w:t xml:space="preserve">Name: </w:t>
      </w:r>
      <w:r w:rsidR="00305061">
        <w:rPr>
          <w:u w:val="single"/>
        </w:rPr>
        <w:tab/>
      </w:r>
      <w:r w:rsidR="00305061">
        <w:rPr>
          <w:u w:val="single"/>
        </w:rPr>
        <w:tab/>
        <w:t xml:space="preserve">                                                                                        </w:t>
      </w:r>
    </w:p>
    <w:p w14:paraId="79E803D6" w14:textId="77777777" w:rsidR="00305061" w:rsidRDefault="00305061" w:rsidP="00305061">
      <w:pPr>
        <w:pStyle w:val="Heading1"/>
        <w:spacing w:before="1" w:line="276" w:lineRule="auto"/>
        <w:ind w:left="630" w:firstLine="0"/>
        <w:rPr>
          <w:b w:val="0"/>
          <w:bCs w:val="0"/>
        </w:rPr>
      </w:pPr>
    </w:p>
    <w:p w14:paraId="54E80EDE" w14:textId="77777777" w:rsidR="00305061" w:rsidRPr="00631B0F" w:rsidRDefault="00631B0F" w:rsidP="00305061">
      <w:pPr>
        <w:pStyle w:val="Heading1"/>
        <w:spacing w:before="1" w:line="276" w:lineRule="auto"/>
        <w:ind w:left="630" w:firstLine="0"/>
        <w:rPr>
          <w:b w:val="0"/>
          <w:bCs w:val="0"/>
        </w:rPr>
      </w:pPr>
      <w:r w:rsidRPr="00631B0F">
        <w:rPr>
          <w:b w:val="0"/>
          <w:bCs w:val="0"/>
        </w:rPr>
        <w:t xml:space="preserve">Type: </w:t>
      </w:r>
      <w:r w:rsidR="00305061">
        <w:rPr>
          <w:u w:val="single"/>
        </w:rPr>
        <w:tab/>
      </w:r>
      <w:r w:rsidR="00305061">
        <w:rPr>
          <w:u w:val="single"/>
        </w:rPr>
        <w:tab/>
        <w:t xml:space="preserve">                                                                                        </w:t>
      </w:r>
    </w:p>
    <w:p w14:paraId="658F4AAA" w14:textId="77777777" w:rsidR="00631B0F" w:rsidRPr="00631B0F" w:rsidRDefault="00631B0F" w:rsidP="00305061">
      <w:pPr>
        <w:pStyle w:val="Heading1"/>
        <w:spacing w:before="1" w:line="276" w:lineRule="auto"/>
        <w:ind w:left="630" w:firstLine="0"/>
        <w:rPr>
          <w:b w:val="0"/>
          <w:bCs w:val="0"/>
          <w:i/>
          <w:iCs/>
        </w:rPr>
      </w:pPr>
      <w:r w:rsidRPr="00631B0F">
        <w:rPr>
          <w:b w:val="0"/>
          <w:bCs w:val="0"/>
          <w:i/>
          <w:iCs/>
        </w:rPr>
        <w:t xml:space="preserve">(Seminar, Workshop, TTX, Drill) </w:t>
      </w:r>
    </w:p>
    <w:p w14:paraId="45304ACD" w14:textId="77777777" w:rsidR="00305061" w:rsidRDefault="00305061" w:rsidP="00305061">
      <w:pPr>
        <w:pStyle w:val="Heading1"/>
        <w:spacing w:before="1" w:line="276" w:lineRule="auto"/>
        <w:ind w:left="630" w:firstLine="0"/>
        <w:rPr>
          <w:b w:val="0"/>
          <w:bCs w:val="0"/>
        </w:rPr>
      </w:pPr>
    </w:p>
    <w:p w14:paraId="68B27BA7" w14:textId="77777777" w:rsidR="00305061" w:rsidRPr="00631B0F" w:rsidRDefault="00631B0F" w:rsidP="00305061">
      <w:pPr>
        <w:pStyle w:val="Heading1"/>
        <w:spacing w:before="1" w:line="276" w:lineRule="auto"/>
        <w:ind w:left="630" w:firstLine="0"/>
        <w:rPr>
          <w:b w:val="0"/>
          <w:bCs w:val="0"/>
        </w:rPr>
      </w:pPr>
      <w:r w:rsidRPr="00631B0F">
        <w:rPr>
          <w:b w:val="0"/>
          <w:bCs w:val="0"/>
        </w:rPr>
        <w:t xml:space="preserve">Date: </w:t>
      </w:r>
      <w:r w:rsidR="00305061">
        <w:rPr>
          <w:u w:val="single"/>
        </w:rPr>
        <w:tab/>
      </w:r>
      <w:r w:rsidR="00305061">
        <w:rPr>
          <w:u w:val="single"/>
        </w:rPr>
        <w:tab/>
        <w:t xml:space="preserve">                                                                                        </w:t>
      </w:r>
    </w:p>
    <w:p w14:paraId="223EA610" w14:textId="77777777" w:rsidR="00631B0F" w:rsidRPr="00631B0F" w:rsidRDefault="00631B0F" w:rsidP="00305061">
      <w:pPr>
        <w:pStyle w:val="Heading1"/>
        <w:spacing w:before="1" w:line="276" w:lineRule="auto"/>
        <w:ind w:left="630" w:firstLine="0"/>
        <w:rPr>
          <w:b w:val="0"/>
          <w:bCs w:val="0"/>
        </w:rPr>
      </w:pPr>
    </w:p>
    <w:p w14:paraId="587578F8" w14:textId="77777777" w:rsidR="00305061" w:rsidRDefault="00305061" w:rsidP="00305061">
      <w:pPr>
        <w:pStyle w:val="Heading1"/>
        <w:spacing w:before="1" w:line="276" w:lineRule="auto"/>
        <w:ind w:left="630" w:firstLine="0"/>
        <w:rPr>
          <w:b w:val="0"/>
          <w:bCs w:val="0"/>
        </w:rPr>
      </w:pPr>
    </w:p>
    <w:p w14:paraId="2DAEB509" w14:textId="77777777" w:rsidR="00305061" w:rsidRPr="00631B0F" w:rsidRDefault="00305061" w:rsidP="00305061">
      <w:pPr>
        <w:pStyle w:val="Heading1"/>
        <w:spacing w:before="1" w:line="276" w:lineRule="auto"/>
        <w:ind w:left="630" w:firstLine="0"/>
        <w:rPr>
          <w:b w:val="0"/>
          <w:bCs w:val="0"/>
        </w:rPr>
      </w:pPr>
      <w:r w:rsidRPr="00631B0F">
        <w:rPr>
          <w:b w:val="0"/>
          <w:bCs w:val="0"/>
        </w:rPr>
        <w:t xml:space="preserve">Name: </w:t>
      </w:r>
      <w:r>
        <w:rPr>
          <w:u w:val="single"/>
        </w:rPr>
        <w:tab/>
      </w:r>
      <w:r>
        <w:rPr>
          <w:u w:val="single"/>
        </w:rPr>
        <w:tab/>
        <w:t xml:space="preserve">                                                                                        </w:t>
      </w:r>
    </w:p>
    <w:p w14:paraId="2263E62D" w14:textId="77777777" w:rsidR="00305061" w:rsidRDefault="00305061" w:rsidP="00305061">
      <w:pPr>
        <w:pStyle w:val="Heading1"/>
        <w:spacing w:before="1" w:line="276" w:lineRule="auto"/>
        <w:ind w:left="630" w:firstLine="0"/>
        <w:rPr>
          <w:b w:val="0"/>
          <w:bCs w:val="0"/>
        </w:rPr>
      </w:pPr>
    </w:p>
    <w:p w14:paraId="6D81FFE5" w14:textId="77777777" w:rsidR="00305061" w:rsidRPr="00631B0F" w:rsidRDefault="00305061" w:rsidP="00305061">
      <w:pPr>
        <w:pStyle w:val="Heading1"/>
        <w:spacing w:before="1" w:line="276" w:lineRule="auto"/>
        <w:ind w:left="630" w:firstLine="0"/>
        <w:rPr>
          <w:b w:val="0"/>
          <w:bCs w:val="0"/>
        </w:rPr>
      </w:pPr>
      <w:r w:rsidRPr="00631B0F">
        <w:rPr>
          <w:b w:val="0"/>
          <w:bCs w:val="0"/>
        </w:rPr>
        <w:t xml:space="preserve">Type: </w:t>
      </w:r>
      <w:r>
        <w:rPr>
          <w:u w:val="single"/>
        </w:rPr>
        <w:tab/>
      </w:r>
      <w:r>
        <w:rPr>
          <w:u w:val="single"/>
        </w:rPr>
        <w:tab/>
        <w:t xml:space="preserve">                                                                                        </w:t>
      </w:r>
    </w:p>
    <w:p w14:paraId="2F42F332" w14:textId="77777777" w:rsidR="00305061" w:rsidRPr="00631B0F" w:rsidRDefault="00305061" w:rsidP="00305061">
      <w:pPr>
        <w:pStyle w:val="Heading1"/>
        <w:spacing w:before="1" w:line="276" w:lineRule="auto"/>
        <w:ind w:left="630" w:firstLine="0"/>
        <w:rPr>
          <w:b w:val="0"/>
          <w:bCs w:val="0"/>
          <w:i/>
          <w:iCs/>
        </w:rPr>
      </w:pPr>
      <w:r w:rsidRPr="00631B0F">
        <w:rPr>
          <w:b w:val="0"/>
          <w:bCs w:val="0"/>
          <w:i/>
          <w:iCs/>
        </w:rPr>
        <w:t xml:space="preserve">(Seminar, Workshop, TTX, Drill) </w:t>
      </w:r>
    </w:p>
    <w:p w14:paraId="36789A82" w14:textId="77777777" w:rsidR="00305061" w:rsidRDefault="00305061" w:rsidP="00305061">
      <w:pPr>
        <w:pStyle w:val="Heading1"/>
        <w:spacing w:before="1" w:line="276" w:lineRule="auto"/>
        <w:ind w:left="630" w:firstLine="0"/>
        <w:rPr>
          <w:b w:val="0"/>
          <w:bCs w:val="0"/>
        </w:rPr>
      </w:pPr>
    </w:p>
    <w:p w14:paraId="4BCC42CB" w14:textId="77777777" w:rsidR="00305061" w:rsidRPr="00631B0F" w:rsidRDefault="00305061" w:rsidP="00305061">
      <w:pPr>
        <w:pStyle w:val="Heading1"/>
        <w:spacing w:before="1" w:line="276" w:lineRule="auto"/>
        <w:ind w:left="630" w:firstLine="0"/>
        <w:rPr>
          <w:b w:val="0"/>
          <w:bCs w:val="0"/>
        </w:rPr>
      </w:pPr>
      <w:r w:rsidRPr="00631B0F">
        <w:rPr>
          <w:b w:val="0"/>
          <w:bCs w:val="0"/>
        </w:rPr>
        <w:t xml:space="preserve">Date: </w:t>
      </w:r>
      <w:r>
        <w:rPr>
          <w:u w:val="single"/>
        </w:rPr>
        <w:tab/>
      </w:r>
      <w:r>
        <w:rPr>
          <w:u w:val="single"/>
        </w:rPr>
        <w:tab/>
        <w:t xml:space="preserve">                                                                                        </w:t>
      </w:r>
    </w:p>
    <w:p w14:paraId="762B5037" w14:textId="77777777" w:rsidR="00631B0F" w:rsidRPr="00631B0F" w:rsidRDefault="00631B0F" w:rsidP="00631B0F">
      <w:pPr>
        <w:pStyle w:val="Heading1"/>
        <w:spacing w:before="1"/>
        <w:ind w:left="100"/>
        <w:sectPr w:rsidR="00631B0F" w:rsidRPr="00631B0F" w:rsidSect="00305061">
          <w:type w:val="continuous"/>
          <w:pgSz w:w="12240" w:h="15840"/>
          <w:pgMar w:top="2900" w:right="1320" w:bottom="280" w:left="1320" w:header="989" w:footer="0" w:gutter="0"/>
          <w:cols w:space="720"/>
        </w:sectPr>
      </w:pPr>
    </w:p>
    <w:p w14:paraId="76B15273" w14:textId="77777777" w:rsidR="00631B0F" w:rsidRPr="00631B0F" w:rsidRDefault="00631B0F" w:rsidP="00631B0F">
      <w:pPr>
        <w:pStyle w:val="Heading1"/>
        <w:spacing w:before="1"/>
        <w:ind w:left="100"/>
      </w:pPr>
    </w:p>
    <w:p w14:paraId="0BB50B61" w14:textId="77777777" w:rsidR="00631B0F" w:rsidRPr="00631B0F" w:rsidRDefault="00631B0F" w:rsidP="00631B0F">
      <w:pPr>
        <w:pStyle w:val="Heading1"/>
        <w:spacing w:before="1"/>
        <w:ind w:left="100"/>
      </w:pPr>
      <w:r w:rsidRPr="00631B0F">
        <w:t>If additional space is needed, please attach a document.</w:t>
      </w:r>
    </w:p>
    <w:p w14:paraId="3B82369F" w14:textId="77777777" w:rsidR="00631B0F" w:rsidRDefault="00631B0F">
      <w:pPr>
        <w:pStyle w:val="Heading1"/>
        <w:spacing w:before="1"/>
        <w:ind w:left="100" w:firstLine="0"/>
      </w:pPr>
    </w:p>
    <w:p w14:paraId="0D7635F3" w14:textId="77777777" w:rsidR="00631B0F" w:rsidRDefault="00631B0F">
      <w:pPr>
        <w:pStyle w:val="Heading1"/>
        <w:spacing w:before="1"/>
        <w:ind w:left="100" w:firstLine="0"/>
      </w:pPr>
    </w:p>
    <w:p w14:paraId="0B0069FF" w14:textId="77777777" w:rsidR="00712334" w:rsidRDefault="00305061">
      <w:pPr>
        <w:pStyle w:val="Heading1"/>
        <w:spacing w:before="1"/>
        <w:ind w:left="100" w:firstLine="0"/>
      </w:pPr>
      <w:r>
        <w:t>Requested Support:</w:t>
      </w:r>
    </w:p>
    <w:p w14:paraId="29EF1063" w14:textId="77777777" w:rsidR="00712334" w:rsidRDefault="00712334">
      <w:pPr>
        <w:pStyle w:val="BodyText"/>
        <w:spacing w:before="9"/>
        <w:rPr>
          <w:b/>
          <w:sz w:val="2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0"/>
        <w:gridCol w:w="8156"/>
      </w:tblGrid>
      <w:tr w:rsidR="00712334" w14:paraId="749F829C" w14:textId="77777777">
        <w:trPr>
          <w:trHeight w:val="280"/>
        </w:trPr>
        <w:tc>
          <w:tcPr>
            <w:tcW w:w="1270" w:type="dxa"/>
            <w:tcBorders>
              <w:bottom w:val="single" w:sz="4" w:space="0" w:color="000000"/>
              <w:right w:val="single" w:sz="4" w:space="0" w:color="000000"/>
            </w:tcBorders>
          </w:tcPr>
          <w:p w14:paraId="53547B02" w14:textId="77777777" w:rsidR="00712334" w:rsidRDefault="00305061">
            <w:pPr>
              <w:pStyle w:val="TableParagraph"/>
              <w:spacing w:before="28" w:line="232" w:lineRule="exact"/>
              <w:ind w:left="108"/>
              <w:rPr>
                <w:b/>
              </w:rPr>
            </w:pPr>
            <w:r>
              <w:rPr>
                <w:b/>
              </w:rPr>
              <w:t>Checkbox</w:t>
            </w:r>
          </w:p>
        </w:tc>
        <w:tc>
          <w:tcPr>
            <w:tcW w:w="8156" w:type="dxa"/>
            <w:tcBorders>
              <w:left w:val="single" w:sz="4" w:space="0" w:color="000000"/>
              <w:bottom w:val="single" w:sz="4" w:space="0" w:color="000000"/>
            </w:tcBorders>
          </w:tcPr>
          <w:p w14:paraId="6AFFDBC8" w14:textId="77777777" w:rsidR="00712334" w:rsidRDefault="00305061">
            <w:pPr>
              <w:pStyle w:val="TableParagraph"/>
              <w:spacing w:before="28" w:line="232" w:lineRule="exact"/>
              <w:ind w:left="110"/>
              <w:rPr>
                <w:b/>
              </w:rPr>
            </w:pPr>
            <w:r>
              <w:rPr>
                <w:b/>
              </w:rPr>
              <w:t>Please identify what gaps and needs your organization has.</w:t>
            </w:r>
          </w:p>
        </w:tc>
      </w:tr>
      <w:tr w:rsidR="00712334" w14:paraId="30499035" w14:textId="77777777">
        <w:trPr>
          <w:trHeight w:val="270"/>
        </w:trPr>
        <w:tc>
          <w:tcPr>
            <w:tcW w:w="9426" w:type="dxa"/>
            <w:gridSpan w:val="2"/>
            <w:tcBorders>
              <w:top w:val="single" w:sz="4" w:space="0" w:color="000000"/>
            </w:tcBorders>
            <w:shd w:val="clear" w:color="auto" w:fill="D9D9D9"/>
          </w:tcPr>
          <w:p w14:paraId="26629DB9" w14:textId="77777777" w:rsidR="00712334" w:rsidRDefault="00712334">
            <w:pPr>
              <w:pStyle w:val="TableParagraph"/>
              <w:rPr>
                <w:rFonts w:ascii="Times New Roman"/>
                <w:sz w:val="20"/>
              </w:rPr>
            </w:pPr>
          </w:p>
        </w:tc>
      </w:tr>
      <w:tr w:rsidR="00712334" w14:paraId="31539392" w14:textId="77777777">
        <w:trPr>
          <w:trHeight w:val="289"/>
        </w:trPr>
        <w:tc>
          <w:tcPr>
            <w:tcW w:w="9426" w:type="dxa"/>
            <w:gridSpan w:val="2"/>
            <w:tcBorders>
              <w:bottom w:val="single" w:sz="4" w:space="0" w:color="000000"/>
            </w:tcBorders>
          </w:tcPr>
          <w:p w14:paraId="112E1E78" w14:textId="77777777" w:rsidR="00712334" w:rsidRDefault="00305061">
            <w:pPr>
              <w:pStyle w:val="TableParagraph"/>
              <w:spacing w:before="19" w:line="251" w:lineRule="exact"/>
              <w:ind w:left="108"/>
              <w:rPr>
                <w:b/>
              </w:rPr>
            </w:pPr>
            <w:r>
              <w:rPr>
                <w:b/>
              </w:rPr>
              <w:t>Exercise Design / Development Needs</w:t>
            </w:r>
          </w:p>
        </w:tc>
      </w:tr>
      <w:tr w:rsidR="00712334" w14:paraId="0D24F0FA" w14:textId="77777777">
        <w:trPr>
          <w:trHeight w:val="290"/>
        </w:trPr>
        <w:tc>
          <w:tcPr>
            <w:tcW w:w="1270" w:type="dxa"/>
            <w:tcBorders>
              <w:top w:val="single" w:sz="4" w:space="0" w:color="000000"/>
              <w:bottom w:val="single" w:sz="4" w:space="0" w:color="000000"/>
              <w:right w:val="single" w:sz="4" w:space="0" w:color="000000"/>
            </w:tcBorders>
          </w:tcPr>
          <w:p w14:paraId="6E5127CB"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3A709C32" w14:textId="77777777" w:rsidR="00712334" w:rsidRDefault="00305061">
            <w:pPr>
              <w:pStyle w:val="TableParagraph"/>
              <w:spacing w:before="36" w:line="234" w:lineRule="exact"/>
              <w:ind w:left="110"/>
            </w:pPr>
            <w:r>
              <w:t>Planning Meeting Logistics</w:t>
            </w:r>
          </w:p>
        </w:tc>
      </w:tr>
      <w:tr w:rsidR="00712334" w14:paraId="1622841F" w14:textId="77777777">
        <w:trPr>
          <w:trHeight w:val="290"/>
        </w:trPr>
        <w:tc>
          <w:tcPr>
            <w:tcW w:w="1270" w:type="dxa"/>
            <w:tcBorders>
              <w:top w:val="single" w:sz="4" w:space="0" w:color="000000"/>
              <w:bottom w:val="single" w:sz="4" w:space="0" w:color="000000"/>
              <w:right w:val="single" w:sz="4" w:space="0" w:color="000000"/>
            </w:tcBorders>
          </w:tcPr>
          <w:p w14:paraId="5D3D4CE2"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13BB5E6F" w14:textId="77777777" w:rsidR="00712334" w:rsidRDefault="00305061">
            <w:pPr>
              <w:pStyle w:val="TableParagraph"/>
              <w:spacing w:before="36" w:line="234" w:lineRule="exact"/>
              <w:ind w:left="110"/>
            </w:pPr>
            <w:r>
              <w:t>Master Scenario Event List (MSEL) Inject Support</w:t>
            </w:r>
          </w:p>
        </w:tc>
      </w:tr>
      <w:tr w:rsidR="00712334" w14:paraId="499F951C" w14:textId="77777777">
        <w:trPr>
          <w:trHeight w:val="290"/>
        </w:trPr>
        <w:tc>
          <w:tcPr>
            <w:tcW w:w="1270" w:type="dxa"/>
            <w:tcBorders>
              <w:top w:val="single" w:sz="4" w:space="0" w:color="000000"/>
              <w:bottom w:val="single" w:sz="4" w:space="0" w:color="000000"/>
              <w:right w:val="single" w:sz="4" w:space="0" w:color="000000"/>
            </w:tcBorders>
          </w:tcPr>
          <w:p w14:paraId="45334ACA"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5BC903B1" w14:textId="77777777" w:rsidR="00712334" w:rsidRDefault="00305061">
            <w:pPr>
              <w:pStyle w:val="TableParagraph"/>
              <w:spacing w:before="36" w:line="234" w:lineRule="exact"/>
              <w:ind w:left="110"/>
            </w:pPr>
            <w:r>
              <w:t>Exercise Documentation Support</w:t>
            </w:r>
          </w:p>
        </w:tc>
      </w:tr>
      <w:tr w:rsidR="00712334" w14:paraId="65480068" w14:textId="77777777">
        <w:trPr>
          <w:trHeight w:val="290"/>
        </w:trPr>
        <w:tc>
          <w:tcPr>
            <w:tcW w:w="1270" w:type="dxa"/>
            <w:tcBorders>
              <w:top w:val="single" w:sz="4" w:space="0" w:color="000000"/>
              <w:bottom w:val="single" w:sz="4" w:space="0" w:color="000000"/>
              <w:right w:val="single" w:sz="4" w:space="0" w:color="000000"/>
            </w:tcBorders>
          </w:tcPr>
          <w:p w14:paraId="0A283E06"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44E02068" w14:textId="77777777" w:rsidR="00712334" w:rsidRDefault="00305061">
            <w:pPr>
              <w:pStyle w:val="TableParagraph"/>
              <w:spacing w:before="36" w:line="234" w:lineRule="exact"/>
              <w:ind w:left="417"/>
            </w:pPr>
            <w:r>
              <w:t>- Situation Manual(s)</w:t>
            </w:r>
          </w:p>
        </w:tc>
      </w:tr>
      <w:tr w:rsidR="00712334" w14:paraId="5353288B" w14:textId="77777777">
        <w:trPr>
          <w:trHeight w:val="290"/>
        </w:trPr>
        <w:tc>
          <w:tcPr>
            <w:tcW w:w="1270" w:type="dxa"/>
            <w:tcBorders>
              <w:top w:val="single" w:sz="4" w:space="0" w:color="000000"/>
              <w:bottom w:val="single" w:sz="4" w:space="0" w:color="000000"/>
              <w:right w:val="single" w:sz="4" w:space="0" w:color="000000"/>
            </w:tcBorders>
          </w:tcPr>
          <w:p w14:paraId="164492B1"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5FBC3BE8" w14:textId="77777777" w:rsidR="00712334" w:rsidRDefault="00305061">
            <w:pPr>
              <w:pStyle w:val="TableParagraph"/>
              <w:spacing w:before="36" w:line="234" w:lineRule="exact"/>
              <w:ind w:left="417"/>
            </w:pPr>
            <w:r>
              <w:t>- Exercise Plan(s)</w:t>
            </w:r>
          </w:p>
        </w:tc>
      </w:tr>
      <w:tr w:rsidR="00712334" w14:paraId="54B45F6B" w14:textId="77777777">
        <w:trPr>
          <w:trHeight w:val="290"/>
        </w:trPr>
        <w:tc>
          <w:tcPr>
            <w:tcW w:w="1270" w:type="dxa"/>
            <w:tcBorders>
              <w:top w:val="single" w:sz="4" w:space="0" w:color="000000"/>
              <w:bottom w:val="single" w:sz="4" w:space="0" w:color="000000"/>
              <w:right w:val="single" w:sz="4" w:space="0" w:color="000000"/>
            </w:tcBorders>
          </w:tcPr>
          <w:p w14:paraId="3847409A"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20862133" w14:textId="77777777" w:rsidR="00712334" w:rsidRDefault="00305061">
            <w:pPr>
              <w:pStyle w:val="TableParagraph"/>
              <w:spacing w:before="36" w:line="234" w:lineRule="exact"/>
              <w:ind w:left="417"/>
            </w:pPr>
            <w:r>
              <w:t>- Ground Truth document</w:t>
            </w:r>
          </w:p>
        </w:tc>
      </w:tr>
      <w:tr w:rsidR="00712334" w14:paraId="465E38CE" w14:textId="77777777">
        <w:trPr>
          <w:trHeight w:val="290"/>
        </w:trPr>
        <w:tc>
          <w:tcPr>
            <w:tcW w:w="1270" w:type="dxa"/>
            <w:tcBorders>
              <w:top w:val="single" w:sz="4" w:space="0" w:color="000000"/>
              <w:bottom w:val="single" w:sz="4" w:space="0" w:color="000000"/>
              <w:right w:val="single" w:sz="4" w:space="0" w:color="000000"/>
            </w:tcBorders>
          </w:tcPr>
          <w:p w14:paraId="26BD6710"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4B278676" w14:textId="77777777" w:rsidR="00712334" w:rsidRDefault="00305061">
            <w:pPr>
              <w:pStyle w:val="TableParagraph"/>
              <w:spacing w:before="36" w:line="234" w:lineRule="exact"/>
              <w:ind w:left="417"/>
            </w:pPr>
            <w:r>
              <w:t>- Master Scenario Event List (MSEL) Inject Design</w:t>
            </w:r>
          </w:p>
        </w:tc>
      </w:tr>
      <w:tr w:rsidR="00712334" w14:paraId="40497AD0" w14:textId="77777777">
        <w:trPr>
          <w:trHeight w:val="290"/>
        </w:trPr>
        <w:tc>
          <w:tcPr>
            <w:tcW w:w="1270" w:type="dxa"/>
            <w:tcBorders>
              <w:top w:val="single" w:sz="4" w:space="0" w:color="000000"/>
              <w:bottom w:val="single" w:sz="4" w:space="0" w:color="000000"/>
              <w:right w:val="single" w:sz="4" w:space="0" w:color="000000"/>
            </w:tcBorders>
          </w:tcPr>
          <w:p w14:paraId="27B60BCE"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0DEFB6EE" w14:textId="77777777" w:rsidR="00712334" w:rsidRDefault="00305061">
            <w:pPr>
              <w:pStyle w:val="TableParagraph"/>
              <w:spacing w:before="36" w:line="234" w:lineRule="exact"/>
              <w:ind w:left="417"/>
            </w:pPr>
            <w:r>
              <w:t>- Controller &amp; Evaluator (C&amp;E) Handbook</w:t>
            </w:r>
          </w:p>
        </w:tc>
      </w:tr>
      <w:tr w:rsidR="00712334" w14:paraId="35C7743F" w14:textId="77777777">
        <w:trPr>
          <w:trHeight w:val="289"/>
        </w:trPr>
        <w:tc>
          <w:tcPr>
            <w:tcW w:w="1270" w:type="dxa"/>
            <w:tcBorders>
              <w:top w:val="single" w:sz="4" w:space="0" w:color="000000"/>
              <w:right w:val="single" w:sz="4" w:space="0" w:color="000000"/>
            </w:tcBorders>
          </w:tcPr>
          <w:p w14:paraId="5DF959CC" w14:textId="77777777" w:rsidR="00712334" w:rsidRDefault="00712334">
            <w:pPr>
              <w:pStyle w:val="TableParagraph"/>
              <w:rPr>
                <w:rFonts w:ascii="Times New Roman"/>
                <w:sz w:val="20"/>
              </w:rPr>
            </w:pPr>
          </w:p>
        </w:tc>
        <w:tc>
          <w:tcPr>
            <w:tcW w:w="8156" w:type="dxa"/>
            <w:tcBorders>
              <w:top w:val="single" w:sz="4" w:space="0" w:color="000000"/>
              <w:left w:val="single" w:sz="4" w:space="0" w:color="000000"/>
            </w:tcBorders>
          </w:tcPr>
          <w:p w14:paraId="41F6D7F4" w14:textId="77777777" w:rsidR="00712334" w:rsidRDefault="00305061">
            <w:pPr>
              <w:pStyle w:val="TableParagraph"/>
              <w:spacing w:before="36" w:line="234" w:lineRule="exact"/>
              <w:ind w:left="417"/>
            </w:pPr>
            <w:r>
              <w:t>- Exercise Evaluation Guide(s) (EEGs)</w:t>
            </w:r>
          </w:p>
        </w:tc>
      </w:tr>
      <w:tr w:rsidR="00712334" w14:paraId="478A0698" w14:textId="77777777">
        <w:trPr>
          <w:trHeight w:val="289"/>
        </w:trPr>
        <w:tc>
          <w:tcPr>
            <w:tcW w:w="9426" w:type="dxa"/>
            <w:gridSpan w:val="2"/>
            <w:tcBorders>
              <w:bottom w:val="single" w:sz="4" w:space="0" w:color="000000"/>
            </w:tcBorders>
          </w:tcPr>
          <w:p w14:paraId="3FC36F1A" w14:textId="77777777" w:rsidR="00712334" w:rsidRDefault="00305061">
            <w:pPr>
              <w:pStyle w:val="TableParagraph"/>
              <w:spacing w:before="19" w:line="251" w:lineRule="exact"/>
              <w:ind w:left="108"/>
              <w:rPr>
                <w:b/>
              </w:rPr>
            </w:pPr>
            <w:r>
              <w:rPr>
                <w:b/>
              </w:rPr>
              <w:t>Conduct of Workshops, Seminars, TTX's, Drills, FE's, etc.</w:t>
            </w:r>
          </w:p>
        </w:tc>
      </w:tr>
      <w:tr w:rsidR="00712334" w14:paraId="15D2BF66" w14:textId="77777777">
        <w:trPr>
          <w:trHeight w:val="290"/>
        </w:trPr>
        <w:tc>
          <w:tcPr>
            <w:tcW w:w="1270" w:type="dxa"/>
            <w:tcBorders>
              <w:top w:val="single" w:sz="4" w:space="0" w:color="000000"/>
              <w:bottom w:val="single" w:sz="4" w:space="0" w:color="000000"/>
              <w:right w:val="single" w:sz="4" w:space="0" w:color="000000"/>
            </w:tcBorders>
          </w:tcPr>
          <w:p w14:paraId="152BE05F"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4F4B463F" w14:textId="77777777" w:rsidR="00712334" w:rsidRDefault="00305061">
            <w:pPr>
              <w:pStyle w:val="TableParagraph"/>
              <w:spacing w:before="36" w:line="234" w:lineRule="exact"/>
              <w:ind w:left="110"/>
            </w:pPr>
            <w:r>
              <w:t>Exercise Control (White Cell, Simulation Cell (SimCell), EOC Control, etc.)</w:t>
            </w:r>
          </w:p>
        </w:tc>
      </w:tr>
      <w:tr w:rsidR="00712334" w14:paraId="02720949" w14:textId="77777777">
        <w:trPr>
          <w:trHeight w:val="289"/>
        </w:trPr>
        <w:tc>
          <w:tcPr>
            <w:tcW w:w="1270" w:type="dxa"/>
            <w:tcBorders>
              <w:top w:val="single" w:sz="4" w:space="0" w:color="000000"/>
              <w:right w:val="single" w:sz="4" w:space="0" w:color="000000"/>
            </w:tcBorders>
          </w:tcPr>
          <w:p w14:paraId="51055DBB" w14:textId="77777777" w:rsidR="00712334" w:rsidRDefault="00712334">
            <w:pPr>
              <w:pStyle w:val="TableParagraph"/>
              <w:rPr>
                <w:rFonts w:ascii="Times New Roman"/>
                <w:sz w:val="20"/>
              </w:rPr>
            </w:pPr>
          </w:p>
        </w:tc>
        <w:tc>
          <w:tcPr>
            <w:tcW w:w="8156" w:type="dxa"/>
            <w:tcBorders>
              <w:top w:val="single" w:sz="4" w:space="0" w:color="000000"/>
              <w:left w:val="single" w:sz="4" w:space="0" w:color="000000"/>
            </w:tcBorders>
          </w:tcPr>
          <w:p w14:paraId="55E9B92E" w14:textId="77777777" w:rsidR="00712334" w:rsidRDefault="00305061">
            <w:pPr>
              <w:pStyle w:val="TableParagraph"/>
              <w:spacing w:before="36" w:line="234" w:lineRule="exact"/>
              <w:ind w:left="110"/>
            </w:pPr>
            <w:r>
              <w:t>Facilitators and / or Presenters</w:t>
            </w:r>
          </w:p>
        </w:tc>
      </w:tr>
      <w:tr w:rsidR="00712334" w14:paraId="4512D3E0" w14:textId="77777777">
        <w:trPr>
          <w:trHeight w:val="290"/>
        </w:trPr>
        <w:tc>
          <w:tcPr>
            <w:tcW w:w="9426" w:type="dxa"/>
            <w:gridSpan w:val="2"/>
            <w:tcBorders>
              <w:bottom w:val="single" w:sz="4" w:space="0" w:color="000000"/>
            </w:tcBorders>
          </w:tcPr>
          <w:p w14:paraId="6BDAD463" w14:textId="77777777" w:rsidR="00712334" w:rsidRDefault="00305061">
            <w:pPr>
              <w:pStyle w:val="TableParagraph"/>
              <w:spacing w:before="19" w:line="251" w:lineRule="exact"/>
              <w:ind w:left="108"/>
              <w:rPr>
                <w:b/>
              </w:rPr>
            </w:pPr>
            <w:r>
              <w:rPr>
                <w:b/>
              </w:rPr>
              <w:t>Evaluation of Exercises</w:t>
            </w:r>
          </w:p>
        </w:tc>
      </w:tr>
      <w:tr w:rsidR="00712334" w14:paraId="68D4C1D7" w14:textId="77777777">
        <w:trPr>
          <w:trHeight w:val="290"/>
        </w:trPr>
        <w:tc>
          <w:tcPr>
            <w:tcW w:w="1270" w:type="dxa"/>
            <w:tcBorders>
              <w:top w:val="single" w:sz="4" w:space="0" w:color="000000"/>
              <w:bottom w:val="single" w:sz="4" w:space="0" w:color="000000"/>
              <w:right w:val="single" w:sz="4" w:space="0" w:color="000000"/>
            </w:tcBorders>
          </w:tcPr>
          <w:p w14:paraId="7E571728"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6E20511D" w14:textId="77777777" w:rsidR="00712334" w:rsidRDefault="00305061">
            <w:pPr>
              <w:pStyle w:val="TableParagraph"/>
              <w:spacing w:before="38" w:line="232" w:lineRule="exact"/>
              <w:ind w:left="110"/>
            </w:pPr>
            <w:r>
              <w:t>Exercise Evaluation</w:t>
            </w:r>
          </w:p>
        </w:tc>
      </w:tr>
      <w:tr w:rsidR="00712334" w14:paraId="365DDFA4" w14:textId="77777777">
        <w:trPr>
          <w:trHeight w:val="290"/>
        </w:trPr>
        <w:tc>
          <w:tcPr>
            <w:tcW w:w="1270" w:type="dxa"/>
            <w:tcBorders>
              <w:top w:val="single" w:sz="4" w:space="0" w:color="000000"/>
              <w:bottom w:val="single" w:sz="4" w:space="0" w:color="000000"/>
              <w:right w:val="single" w:sz="4" w:space="0" w:color="000000"/>
            </w:tcBorders>
          </w:tcPr>
          <w:p w14:paraId="451D3C22"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0D98B4D4" w14:textId="77777777" w:rsidR="00712334" w:rsidRDefault="00305061">
            <w:pPr>
              <w:pStyle w:val="TableParagraph"/>
              <w:spacing w:before="38" w:line="232" w:lineRule="exact"/>
              <w:ind w:left="110"/>
            </w:pPr>
            <w:r>
              <w:t>Exercise After Action Review(s) (AAR)</w:t>
            </w:r>
          </w:p>
        </w:tc>
      </w:tr>
      <w:tr w:rsidR="00712334" w14:paraId="68A42293" w14:textId="77777777">
        <w:trPr>
          <w:trHeight w:val="290"/>
        </w:trPr>
        <w:tc>
          <w:tcPr>
            <w:tcW w:w="1270" w:type="dxa"/>
            <w:tcBorders>
              <w:top w:val="single" w:sz="4" w:space="0" w:color="000000"/>
              <w:bottom w:val="single" w:sz="4" w:space="0" w:color="000000"/>
              <w:right w:val="single" w:sz="4" w:space="0" w:color="000000"/>
            </w:tcBorders>
          </w:tcPr>
          <w:p w14:paraId="4A595A03"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60DF1136" w14:textId="77777777" w:rsidR="00712334" w:rsidRDefault="00305061">
            <w:pPr>
              <w:pStyle w:val="TableParagraph"/>
              <w:spacing w:before="38" w:line="232" w:lineRule="exact"/>
              <w:ind w:left="110"/>
            </w:pPr>
            <w:r>
              <w:t>AAR Development</w:t>
            </w:r>
          </w:p>
        </w:tc>
      </w:tr>
      <w:tr w:rsidR="00712334" w14:paraId="65017709" w14:textId="77777777">
        <w:trPr>
          <w:trHeight w:val="290"/>
        </w:trPr>
        <w:tc>
          <w:tcPr>
            <w:tcW w:w="1270" w:type="dxa"/>
            <w:tcBorders>
              <w:top w:val="single" w:sz="4" w:space="0" w:color="000000"/>
              <w:bottom w:val="single" w:sz="4" w:space="0" w:color="000000"/>
              <w:right w:val="single" w:sz="4" w:space="0" w:color="000000"/>
            </w:tcBorders>
          </w:tcPr>
          <w:p w14:paraId="7BCF590F" w14:textId="77777777" w:rsidR="00712334" w:rsidRDefault="00712334">
            <w:pPr>
              <w:pStyle w:val="TableParagraph"/>
              <w:rPr>
                <w:rFonts w:ascii="Times New Roman"/>
                <w:sz w:val="20"/>
              </w:rPr>
            </w:pPr>
          </w:p>
        </w:tc>
        <w:tc>
          <w:tcPr>
            <w:tcW w:w="8156" w:type="dxa"/>
            <w:tcBorders>
              <w:top w:val="single" w:sz="4" w:space="0" w:color="000000"/>
              <w:left w:val="single" w:sz="4" w:space="0" w:color="000000"/>
              <w:bottom w:val="single" w:sz="4" w:space="0" w:color="000000"/>
            </w:tcBorders>
          </w:tcPr>
          <w:p w14:paraId="5C9897B9" w14:textId="77777777" w:rsidR="00712334" w:rsidRDefault="00305061">
            <w:pPr>
              <w:pStyle w:val="TableParagraph"/>
              <w:spacing w:before="38" w:line="232" w:lineRule="exact"/>
              <w:ind w:left="110"/>
            </w:pPr>
            <w:r>
              <w:t>AAR Meeting Planning and Support</w:t>
            </w:r>
          </w:p>
        </w:tc>
      </w:tr>
      <w:tr w:rsidR="00712334" w14:paraId="3CD75A2B" w14:textId="77777777">
        <w:trPr>
          <w:trHeight w:val="289"/>
        </w:trPr>
        <w:tc>
          <w:tcPr>
            <w:tcW w:w="1270" w:type="dxa"/>
            <w:tcBorders>
              <w:top w:val="single" w:sz="4" w:space="0" w:color="000000"/>
              <w:right w:val="single" w:sz="4" w:space="0" w:color="000000"/>
            </w:tcBorders>
          </w:tcPr>
          <w:p w14:paraId="04408484" w14:textId="77777777" w:rsidR="00712334" w:rsidRDefault="00712334">
            <w:pPr>
              <w:pStyle w:val="TableParagraph"/>
              <w:rPr>
                <w:rFonts w:ascii="Times New Roman"/>
                <w:sz w:val="20"/>
              </w:rPr>
            </w:pPr>
          </w:p>
        </w:tc>
        <w:tc>
          <w:tcPr>
            <w:tcW w:w="8156" w:type="dxa"/>
            <w:tcBorders>
              <w:top w:val="single" w:sz="4" w:space="0" w:color="000000"/>
              <w:left w:val="single" w:sz="4" w:space="0" w:color="000000"/>
            </w:tcBorders>
          </w:tcPr>
          <w:p w14:paraId="3A28732D" w14:textId="77777777" w:rsidR="00712334" w:rsidRDefault="00305061">
            <w:pPr>
              <w:pStyle w:val="TableParagraph"/>
              <w:spacing w:before="38" w:line="232" w:lineRule="exact"/>
              <w:ind w:left="110"/>
            </w:pPr>
            <w:r>
              <w:t>HSEEP Prep Toolkit Support</w:t>
            </w:r>
          </w:p>
        </w:tc>
      </w:tr>
      <w:tr w:rsidR="00712334" w14:paraId="349702E3" w14:textId="77777777">
        <w:trPr>
          <w:trHeight w:val="289"/>
        </w:trPr>
        <w:tc>
          <w:tcPr>
            <w:tcW w:w="9426" w:type="dxa"/>
            <w:gridSpan w:val="2"/>
            <w:tcBorders>
              <w:bottom w:val="single" w:sz="4" w:space="0" w:color="000000"/>
            </w:tcBorders>
          </w:tcPr>
          <w:p w14:paraId="2CAAEEC7" w14:textId="77777777" w:rsidR="00712334" w:rsidRDefault="00305061">
            <w:pPr>
              <w:pStyle w:val="TableParagraph"/>
              <w:spacing w:before="19" w:line="251" w:lineRule="exact"/>
              <w:ind w:left="108"/>
              <w:rPr>
                <w:b/>
              </w:rPr>
            </w:pPr>
            <w:r>
              <w:rPr>
                <w:b/>
              </w:rPr>
              <w:t>Training</w:t>
            </w:r>
          </w:p>
        </w:tc>
      </w:tr>
      <w:tr w:rsidR="00712334" w14:paraId="355CF72A" w14:textId="77777777">
        <w:trPr>
          <w:trHeight w:val="290"/>
        </w:trPr>
        <w:tc>
          <w:tcPr>
            <w:tcW w:w="9426" w:type="dxa"/>
            <w:gridSpan w:val="2"/>
            <w:tcBorders>
              <w:top w:val="single" w:sz="4" w:space="0" w:color="000000"/>
              <w:bottom w:val="single" w:sz="4" w:space="0" w:color="000000"/>
            </w:tcBorders>
          </w:tcPr>
          <w:p w14:paraId="205699F4" w14:textId="77777777" w:rsidR="00712334" w:rsidRDefault="00305061">
            <w:pPr>
              <w:pStyle w:val="TableParagraph"/>
              <w:ind w:left="108"/>
            </w:pPr>
            <w:r>
              <w:t>Desired list of training courses</w:t>
            </w:r>
          </w:p>
        </w:tc>
      </w:tr>
      <w:tr w:rsidR="00712334" w14:paraId="17B40996" w14:textId="77777777">
        <w:trPr>
          <w:trHeight w:val="1617"/>
        </w:trPr>
        <w:tc>
          <w:tcPr>
            <w:tcW w:w="9426" w:type="dxa"/>
            <w:gridSpan w:val="2"/>
            <w:tcBorders>
              <w:top w:val="single" w:sz="4" w:space="0" w:color="000000"/>
            </w:tcBorders>
          </w:tcPr>
          <w:p w14:paraId="4A82D1B6" w14:textId="77777777" w:rsidR="00712334" w:rsidRDefault="00305061">
            <w:pPr>
              <w:pStyle w:val="TableParagraph"/>
              <w:ind w:left="108"/>
            </w:pPr>
            <w:r>
              <w:t>List Course(s) below. If additional space is needed, please use the back of this page.</w:t>
            </w:r>
          </w:p>
        </w:tc>
      </w:tr>
    </w:tbl>
    <w:p w14:paraId="255A6D6D" w14:textId="77777777" w:rsidR="00305061" w:rsidRDefault="00305061" w:rsidP="00305061">
      <w:pPr>
        <w:spacing w:line="276" w:lineRule="auto"/>
        <w:ind w:left="100" w:right="232"/>
      </w:pPr>
    </w:p>
    <w:p w14:paraId="1924B974" w14:textId="77777777" w:rsidR="00305061" w:rsidRPr="00305061" w:rsidRDefault="00305061" w:rsidP="00305061">
      <w:pPr>
        <w:spacing w:line="276" w:lineRule="auto"/>
        <w:ind w:left="100" w:right="232"/>
        <w:rPr>
          <w:b/>
          <w:bCs/>
        </w:rPr>
      </w:pPr>
      <w:r w:rsidRPr="00305061">
        <w:rPr>
          <w:b/>
          <w:bCs/>
        </w:rPr>
        <w:t xml:space="preserve">Administrative Details: </w:t>
      </w:r>
    </w:p>
    <w:p w14:paraId="30EB5C3A" w14:textId="77777777" w:rsidR="00305061" w:rsidRPr="00C04BD3" w:rsidRDefault="00305061" w:rsidP="00305061">
      <w:pPr>
        <w:pStyle w:val="ListParagraph"/>
        <w:numPr>
          <w:ilvl w:val="0"/>
          <w:numId w:val="5"/>
        </w:numPr>
        <w:spacing w:before="240" w:line="276" w:lineRule="auto"/>
        <w:ind w:right="232"/>
        <w:rPr>
          <w:b/>
          <w:bCs/>
          <w:highlight w:val="yellow"/>
        </w:rPr>
      </w:pPr>
      <w:r w:rsidRPr="00C04BD3">
        <w:rPr>
          <w:b/>
          <w:bCs/>
          <w:highlight w:val="yellow"/>
        </w:rPr>
        <w:t xml:space="preserve">Extent of Play (XPA’s) agreements must be submitted by close of business Monday, March 1st, 2021 via e-mail to </w:t>
      </w:r>
      <w:hyperlink r:id="rId16" w:history="1">
        <w:r w:rsidRPr="00C04BD3">
          <w:rPr>
            <w:rStyle w:val="Hyperlink"/>
            <w:b/>
            <w:bCs/>
            <w:highlight w:val="yellow"/>
          </w:rPr>
          <w:t>emd.aande@mil.wa.gov</w:t>
        </w:r>
      </w:hyperlink>
      <w:r w:rsidRPr="00C04BD3">
        <w:rPr>
          <w:b/>
          <w:bCs/>
          <w:highlight w:val="yellow"/>
        </w:rPr>
        <w:t xml:space="preserve"> </w:t>
      </w:r>
    </w:p>
    <w:p w14:paraId="503DE2AE" w14:textId="77777777" w:rsidR="00305061" w:rsidRDefault="00305061" w:rsidP="00305061">
      <w:pPr>
        <w:pStyle w:val="ListParagraph"/>
        <w:numPr>
          <w:ilvl w:val="0"/>
          <w:numId w:val="5"/>
        </w:numPr>
        <w:spacing w:line="276" w:lineRule="auto"/>
        <w:ind w:right="232"/>
      </w:pPr>
      <w:r>
        <w:t>Only those with submitted XPA’s will receive the invitation to the Washington State CR22 Initial Planning Meeting Scheduled for mid-March 2021.</w:t>
      </w:r>
    </w:p>
    <w:p w14:paraId="712DFD3B" w14:textId="77777777" w:rsidR="00305061" w:rsidRDefault="00305061" w:rsidP="00305061">
      <w:pPr>
        <w:pStyle w:val="ListParagraph"/>
        <w:numPr>
          <w:ilvl w:val="0"/>
          <w:numId w:val="5"/>
        </w:numPr>
        <w:spacing w:line="276" w:lineRule="auto"/>
        <w:ind w:right="232"/>
      </w:pPr>
      <w:r>
        <w:t xml:space="preserve">If there are any questions or need of support regarding this XPA please contact our State Exercise Manager, Laura Hann. </w:t>
      </w:r>
      <w:hyperlink r:id="rId17" w:history="1">
        <w:r w:rsidRPr="00C35AA2">
          <w:rPr>
            <w:rStyle w:val="Hyperlink"/>
          </w:rPr>
          <w:t>Laura.Hann@mil.wa.gov</w:t>
        </w:r>
      </w:hyperlink>
      <w:r>
        <w:t xml:space="preserve"> </w:t>
      </w:r>
    </w:p>
    <w:sectPr w:rsidR="00305061">
      <w:pgSz w:w="12240" w:h="15840"/>
      <w:pgMar w:top="2900" w:right="1240" w:bottom="280" w:left="1220" w:header="9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E8636" w14:textId="77777777" w:rsidR="009E6E83" w:rsidRDefault="009E6E83">
      <w:r>
        <w:separator/>
      </w:r>
    </w:p>
  </w:endnote>
  <w:endnote w:type="continuationSeparator" w:id="0">
    <w:p w14:paraId="23969877" w14:textId="77777777" w:rsidR="009E6E83" w:rsidRDefault="009E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6B35" w14:textId="77777777" w:rsidR="00631B0F" w:rsidRDefault="00631B0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C711" w14:textId="77777777" w:rsidR="009E6E83" w:rsidRDefault="009E6E83">
      <w:r>
        <w:separator/>
      </w:r>
    </w:p>
  </w:footnote>
  <w:footnote w:type="continuationSeparator" w:id="0">
    <w:p w14:paraId="7B2D3ED9" w14:textId="77777777" w:rsidR="009E6E83" w:rsidRDefault="009E6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52C7" w14:textId="2F244DDA" w:rsidR="00712334" w:rsidRDefault="00C04BD3">
    <w:pPr>
      <w:pStyle w:val="BodyText"/>
      <w:spacing w:line="14" w:lineRule="auto"/>
      <w:rPr>
        <w:sz w:val="20"/>
      </w:rPr>
    </w:pPr>
    <w:r>
      <w:rPr>
        <w:noProof/>
      </w:rPr>
      <mc:AlternateContent>
        <mc:Choice Requires="wps">
          <w:drawing>
            <wp:anchor distT="0" distB="0" distL="114300" distR="114300" simplePos="0" relativeHeight="487396352" behindDoc="1" locked="0" layoutInCell="1" allowOverlap="1" wp14:anchorId="4F0EE567" wp14:editId="4FBD604D">
              <wp:simplePos x="0" y="0"/>
              <wp:positionH relativeFrom="page">
                <wp:posOffset>895350</wp:posOffset>
              </wp:positionH>
              <wp:positionV relativeFrom="page">
                <wp:posOffset>647065</wp:posOffset>
              </wp:positionV>
              <wp:extent cx="59817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1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8970" id="Line 3" o:spid="_x0000_s1026" style="position:absolute;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50.95pt" to="541.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" strokecolor="#001f5f" strokeweight="1.5pt">
              <w10:wrap anchorx="page" anchory="page"/>
            </v:line>
          </w:pict>
        </mc:Fallback>
      </mc:AlternateContent>
    </w:r>
    <w:r>
      <w:rPr>
        <w:noProof/>
      </w:rPr>
      <mc:AlternateContent>
        <mc:Choice Requires="wps">
          <w:drawing>
            <wp:anchor distT="0" distB="0" distL="114300" distR="114300" simplePos="0" relativeHeight="487396864" behindDoc="1" locked="0" layoutInCell="1" allowOverlap="1" wp14:anchorId="09838C8B" wp14:editId="1E6D748E">
              <wp:simplePos x="0" y="0"/>
              <wp:positionH relativeFrom="page">
                <wp:posOffset>901700</wp:posOffset>
              </wp:positionH>
              <wp:positionV relativeFrom="page">
                <wp:posOffset>450215</wp:posOffset>
              </wp:positionV>
              <wp:extent cx="194246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BE61" w14:textId="77777777" w:rsidR="00712334" w:rsidRDefault="00305061">
                          <w:pPr>
                            <w:spacing w:before="12"/>
                            <w:ind w:left="20"/>
                            <w:rPr>
                              <w:b/>
                              <w:sz w:val="20"/>
                            </w:rPr>
                          </w:pPr>
                          <w:r>
                            <w:rPr>
                              <w:b/>
                              <w:color w:val="001F5F"/>
                              <w:sz w:val="20"/>
                            </w:rPr>
                            <w:t>Extent of Play Agreement (XPA)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8C8B" id="_x0000_t202" coordsize="21600,21600" o:spt="202" path="m,l,21600r21600,l21600,xe">
              <v:stroke joinstyle="miter"/>
              <v:path gradientshapeok="t" o:connecttype="rect"/>
            </v:shapetype>
            <v:shape id="Text Box 2" o:spid="_x0000_s1026" type="#_x0000_t202" style="position:absolute;margin-left:71pt;margin-top:35.45pt;width:152.95pt;height:13.1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" filled="f" stroked="f">
              <v:textbox inset="0,0,0,0">
                <w:txbxContent>
                  <w:p w14:paraId="5910BE61" w14:textId="77777777" w:rsidR="00712334" w:rsidRDefault="00305061">
                    <w:pPr>
                      <w:spacing w:before="12"/>
                      <w:ind w:left="20"/>
                      <w:rPr>
                        <w:b/>
                        <w:sz w:val="20"/>
                      </w:rPr>
                    </w:pPr>
                    <w:r>
                      <w:rPr>
                        <w:b/>
                        <w:color w:val="001F5F"/>
                        <w:sz w:val="20"/>
                      </w:rPr>
                      <w:t>Extent of Play Agreement (XPA)</w:t>
                    </w:r>
                  </w:p>
                </w:txbxContent>
              </v:textbox>
              <w10:wrap anchorx="page" anchory="page"/>
            </v:shape>
          </w:pict>
        </mc:Fallback>
      </mc:AlternateContent>
    </w:r>
    <w:r>
      <w:rPr>
        <w:noProof/>
      </w:rPr>
      <mc:AlternateContent>
        <mc:Choice Requires="wps">
          <w:drawing>
            <wp:anchor distT="0" distB="0" distL="114300" distR="114300" simplePos="0" relativeHeight="487397376" behindDoc="1" locked="0" layoutInCell="1" allowOverlap="1" wp14:anchorId="16B36819" wp14:editId="4B171446">
              <wp:simplePos x="0" y="0"/>
              <wp:positionH relativeFrom="page">
                <wp:posOffset>5546090</wp:posOffset>
              </wp:positionH>
              <wp:positionV relativeFrom="page">
                <wp:posOffset>450215</wp:posOffset>
              </wp:positionV>
              <wp:extent cx="132207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F5E9B" w14:textId="77777777" w:rsidR="00712334" w:rsidRDefault="00305061">
                          <w:pPr>
                            <w:spacing w:before="12"/>
                            <w:ind w:left="20"/>
                            <w:rPr>
                              <w:b/>
                              <w:sz w:val="20"/>
                            </w:rPr>
                          </w:pPr>
                          <w:r>
                            <w:rPr>
                              <w:b/>
                              <w:color w:val="001F5F"/>
                              <w:sz w:val="20"/>
                            </w:rPr>
                            <w:t>Cascadia Rising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6819" id="Text Box 1" o:spid="_x0000_s1027" type="#_x0000_t202" style="position:absolute;margin-left:436.7pt;margin-top:35.45pt;width:104.1pt;height:13.1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" filled="f" stroked="f">
              <v:textbox inset="0,0,0,0">
                <w:txbxContent>
                  <w:p w14:paraId="105F5E9B" w14:textId="77777777" w:rsidR="00712334" w:rsidRDefault="00305061">
                    <w:pPr>
                      <w:spacing w:before="12"/>
                      <w:ind w:left="20"/>
                      <w:rPr>
                        <w:b/>
                        <w:sz w:val="20"/>
                      </w:rPr>
                    </w:pPr>
                    <w:r>
                      <w:rPr>
                        <w:b/>
                        <w:color w:val="001F5F"/>
                        <w:sz w:val="20"/>
                      </w:rPr>
                      <w:t>Cascadia Rising 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4B97" w14:textId="77777777" w:rsidR="00712334" w:rsidRDefault="00305061">
    <w:pPr>
      <w:pStyle w:val="BodyText"/>
      <w:spacing w:line="14" w:lineRule="auto"/>
      <w:rPr>
        <w:sz w:val="20"/>
      </w:rPr>
    </w:pPr>
    <w:r>
      <w:rPr>
        <w:noProof/>
      </w:rPr>
      <w:drawing>
        <wp:anchor distT="0" distB="0" distL="0" distR="0" simplePos="0" relativeHeight="251658240" behindDoc="1" locked="0" layoutInCell="1" allowOverlap="1" wp14:anchorId="7D6448BA" wp14:editId="0B46FCB0">
          <wp:simplePos x="0" y="0"/>
          <wp:positionH relativeFrom="page">
            <wp:posOffset>2825114</wp:posOffset>
          </wp:positionH>
          <wp:positionV relativeFrom="page">
            <wp:posOffset>627380</wp:posOffset>
          </wp:positionV>
          <wp:extent cx="2121535" cy="12211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121535" cy="12211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F280" w14:textId="77777777" w:rsidR="00631B0F" w:rsidRDefault="00631B0F">
    <w:pPr>
      <w:pStyle w:val="BodyText"/>
      <w:spacing w:line="14" w:lineRule="auto"/>
      <w:rPr>
        <w:sz w:val="20"/>
      </w:rPr>
    </w:pPr>
    <w:r>
      <w:rPr>
        <w:noProof/>
      </w:rPr>
      <w:drawing>
        <wp:anchor distT="0" distB="0" distL="0" distR="0" simplePos="0" relativeHeight="251661312" behindDoc="1" locked="0" layoutInCell="1" allowOverlap="1" wp14:anchorId="31E9B887" wp14:editId="6E58D6A0">
          <wp:simplePos x="0" y="0"/>
          <wp:positionH relativeFrom="page">
            <wp:posOffset>2825495</wp:posOffset>
          </wp:positionH>
          <wp:positionV relativeFrom="page">
            <wp:posOffset>627887</wp:posOffset>
          </wp:positionV>
          <wp:extent cx="2122170" cy="122148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122170" cy="1221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5BF3"/>
    <w:multiLevelType w:val="hybridMultilevel"/>
    <w:tmpl w:val="A1D4AC64"/>
    <w:lvl w:ilvl="0" w:tplc="04090005">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E8C14D3"/>
    <w:multiLevelType w:val="hybridMultilevel"/>
    <w:tmpl w:val="349CD520"/>
    <w:lvl w:ilvl="0" w:tplc="E67CCD36">
      <w:numFmt w:val="bullet"/>
      <w:lvlText w:val=""/>
      <w:lvlJc w:val="left"/>
      <w:pPr>
        <w:ind w:left="940" w:hanging="360"/>
      </w:pPr>
      <w:rPr>
        <w:rFonts w:ascii="Symbol" w:eastAsia="Symbol" w:hAnsi="Symbol" w:cs="Symbol" w:hint="default"/>
        <w:w w:val="100"/>
        <w:sz w:val="24"/>
        <w:szCs w:val="24"/>
        <w:lang w:val="en-US" w:eastAsia="en-US" w:bidi="ar-SA"/>
      </w:rPr>
    </w:lvl>
    <w:lvl w:ilvl="1" w:tplc="4A5AE2B2">
      <w:numFmt w:val="bullet"/>
      <w:lvlText w:val="•"/>
      <w:lvlJc w:val="left"/>
      <w:pPr>
        <w:ind w:left="1824" w:hanging="360"/>
      </w:pPr>
      <w:rPr>
        <w:rFonts w:hint="default"/>
        <w:lang w:val="en-US" w:eastAsia="en-US" w:bidi="ar-SA"/>
      </w:rPr>
    </w:lvl>
    <w:lvl w:ilvl="2" w:tplc="8806F3F6">
      <w:numFmt w:val="bullet"/>
      <w:lvlText w:val="•"/>
      <w:lvlJc w:val="left"/>
      <w:pPr>
        <w:ind w:left="2708" w:hanging="360"/>
      </w:pPr>
      <w:rPr>
        <w:rFonts w:hint="default"/>
        <w:lang w:val="en-US" w:eastAsia="en-US" w:bidi="ar-SA"/>
      </w:rPr>
    </w:lvl>
    <w:lvl w:ilvl="3" w:tplc="B928AD1E">
      <w:numFmt w:val="bullet"/>
      <w:lvlText w:val="•"/>
      <w:lvlJc w:val="left"/>
      <w:pPr>
        <w:ind w:left="3592" w:hanging="360"/>
      </w:pPr>
      <w:rPr>
        <w:rFonts w:hint="default"/>
        <w:lang w:val="en-US" w:eastAsia="en-US" w:bidi="ar-SA"/>
      </w:rPr>
    </w:lvl>
    <w:lvl w:ilvl="4" w:tplc="E6C2473E">
      <w:numFmt w:val="bullet"/>
      <w:lvlText w:val="•"/>
      <w:lvlJc w:val="left"/>
      <w:pPr>
        <w:ind w:left="4476" w:hanging="360"/>
      </w:pPr>
      <w:rPr>
        <w:rFonts w:hint="default"/>
        <w:lang w:val="en-US" w:eastAsia="en-US" w:bidi="ar-SA"/>
      </w:rPr>
    </w:lvl>
    <w:lvl w:ilvl="5" w:tplc="7F123BC4">
      <w:numFmt w:val="bullet"/>
      <w:lvlText w:val="•"/>
      <w:lvlJc w:val="left"/>
      <w:pPr>
        <w:ind w:left="5360" w:hanging="360"/>
      </w:pPr>
      <w:rPr>
        <w:rFonts w:hint="default"/>
        <w:lang w:val="en-US" w:eastAsia="en-US" w:bidi="ar-SA"/>
      </w:rPr>
    </w:lvl>
    <w:lvl w:ilvl="6" w:tplc="58C6FD0C">
      <w:numFmt w:val="bullet"/>
      <w:lvlText w:val="•"/>
      <w:lvlJc w:val="left"/>
      <w:pPr>
        <w:ind w:left="6244" w:hanging="360"/>
      </w:pPr>
      <w:rPr>
        <w:rFonts w:hint="default"/>
        <w:lang w:val="en-US" w:eastAsia="en-US" w:bidi="ar-SA"/>
      </w:rPr>
    </w:lvl>
    <w:lvl w:ilvl="7" w:tplc="5414040A">
      <w:numFmt w:val="bullet"/>
      <w:lvlText w:val="•"/>
      <w:lvlJc w:val="left"/>
      <w:pPr>
        <w:ind w:left="7128" w:hanging="360"/>
      </w:pPr>
      <w:rPr>
        <w:rFonts w:hint="default"/>
        <w:lang w:val="en-US" w:eastAsia="en-US" w:bidi="ar-SA"/>
      </w:rPr>
    </w:lvl>
    <w:lvl w:ilvl="8" w:tplc="6D3E7BE4">
      <w:numFmt w:val="bullet"/>
      <w:lvlText w:val="•"/>
      <w:lvlJc w:val="left"/>
      <w:pPr>
        <w:ind w:left="8012" w:hanging="360"/>
      </w:pPr>
      <w:rPr>
        <w:rFonts w:hint="default"/>
        <w:lang w:val="en-US" w:eastAsia="en-US" w:bidi="ar-SA"/>
      </w:rPr>
    </w:lvl>
  </w:abstractNum>
  <w:abstractNum w:abstractNumId="2" w15:restartNumberingAfterBreak="0">
    <w:nsid w:val="2C794BD8"/>
    <w:multiLevelType w:val="hybridMultilevel"/>
    <w:tmpl w:val="B340342A"/>
    <w:lvl w:ilvl="0" w:tplc="9700854A">
      <w:numFmt w:val="bullet"/>
      <w:lvlText w:val=""/>
      <w:lvlJc w:val="left"/>
      <w:pPr>
        <w:ind w:left="940" w:hanging="360"/>
      </w:pPr>
      <w:rPr>
        <w:rFonts w:ascii="Wingdings" w:eastAsia="Wingdings" w:hAnsi="Wingdings" w:cs="Wingdings" w:hint="default"/>
        <w:w w:val="100"/>
        <w:sz w:val="24"/>
        <w:szCs w:val="24"/>
        <w:lang w:val="en-US" w:eastAsia="en-US" w:bidi="ar-SA"/>
      </w:rPr>
    </w:lvl>
    <w:lvl w:ilvl="1" w:tplc="D96CB8CA">
      <w:numFmt w:val="bullet"/>
      <w:lvlText w:val="−"/>
      <w:lvlJc w:val="left"/>
      <w:pPr>
        <w:ind w:left="1300" w:hanging="360"/>
      </w:pPr>
      <w:rPr>
        <w:rFonts w:ascii="Calibri" w:eastAsia="Calibri" w:hAnsi="Calibri" w:cs="Calibri" w:hint="default"/>
        <w:w w:val="100"/>
        <w:sz w:val="24"/>
        <w:szCs w:val="24"/>
        <w:lang w:val="en-US" w:eastAsia="en-US" w:bidi="ar-SA"/>
      </w:rPr>
    </w:lvl>
    <w:lvl w:ilvl="2" w:tplc="98349788">
      <w:numFmt w:val="bullet"/>
      <w:lvlText w:val=""/>
      <w:lvlJc w:val="left"/>
      <w:pPr>
        <w:ind w:left="1660" w:hanging="360"/>
      </w:pPr>
      <w:rPr>
        <w:rFonts w:ascii="Symbol" w:eastAsia="Symbol" w:hAnsi="Symbol" w:cs="Symbol" w:hint="default"/>
        <w:w w:val="100"/>
        <w:sz w:val="24"/>
        <w:szCs w:val="24"/>
        <w:lang w:val="en-US" w:eastAsia="en-US" w:bidi="ar-SA"/>
      </w:rPr>
    </w:lvl>
    <w:lvl w:ilvl="3" w:tplc="A2F04ABA">
      <w:numFmt w:val="bullet"/>
      <w:lvlText w:val="•"/>
      <w:lvlJc w:val="left"/>
      <w:pPr>
        <w:ind w:left="2675" w:hanging="360"/>
      </w:pPr>
      <w:rPr>
        <w:rFonts w:hint="default"/>
        <w:lang w:val="en-US" w:eastAsia="en-US" w:bidi="ar-SA"/>
      </w:rPr>
    </w:lvl>
    <w:lvl w:ilvl="4" w:tplc="166C8A0A">
      <w:numFmt w:val="bullet"/>
      <w:lvlText w:val="•"/>
      <w:lvlJc w:val="left"/>
      <w:pPr>
        <w:ind w:left="3690" w:hanging="360"/>
      </w:pPr>
      <w:rPr>
        <w:rFonts w:hint="default"/>
        <w:lang w:val="en-US" w:eastAsia="en-US" w:bidi="ar-SA"/>
      </w:rPr>
    </w:lvl>
    <w:lvl w:ilvl="5" w:tplc="0F523870">
      <w:numFmt w:val="bullet"/>
      <w:lvlText w:val="•"/>
      <w:lvlJc w:val="left"/>
      <w:pPr>
        <w:ind w:left="4705" w:hanging="360"/>
      </w:pPr>
      <w:rPr>
        <w:rFonts w:hint="default"/>
        <w:lang w:val="en-US" w:eastAsia="en-US" w:bidi="ar-SA"/>
      </w:rPr>
    </w:lvl>
    <w:lvl w:ilvl="6" w:tplc="975AEBC6">
      <w:numFmt w:val="bullet"/>
      <w:lvlText w:val="•"/>
      <w:lvlJc w:val="left"/>
      <w:pPr>
        <w:ind w:left="5720" w:hanging="360"/>
      </w:pPr>
      <w:rPr>
        <w:rFonts w:hint="default"/>
        <w:lang w:val="en-US" w:eastAsia="en-US" w:bidi="ar-SA"/>
      </w:rPr>
    </w:lvl>
    <w:lvl w:ilvl="7" w:tplc="D0C0D91C">
      <w:numFmt w:val="bullet"/>
      <w:lvlText w:val="•"/>
      <w:lvlJc w:val="left"/>
      <w:pPr>
        <w:ind w:left="6735" w:hanging="360"/>
      </w:pPr>
      <w:rPr>
        <w:rFonts w:hint="default"/>
        <w:lang w:val="en-US" w:eastAsia="en-US" w:bidi="ar-SA"/>
      </w:rPr>
    </w:lvl>
    <w:lvl w:ilvl="8" w:tplc="9A80C1D8">
      <w:numFmt w:val="bullet"/>
      <w:lvlText w:val="•"/>
      <w:lvlJc w:val="left"/>
      <w:pPr>
        <w:ind w:left="7750" w:hanging="360"/>
      </w:pPr>
      <w:rPr>
        <w:rFonts w:hint="default"/>
        <w:lang w:val="en-US" w:eastAsia="en-US" w:bidi="ar-SA"/>
      </w:rPr>
    </w:lvl>
  </w:abstractNum>
  <w:abstractNum w:abstractNumId="3" w15:restartNumberingAfterBreak="0">
    <w:nsid w:val="5694327D"/>
    <w:multiLevelType w:val="hybridMultilevel"/>
    <w:tmpl w:val="453447A0"/>
    <w:lvl w:ilvl="0" w:tplc="066A92DC">
      <w:start w:val="1"/>
      <w:numFmt w:val="bullet"/>
      <w:lvlText w:val=""/>
      <w:lvlJc w:val="left"/>
      <w:pPr>
        <w:ind w:left="128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27709"/>
    <w:multiLevelType w:val="hybridMultilevel"/>
    <w:tmpl w:val="2B0E21F2"/>
    <w:lvl w:ilvl="0" w:tplc="04090001">
      <w:start w:val="1"/>
      <w:numFmt w:val="bullet"/>
      <w:lvlText w:val=""/>
      <w:lvlJc w:val="left"/>
      <w:pPr>
        <w:ind w:left="1559" w:hanging="360"/>
      </w:pPr>
      <w:rPr>
        <w:rFonts w:ascii="Symbol" w:hAnsi="Symbol" w:hint="default"/>
      </w:rPr>
    </w:lvl>
    <w:lvl w:ilvl="1" w:tplc="9D14A124">
      <w:numFmt w:val="bullet"/>
      <w:lvlText w:val="•"/>
      <w:lvlJc w:val="left"/>
      <w:pPr>
        <w:ind w:left="2543" w:hanging="624"/>
      </w:pPr>
      <w:rPr>
        <w:rFonts w:ascii="Arial" w:eastAsia="Arial" w:hAnsi="Arial" w:cs="Arial"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34"/>
    <w:rsid w:val="001B7F36"/>
    <w:rsid w:val="00305061"/>
    <w:rsid w:val="004F46B3"/>
    <w:rsid w:val="00631B0F"/>
    <w:rsid w:val="00672E9E"/>
    <w:rsid w:val="00712334"/>
    <w:rsid w:val="009E6E83"/>
    <w:rsid w:val="00A61709"/>
    <w:rsid w:val="00AA45AD"/>
    <w:rsid w:val="00C0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B22E"/>
  <w15:docId w15:val="{2AEC6D4C-49BC-4D41-A1A4-1B987E7F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
      <w:ind w:left="940" w:hanging="361"/>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right="194"/>
      <w:jc w:val="right"/>
    </w:pPr>
    <w:rPr>
      <w:b/>
      <w:bCs/>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5061"/>
    <w:rPr>
      <w:color w:val="0000FF" w:themeColor="hyperlink"/>
      <w:u w:val="single"/>
    </w:rPr>
  </w:style>
  <w:style w:type="character" w:styleId="UnresolvedMention">
    <w:name w:val="Unresolved Mention"/>
    <w:basedOn w:val="DefaultParagraphFont"/>
    <w:uiPriority w:val="99"/>
    <w:semiHidden/>
    <w:unhideWhenUsed/>
    <w:rsid w:val="0030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aura.Hann@mil.wa.gov" TargetMode="External"/><Relationship Id="rId2" Type="http://schemas.openxmlformats.org/officeDocument/2006/relationships/customXml" Target="../customXml/item2.xml"/><Relationship Id="rId16" Type="http://schemas.openxmlformats.org/officeDocument/2006/relationships/hyperlink" Target="mailto:emd.aande@mil.wa.gov"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b358be18-aece-4e92-b210-3ffbd95e50b6" xsi:nil="true"/>
    <_dlc_DocId xmlns="f5fb8e20-718c-40db-aae0-0fa88f5c23a5">7HJ6J476QSUK-619497112-28965</_dlc_DocId>
    <_dlc_DocIdUrl xmlns="f5fb8e20-718c-40db-aae0-0fa88f5c23a5">
      <Url>https://stateofwa.sharepoint.com/sites/mil-emergencymanagement/Prep/EnA/_layouts/15/DocIdRedir.aspx?ID=7HJ6J476QSUK-619497112-28965</Url>
      <Description>7HJ6J476QSUK-619497112-28965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1CD1DFA50814AA6A4DF05EC0F28C1" ma:contentTypeVersion="1101" ma:contentTypeDescription="Create a new document." ma:contentTypeScope="" ma:versionID="f1ce29fc4cbba5979e45b00c7ac82a73">
  <xsd:schema xmlns:xsd="http://www.w3.org/2001/XMLSchema" xmlns:xs="http://www.w3.org/2001/XMLSchema" xmlns:p="http://schemas.microsoft.com/office/2006/metadata/properties" xmlns:ns1="http://schemas.microsoft.com/sharepoint/v3" xmlns:ns2="f5fb8e20-718c-40db-aae0-0fa88f5c23a5" xmlns:ns3="b358be18-aece-4e92-b210-3ffbd95e50b6" targetNamespace="http://schemas.microsoft.com/office/2006/metadata/properties" ma:root="true" ma:fieldsID="ea1ca9c7b009146e96430e42e29598b0" ns1:_="" ns2:_="" ns3:_="">
    <xsd:import namespace="http://schemas.microsoft.com/sharepoint/v3"/>
    <xsd:import namespace="f5fb8e20-718c-40db-aae0-0fa88f5c23a5"/>
    <xsd:import namespace="b358be18-aece-4e92-b210-3ffbd95e50b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e18-aece-4e92-b210-3ffbd95e50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Notes0" ma:index="22" nillable="true" ma:displayName="Notes" ma:description="Notes regarding this item."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5252E2-250E-4D8B-AAC7-1EB9DDF8E3E6}">
  <ds:schemaRefs>
    <ds:schemaRef ds:uri="http://schemas.microsoft.com/sharepoint/v3/contenttype/forms"/>
  </ds:schemaRefs>
</ds:datastoreItem>
</file>

<file path=customXml/itemProps2.xml><?xml version="1.0" encoding="utf-8"?>
<ds:datastoreItem xmlns:ds="http://schemas.openxmlformats.org/officeDocument/2006/customXml" ds:itemID="{34CB2E60-22E5-4543-94D1-42FCC9BEC5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51488-D283-4FC0-9D2A-C717E458123C}"/>
</file>

<file path=customXml/itemProps4.xml><?xml version="1.0" encoding="utf-8"?>
<ds:datastoreItem xmlns:ds="http://schemas.openxmlformats.org/officeDocument/2006/customXml" ds:itemID="{3E228F28-D731-4A31-A084-1133E82130D4}">
  <ds:schemaRefs>
    <ds:schemaRef ds:uri="http://schemas.openxmlformats.org/officeDocument/2006/bibliography"/>
  </ds:schemaRefs>
</ds:datastoreItem>
</file>

<file path=customXml/itemProps5.xml><?xml version="1.0" encoding="utf-8"?>
<ds:datastoreItem xmlns:ds="http://schemas.openxmlformats.org/officeDocument/2006/customXml" ds:itemID="{1D21BFFE-F838-49FC-8FFE-91A04EF04DC9}"/>
</file>

<file path=docProps/app.xml><?xml version="1.0" encoding="utf-8"?>
<Properties xmlns="http://schemas.openxmlformats.org/officeDocument/2006/extended-properties" xmlns:vt="http://schemas.openxmlformats.org/officeDocument/2006/docPropsVTypes">
  <Template>Normal</Template>
  <TotalTime>16</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Cascadia Rising 2022_XPA_FINAL</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Cascadia Rising 2022_XPA_FINAL</dc:title>
  <dc:creator>ssimerly</dc:creator>
  <cp:lastModifiedBy>SEOC Situation Unit Lead (MIL)</cp:lastModifiedBy>
  <cp:revision>3</cp:revision>
  <dcterms:created xsi:type="dcterms:W3CDTF">2021-01-07T20:18:00Z</dcterms:created>
  <dcterms:modified xsi:type="dcterms:W3CDTF">2021-01-07T23:44:00Z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2021-01-06T00:00:00Z</vt:filetime>
  </property>
  <property fmtid="{D5CDD505-2E9C-101B-9397-08002B2CF9AE}" pid="5" name="ContentTypeId">
    <vt:lpwstr>0x010100FBD1CD1DFA50814AA6A4DF05EC0F28C1</vt:lpwstr>
  </property>
  <property fmtid="{D5CDD505-2E9C-101B-9397-08002B2CF9AE}" pid="6" name="_dlc_DocIdItemGuid">
    <vt:lpwstr>049e7529-dffb-4ddf-9cf0-a47106675ae1</vt:lpwstr>
  </property>
</Properties>
</file>