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6C" w14:textId="3F43F304" w:rsidR="00A94A69" w:rsidRPr="00B21B6F" w:rsidRDefault="00A94A69" w:rsidP="00A94A69">
      <w:pPr>
        <w:pStyle w:val="EmergencyManagementDivision"/>
        <w:spacing w:after="0"/>
        <w:jc w:val="center"/>
        <w:rPr>
          <w:rFonts w:cstheme="minorHAnsi"/>
          <w:b/>
          <w:u w:val="single"/>
        </w:rPr>
      </w:pPr>
      <w:r w:rsidRPr="00B21B6F">
        <w:rPr>
          <w:rFonts w:cstheme="minorHAnsi"/>
          <w:b/>
          <w:u w:val="single"/>
        </w:rPr>
        <w:t>Coordinating:</w:t>
      </w:r>
    </w:p>
    <w:p w14:paraId="2CCEBB31" w14:textId="11F01F5F" w:rsidR="00056CAC" w:rsidRPr="00B21B6F" w:rsidRDefault="00056CAC" w:rsidP="00A94A69">
      <w:pPr>
        <w:pStyle w:val="EmergencyManagementDivision"/>
        <w:spacing w:after="0"/>
        <w:jc w:val="center"/>
        <w:rPr>
          <w:rFonts w:cstheme="minorHAnsi"/>
          <w:b/>
        </w:rPr>
      </w:pPr>
      <w:r w:rsidRPr="00B21B6F">
        <w:rPr>
          <w:rFonts w:cstheme="minorHAnsi"/>
          <w:b/>
        </w:rPr>
        <w:t>Entity Name (Acronym)</w:t>
      </w:r>
    </w:p>
    <w:p w14:paraId="35DF49EF" w14:textId="77777777" w:rsidR="00983D1E" w:rsidRPr="00B21B6F" w:rsidRDefault="00983D1E" w:rsidP="00983D1E">
      <w:pPr>
        <w:pStyle w:val="EmergencyManagementDivision"/>
        <w:spacing w:after="0"/>
        <w:rPr>
          <w:rFonts w:cstheme="minorHAnsi"/>
          <w:highlight w:val="yellow"/>
        </w:rPr>
      </w:pPr>
      <w:r w:rsidRPr="00B21B6F">
        <w:rPr>
          <w:rFonts w:cstheme="minorHAnsi"/>
          <w:highlight w:val="yellow"/>
        </w:rPr>
        <w:t>ESF coordinators oversee the preparedness activities for a particular ESF and coordinate with its primary and support agencies.  Responsibilities of the ESF coordinator include:</w:t>
      </w:r>
    </w:p>
    <w:p w14:paraId="5224143D" w14:textId="41117184" w:rsidR="00983D1E" w:rsidRPr="00B21B6F" w:rsidRDefault="00983D1E" w:rsidP="00983D1E">
      <w:pPr>
        <w:pStyle w:val="EmergencyManagementDivision"/>
        <w:numPr>
          <w:ilvl w:val="0"/>
          <w:numId w:val="17"/>
        </w:numPr>
        <w:spacing w:after="0"/>
        <w:rPr>
          <w:rFonts w:cstheme="minorHAnsi"/>
          <w:highlight w:val="yellow"/>
        </w:rPr>
      </w:pPr>
      <w:r w:rsidRPr="00B21B6F">
        <w:rPr>
          <w:rFonts w:cstheme="minorHAnsi"/>
          <w:highlight w:val="yellow"/>
        </w:rPr>
        <w:t xml:space="preserve">Maintaining contact with ESF primary and support agencies through conference calls, meetings, training activities, and exercises. </w:t>
      </w:r>
    </w:p>
    <w:p w14:paraId="4D294DC3" w14:textId="146C2F06" w:rsidR="00983D1E" w:rsidRPr="00B21B6F" w:rsidRDefault="00983D1E" w:rsidP="00983D1E">
      <w:pPr>
        <w:pStyle w:val="EmergencyManagementDivision"/>
        <w:numPr>
          <w:ilvl w:val="0"/>
          <w:numId w:val="17"/>
        </w:numPr>
        <w:spacing w:after="0"/>
        <w:rPr>
          <w:rFonts w:cstheme="minorHAnsi"/>
          <w:highlight w:val="yellow"/>
        </w:rPr>
      </w:pPr>
      <w:r w:rsidRPr="00B21B6F">
        <w:rPr>
          <w:rFonts w:cstheme="minorHAnsi"/>
          <w:highlight w:val="yellow"/>
        </w:rPr>
        <w:t xml:space="preserve">Monitoring the ESF’s progress in meeting the core capabilities it supports. </w:t>
      </w:r>
    </w:p>
    <w:p w14:paraId="4499175E" w14:textId="6E5EE475" w:rsidR="00983D1E" w:rsidRPr="00B21B6F" w:rsidRDefault="00983D1E" w:rsidP="00983D1E">
      <w:pPr>
        <w:pStyle w:val="EmergencyManagementDivision"/>
        <w:numPr>
          <w:ilvl w:val="0"/>
          <w:numId w:val="17"/>
        </w:numPr>
        <w:spacing w:after="0"/>
        <w:rPr>
          <w:rFonts w:cstheme="minorHAnsi"/>
          <w:highlight w:val="yellow"/>
        </w:rPr>
      </w:pPr>
      <w:r w:rsidRPr="00B21B6F">
        <w:rPr>
          <w:rFonts w:cstheme="minorHAnsi"/>
          <w:highlight w:val="yellow"/>
        </w:rPr>
        <w:t xml:space="preserve">Coordinating efforts with corresponding private sector, NGO, and Federal partners. </w:t>
      </w:r>
    </w:p>
    <w:p w14:paraId="1A581557" w14:textId="57FFA4DB" w:rsidR="00A94A69" w:rsidRPr="00B21B6F" w:rsidRDefault="00983D1E" w:rsidP="00983D1E">
      <w:pPr>
        <w:pStyle w:val="EmergencyManagementDivision"/>
        <w:numPr>
          <w:ilvl w:val="0"/>
          <w:numId w:val="17"/>
        </w:numPr>
        <w:spacing w:after="0"/>
        <w:rPr>
          <w:rFonts w:cstheme="minorHAnsi"/>
        </w:rPr>
      </w:pPr>
      <w:r w:rsidRPr="00B21B6F">
        <w:rPr>
          <w:rFonts w:cstheme="minorHAnsi"/>
          <w:highlight w:val="yellow"/>
        </w:rPr>
        <w:t>Ensuring the ESF is engaged in appropriate planning and preparedness activities.</w:t>
      </w:r>
    </w:p>
    <w:p w14:paraId="056451E9" w14:textId="74A6FDC8" w:rsidR="00597FC0" w:rsidRPr="00B21B6F" w:rsidRDefault="00597FC0" w:rsidP="00597FC0">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597FC0" w:rsidRPr="00B21B6F" w14:paraId="428B75EF" w14:textId="77777777" w:rsidTr="00B15EA4">
        <w:tc>
          <w:tcPr>
            <w:tcW w:w="9540" w:type="dxa"/>
            <w:gridSpan w:val="2"/>
            <w:shd w:val="clear" w:color="auto" w:fill="A8C1D4" w:themeFill="accent2"/>
            <w:vAlign w:val="center"/>
          </w:tcPr>
          <w:p w14:paraId="0C69666F" w14:textId="77777777" w:rsidR="00597FC0" w:rsidRPr="00B21B6F" w:rsidRDefault="00597FC0" w:rsidP="00F6455F">
            <w:pPr>
              <w:jc w:val="center"/>
              <w:rPr>
                <w:rFonts w:cstheme="minorHAnsi"/>
              </w:rPr>
            </w:pPr>
            <w:r w:rsidRPr="00B21B6F">
              <w:rPr>
                <w:rFonts w:cstheme="minorHAnsi"/>
                <w:b/>
                <w:u w:val="single"/>
              </w:rPr>
              <w:t>Primary(s):</w:t>
            </w:r>
          </w:p>
        </w:tc>
      </w:tr>
      <w:tr w:rsidR="00597FC0" w:rsidRPr="00B21B6F" w14:paraId="33775B5F" w14:textId="77777777" w:rsidTr="00F6455F">
        <w:tc>
          <w:tcPr>
            <w:tcW w:w="9540" w:type="dxa"/>
            <w:gridSpan w:val="2"/>
            <w:vAlign w:val="center"/>
          </w:tcPr>
          <w:p w14:paraId="7B3821D8" w14:textId="77777777" w:rsidR="00597FC0" w:rsidRPr="00B21B6F" w:rsidRDefault="00597FC0" w:rsidP="00F6455F">
            <w:pPr>
              <w:jc w:val="center"/>
              <w:rPr>
                <w:rFonts w:cstheme="minorHAnsi"/>
              </w:rPr>
            </w:pPr>
            <w:r w:rsidRPr="00B21B6F">
              <w:rPr>
                <w:rFonts w:cstheme="minorHAnsi"/>
                <w:highlight w:val="yellow"/>
              </w:rPr>
              <w:t>ESF primary agencies have significant authorities, roles, resources, and capabilities for a particular function within an ESF.  Refer to the National Response Framework for specific responsibilities.</w:t>
            </w:r>
          </w:p>
        </w:tc>
      </w:tr>
      <w:tr w:rsidR="00597FC0" w:rsidRPr="00B21B6F" w14:paraId="16F98F0B" w14:textId="77777777" w:rsidTr="00F6455F">
        <w:tc>
          <w:tcPr>
            <w:tcW w:w="4770" w:type="dxa"/>
          </w:tcPr>
          <w:p w14:paraId="04F927C1" w14:textId="77777777" w:rsidR="00597FC0" w:rsidRPr="00B21B6F" w:rsidRDefault="00597FC0" w:rsidP="00F6455F">
            <w:pPr>
              <w:ind w:left="720" w:hanging="720"/>
              <w:rPr>
                <w:rFonts w:cstheme="minorHAnsi"/>
              </w:rPr>
            </w:pPr>
            <w:r w:rsidRPr="00B21B6F">
              <w:rPr>
                <w:rFonts w:cstheme="minorHAnsi"/>
              </w:rPr>
              <w:t>Entity Name (Acronym)</w:t>
            </w:r>
          </w:p>
        </w:tc>
        <w:tc>
          <w:tcPr>
            <w:tcW w:w="4770" w:type="dxa"/>
          </w:tcPr>
          <w:p w14:paraId="6576BB3A" w14:textId="77777777" w:rsidR="00597FC0" w:rsidRPr="00B21B6F" w:rsidRDefault="00597FC0" w:rsidP="00F6455F">
            <w:pPr>
              <w:rPr>
                <w:rFonts w:cstheme="minorHAnsi"/>
                <w:b/>
                <w:u w:val="single"/>
              </w:rPr>
            </w:pPr>
            <w:r w:rsidRPr="00B21B6F">
              <w:rPr>
                <w:rFonts w:cstheme="minorHAnsi"/>
              </w:rPr>
              <w:t>Entity Name (Acronym)</w:t>
            </w:r>
          </w:p>
        </w:tc>
      </w:tr>
    </w:tbl>
    <w:p w14:paraId="719DE71C" w14:textId="77777777" w:rsidR="00597FC0" w:rsidRPr="00B21B6F" w:rsidRDefault="00597FC0" w:rsidP="00597FC0">
      <w:pPr>
        <w:pStyle w:val="EmergencyManagementDivision"/>
        <w:spacing w:after="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B21B6F" w14:paraId="7E56EB5C" w14:textId="77777777" w:rsidTr="00B15EA4">
        <w:tc>
          <w:tcPr>
            <w:tcW w:w="9540" w:type="dxa"/>
            <w:gridSpan w:val="2"/>
            <w:shd w:val="clear" w:color="auto" w:fill="A8C1D4" w:themeFill="accent2"/>
            <w:vAlign w:val="center"/>
          </w:tcPr>
          <w:p w14:paraId="4BA1195D" w14:textId="3DBE5DB3" w:rsidR="00A94A69" w:rsidRPr="00B21B6F" w:rsidRDefault="00A94A69" w:rsidP="00A94A69">
            <w:pPr>
              <w:jc w:val="center"/>
              <w:rPr>
                <w:rFonts w:cstheme="minorHAnsi"/>
              </w:rPr>
            </w:pPr>
            <w:r w:rsidRPr="00B21B6F">
              <w:rPr>
                <w:rFonts w:cstheme="minorHAnsi"/>
                <w:b/>
                <w:u w:val="single"/>
              </w:rPr>
              <w:t>Supporting:</w:t>
            </w:r>
          </w:p>
        </w:tc>
      </w:tr>
      <w:tr w:rsidR="00983D1E" w:rsidRPr="00B21B6F" w14:paraId="05B477EE" w14:textId="77777777" w:rsidTr="008B0B15">
        <w:tc>
          <w:tcPr>
            <w:tcW w:w="9540" w:type="dxa"/>
            <w:gridSpan w:val="2"/>
            <w:vAlign w:val="center"/>
          </w:tcPr>
          <w:p w14:paraId="07C7592B" w14:textId="709604E9" w:rsidR="00983D1E" w:rsidRPr="00B21B6F" w:rsidRDefault="00983D1E" w:rsidP="00A94A69">
            <w:pPr>
              <w:jc w:val="center"/>
              <w:rPr>
                <w:rFonts w:cstheme="minorHAnsi"/>
              </w:rPr>
            </w:pPr>
            <w:r w:rsidRPr="00B21B6F">
              <w:rPr>
                <w:rFonts w:cstheme="minorHAnsi"/>
                <w:highlight w:val="yellow"/>
              </w:rPr>
              <w:t>ESF support agencies have specific capabilities or resources that support primary agencies in executing the mission of the ESF.  Refer to the National Response Framework for specific responsibilities.</w:t>
            </w:r>
          </w:p>
        </w:tc>
      </w:tr>
      <w:tr w:rsidR="00A94A69" w:rsidRPr="00B21B6F" w14:paraId="5A59D732" w14:textId="77777777" w:rsidTr="008B0B15">
        <w:tc>
          <w:tcPr>
            <w:tcW w:w="4770" w:type="dxa"/>
          </w:tcPr>
          <w:p w14:paraId="67901BCF" w14:textId="79111A6F" w:rsidR="00A94A69" w:rsidRPr="00B21B6F" w:rsidRDefault="00F65A23" w:rsidP="00A94A69">
            <w:pPr>
              <w:ind w:left="720" w:hanging="720"/>
              <w:rPr>
                <w:rFonts w:cstheme="minorHAnsi"/>
              </w:rPr>
            </w:pPr>
            <w:r w:rsidRPr="00B21B6F">
              <w:rPr>
                <w:rFonts w:cstheme="minorHAnsi"/>
              </w:rPr>
              <w:t>Entity Name (Acronym)</w:t>
            </w:r>
          </w:p>
        </w:tc>
        <w:tc>
          <w:tcPr>
            <w:tcW w:w="4770" w:type="dxa"/>
          </w:tcPr>
          <w:p w14:paraId="1E87C9EA" w14:textId="5F9BB123" w:rsidR="00A94A69" w:rsidRPr="00B21B6F" w:rsidRDefault="00F65A23" w:rsidP="00A94A69">
            <w:pPr>
              <w:rPr>
                <w:rFonts w:cstheme="minorHAnsi"/>
              </w:rPr>
            </w:pPr>
            <w:r w:rsidRPr="00B21B6F">
              <w:rPr>
                <w:rFonts w:cstheme="minorHAnsi"/>
              </w:rPr>
              <w:t>Entity Name (Acronym)</w:t>
            </w:r>
          </w:p>
        </w:tc>
      </w:tr>
    </w:tbl>
    <w:p w14:paraId="701F3285" w14:textId="4AC54A43" w:rsidR="00D2695E" w:rsidRPr="00B21B6F" w:rsidRDefault="00E578AD" w:rsidP="00B55295">
      <w:pPr>
        <w:pStyle w:val="Heading1"/>
        <w:ind w:left="450" w:hanging="450"/>
        <w:rPr>
          <w:rFonts w:cstheme="minorHAnsi"/>
        </w:rPr>
      </w:pPr>
      <w:r w:rsidRPr="00B21B6F">
        <w:rPr>
          <w:rFonts w:cstheme="minorHAnsi"/>
        </w:rPr>
        <w:t>Purpose</w:t>
      </w:r>
    </w:p>
    <w:p w14:paraId="7793030C" w14:textId="00EFC397" w:rsidR="00BD605D" w:rsidRPr="00B21B6F" w:rsidRDefault="00BD605D" w:rsidP="00B55295">
      <w:pPr>
        <w:spacing w:after="0" w:line="240" w:lineRule="auto"/>
        <w:rPr>
          <w:rFonts w:cstheme="minorHAnsi"/>
        </w:rPr>
      </w:pPr>
      <w:r w:rsidRPr="00B21B6F">
        <w:rPr>
          <w:rFonts w:cstheme="minorHAnsi"/>
          <w:highlight w:val="yellow"/>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29C19A09" w14:textId="1FF9B17F" w:rsidR="003A7C77" w:rsidRPr="00B21B6F" w:rsidRDefault="007625C1" w:rsidP="00B55295">
      <w:pPr>
        <w:spacing w:after="0" w:line="240" w:lineRule="auto"/>
        <w:rPr>
          <w:rFonts w:cstheme="minorHAnsi"/>
        </w:rPr>
      </w:pPr>
      <w:r w:rsidRPr="00B21B6F">
        <w:rPr>
          <w:rFonts w:cstheme="minorHAnsi"/>
        </w:rPr>
        <w:t xml:space="preserve">This document is a supporting annex of the Comprehensive Emergency Management Plan (CEMP) and operates in conjunction with all its annexes.  ESF 2 </w:t>
      </w:r>
      <w:commentRangeStart w:id="0"/>
      <w:r w:rsidRPr="00B21B6F">
        <w:rPr>
          <w:rFonts w:cstheme="minorHAnsi"/>
        </w:rPr>
        <w:t>c</w:t>
      </w:r>
      <w:r w:rsidR="0012610B" w:rsidRPr="00B21B6F">
        <w:rPr>
          <w:rFonts w:cstheme="minorHAnsi"/>
        </w:rPr>
        <w:t>oordinates government and industry efforts for the reestablishment and provision of critical communications infrastructure, facilitates the stabilization of systems and applications from malicious cyber activity, and coordinates communications support to response efforts</w:t>
      </w:r>
      <w:commentRangeEnd w:id="0"/>
      <w:r w:rsidR="00981007" w:rsidRPr="00B21B6F">
        <w:rPr>
          <w:rStyle w:val="CommentReference"/>
          <w:rFonts w:cstheme="minorHAnsi"/>
        </w:rPr>
        <w:commentReference w:id="0"/>
      </w:r>
      <w:r w:rsidR="00DD23A3" w:rsidRPr="00B21B6F">
        <w:rPr>
          <w:rFonts w:cstheme="minorHAnsi"/>
        </w:rPr>
        <w:t xml:space="preserve"> by ensuring the proper execution of the </w:t>
      </w:r>
      <w:r w:rsidR="00042AF9" w:rsidRPr="00B21B6F">
        <w:rPr>
          <w:rFonts w:cstheme="minorHAnsi"/>
        </w:rPr>
        <w:t>Operational Communications</w:t>
      </w:r>
      <w:r w:rsidR="00B138FE" w:rsidRPr="00B21B6F">
        <w:rPr>
          <w:rFonts w:cstheme="minorHAnsi"/>
        </w:rPr>
        <w:t>;</w:t>
      </w:r>
      <w:r w:rsidR="00DD23A3" w:rsidRPr="00B21B6F">
        <w:rPr>
          <w:rFonts w:cstheme="minorHAnsi"/>
        </w:rPr>
        <w:t xml:space="preserve"> and Infrastructure Systems Core Capabilities and supporting the following Core Capabilities based on the intersecting activities with other ESFs: </w:t>
      </w:r>
      <w:r w:rsidR="00F6455F" w:rsidRPr="00B21B6F">
        <w:rPr>
          <w:rFonts w:cstheme="minorHAnsi"/>
        </w:rPr>
        <w:t xml:space="preserve">Planning, Public Information and Warning; </w:t>
      </w:r>
      <w:r w:rsidR="00DD23A3" w:rsidRPr="00B21B6F">
        <w:rPr>
          <w:rFonts w:cstheme="minorHAnsi"/>
        </w:rPr>
        <w:t>Operational Coordination</w:t>
      </w:r>
      <w:r w:rsidR="00B138FE" w:rsidRPr="00B21B6F">
        <w:rPr>
          <w:rFonts w:cstheme="minorHAnsi"/>
        </w:rPr>
        <w:t>;</w:t>
      </w:r>
      <w:r w:rsidR="00545CC5" w:rsidRPr="00B21B6F">
        <w:rPr>
          <w:rFonts w:cstheme="minorHAnsi"/>
        </w:rPr>
        <w:t xml:space="preserve"> </w:t>
      </w:r>
      <w:r w:rsidR="00DD23A3" w:rsidRPr="00B21B6F">
        <w:rPr>
          <w:rFonts w:cstheme="minorHAnsi"/>
        </w:rPr>
        <w:t>and Situational Assessment.</w:t>
      </w:r>
    </w:p>
    <w:p w14:paraId="4627B2B0" w14:textId="77777777" w:rsidR="00674C22" w:rsidRPr="00B21B6F" w:rsidRDefault="00674C22" w:rsidP="00B55295">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D96D06" w:rsidRPr="00B21B6F" w14:paraId="7314AB3B" w14:textId="77777777" w:rsidTr="008135AF">
        <w:trPr>
          <w:tblHeader/>
        </w:trPr>
        <w:tc>
          <w:tcPr>
            <w:tcW w:w="9350" w:type="dxa"/>
            <w:gridSpan w:val="2"/>
            <w:shd w:val="clear" w:color="auto" w:fill="000000" w:themeFill="text1"/>
          </w:tcPr>
          <w:p w14:paraId="7805016D" w14:textId="2FBDA349" w:rsidR="00D96D06" w:rsidRPr="00B21B6F" w:rsidRDefault="00D96D06" w:rsidP="00F6455F">
            <w:pPr>
              <w:jc w:val="center"/>
              <w:rPr>
                <w:rFonts w:cstheme="minorHAnsi"/>
                <w:b/>
                <w:sz w:val="20"/>
              </w:rPr>
            </w:pPr>
            <w:r w:rsidRPr="00B21B6F">
              <w:rPr>
                <w:rFonts w:cstheme="minorHAnsi"/>
                <w:b/>
                <w:sz w:val="20"/>
              </w:rPr>
              <w:t xml:space="preserve">Primary </w:t>
            </w:r>
            <w:r w:rsidR="0087617C" w:rsidRPr="00B21B6F">
              <w:rPr>
                <w:rFonts w:cstheme="minorHAnsi"/>
                <w:b/>
                <w:sz w:val="20"/>
              </w:rPr>
              <w:t xml:space="preserve">Response </w:t>
            </w:r>
            <w:r w:rsidRPr="00B21B6F">
              <w:rPr>
                <w:rFonts w:cstheme="minorHAnsi"/>
                <w:b/>
                <w:sz w:val="20"/>
              </w:rPr>
              <w:t>Core Capabilit</w:t>
            </w:r>
            <w:r w:rsidR="0087617C" w:rsidRPr="00B21B6F">
              <w:rPr>
                <w:rFonts w:cstheme="minorHAnsi"/>
                <w:b/>
                <w:sz w:val="20"/>
              </w:rPr>
              <w:t>y</w:t>
            </w:r>
          </w:p>
        </w:tc>
      </w:tr>
      <w:tr w:rsidR="00D96D06" w:rsidRPr="00B21B6F" w14:paraId="1DA60C13" w14:textId="77777777" w:rsidTr="008B0B15">
        <w:tc>
          <w:tcPr>
            <w:tcW w:w="2245" w:type="dxa"/>
            <w:shd w:val="clear" w:color="auto" w:fill="0F679A"/>
            <w:vAlign w:val="center"/>
          </w:tcPr>
          <w:p w14:paraId="4BAFF0DA" w14:textId="41B8A3EA" w:rsidR="00D96D06" w:rsidRPr="00B21B6F" w:rsidRDefault="00EB74B8" w:rsidP="00F6455F">
            <w:pPr>
              <w:jc w:val="center"/>
              <w:rPr>
                <w:rFonts w:cstheme="minorHAnsi"/>
                <w:b/>
                <w:color w:val="FFFFFF" w:themeColor="background1"/>
              </w:rPr>
            </w:pPr>
            <w:r w:rsidRPr="00B21B6F">
              <w:rPr>
                <w:rFonts w:cstheme="minorHAnsi"/>
                <w:b/>
                <w:color w:val="FFFFFF" w:themeColor="background1"/>
              </w:rPr>
              <w:t>Operational Communications</w:t>
            </w:r>
          </w:p>
        </w:tc>
        <w:tc>
          <w:tcPr>
            <w:tcW w:w="7105" w:type="dxa"/>
            <w:vAlign w:val="center"/>
          </w:tcPr>
          <w:p w14:paraId="37B7B4F6" w14:textId="3480EB0E" w:rsidR="00D96D06" w:rsidRPr="00B21B6F" w:rsidRDefault="00D4110A" w:rsidP="00F6455F">
            <w:pPr>
              <w:rPr>
                <w:rFonts w:cstheme="minorHAnsi"/>
              </w:rPr>
            </w:pPr>
            <w:r w:rsidRPr="00B21B6F">
              <w:rPr>
                <w:rFonts w:cstheme="minorHAnsi"/>
              </w:rPr>
              <w:t xml:space="preserve">Ensure the capacity for timely communications in support of security, situational awareness, and operations, by any and all means available, </w:t>
            </w:r>
            <w:r w:rsidRPr="00B21B6F">
              <w:rPr>
                <w:rFonts w:cstheme="minorHAnsi"/>
              </w:rPr>
              <w:lastRenderedPageBreak/>
              <w:t>among and between affected communities in the impact area and all response forces.</w:t>
            </w:r>
          </w:p>
        </w:tc>
      </w:tr>
      <w:tr w:rsidR="00EB74B8" w:rsidRPr="00B21B6F" w14:paraId="4CC095D9" w14:textId="77777777" w:rsidTr="008B0B15">
        <w:tc>
          <w:tcPr>
            <w:tcW w:w="2245" w:type="dxa"/>
            <w:shd w:val="clear" w:color="auto" w:fill="0F679A"/>
            <w:vAlign w:val="center"/>
          </w:tcPr>
          <w:p w14:paraId="42E5D2E2" w14:textId="2FCCD51E" w:rsidR="00EB74B8" w:rsidRPr="00B21B6F" w:rsidRDefault="00EB74B8" w:rsidP="00F6455F">
            <w:pPr>
              <w:jc w:val="center"/>
              <w:rPr>
                <w:rFonts w:cstheme="minorHAnsi"/>
                <w:b/>
                <w:color w:val="FFFFFF" w:themeColor="background1"/>
              </w:rPr>
            </w:pPr>
            <w:r w:rsidRPr="00B21B6F">
              <w:rPr>
                <w:rFonts w:cstheme="minorHAnsi"/>
                <w:b/>
                <w:color w:val="FFFFFF" w:themeColor="background1"/>
              </w:rPr>
              <w:lastRenderedPageBreak/>
              <w:t>Infrastructure Systems</w:t>
            </w:r>
          </w:p>
        </w:tc>
        <w:tc>
          <w:tcPr>
            <w:tcW w:w="7105" w:type="dxa"/>
            <w:vAlign w:val="center"/>
          </w:tcPr>
          <w:p w14:paraId="05D80EE8" w14:textId="4058C9C8" w:rsidR="00EB74B8" w:rsidRPr="00B21B6F" w:rsidRDefault="001B2B4E" w:rsidP="00F6455F">
            <w:pPr>
              <w:rPr>
                <w:rFonts w:cstheme="minorHAnsi"/>
              </w:rPr>
            </w:pPr>
            <w:r w:rsidRPr="00B21B6F">
              <w:rPr>
                <w:rFonts w:cstheme="minorHAnsi"/>
              </w:rPr>
              <w:t>Stabilize critical infrastructure functions, minimize health and safety threats, and efficiently restore and revitalize systems and services to support a viable, resilient community.</w:t>
            </w:r>
          </w:p>
        </w:tc>
      </w:tr>
    </w:tbl>
    <w:p w14:paraId="659BF53C" w14:textId="77777777" w:rsidR="0069273A" w:rsidRPr="00B21B6F" w:rsidRDefault="0069273A" w:rsidP="00BB4DDD">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B21B6F" w14:paraId="3B62598C" w14:textId="77777777" w:rsidTr="008135AF">
        <w:trPr>
          <w:tblHeader/>
        </w:trPr>
        <w:tc>
          <w:tcPr>
            <w:tcW w:w="9350" w:type="dxa"/>
            <w:gridSpan w:val="2"/>
            <w:shd w:val="clear" w:color="auto" w:fill="000000" w:themeFill="text1"/>
          </w:tcPr>
          <w:p w14:paraId="49181174" w14:textId="114928FD" w:rsidR="002F1C8C" w:rsidRPr="00B21B6F" w:rsidRDefault="002F1C8C" w:rsidP="00F6455F">
            <w:pPr>
              <w:jc w:val="center"/>
              <w:rPr>
                <w:rFonts w:cstheme="minorHAnsi"/>
                <w:b/>
                <w:sz w:val="20"/>
              </w:rPr>
            </w:pPr>
            <w:r w:rsidRPr="00B21B6F">
              <w:rPr>
                <w:rFonts w:cstheme="minorHAnsi"/>
                <w:b/>
                <w:sz w:val="20"/>
              </w:rPr>
              <w:t>Support</w:t>
            </w:r>
            <w:r w:rsidR="00CB3722" w:rsidRPr="00B21B6F">
              <w:rPr>
                <w:rFonts w:cstheme="minorHAnsi"/>
                <w:b/>
                <w:sz w:val="20"/>
              </w:rPr>
              <w:t xml:space="preserve"> Response</w:t>
            </w:r>
            <w:r w:rsidRPr="00B21B6F">
              <w:rPr>
                <w:rFonts w:cstheme="minorHAnsi"/>
                <w:b/>
                <w:sz w:val="20"/>
              </w:rPr>
              <w:t xml:space="preserve"> Core Capabilities</w:t>
            </w:r>
          </w:p>
        </w:tc>
      </w:tr>
      <w:tr w:rsidR="009C12A2" w:rsidRPr="00B21B6F" w14:paraId="5E4DCC33" w14:textId="77777777" w:rsidTr="008B0B15">
        <w:tc>
          <w:tcPr>
            <w:tcW w:w="2245" w:type="dxa"/>
            <w:shd w:val="clear" w:color="auto" w:fill="0F679A"/>
            <w:vAlign w:val="center"/>
          </w:tcPr>
          <w:p w14:paraId="629C59A8" w14:textId="4166215C" w:rsidR="009C12A2" w:rsidRPr="00B21B6F" w:rsidRDefault="009C12A2" w:rsidP="009C12A2">
            <w:pPr>
              <w:jc w:val="center"/>
              <w:rPr>
                <w:rFonts w:cstheme="minorHAnsi"/>
                <w:b/>
                <w:color w:val="FFFFFF" w:themeColor="background1"/>
                <w:szCs w:val="24"/>
              </w:rPr>
            </w:pPr>
            <w:r w:rsidRPr="00B21B6F">
              <w:rPr>
                <w:rFonts w:eastAsia="Calibri" w:cstheme="minorHAnsi"/>
                <w:b/>
                <w:color w:val="FFFFFF"/>
              </w:rPr>
              <w:t xml:space="preserve">Planning </w:t>
            </w:r>
          </w:p>
        </w:tc>
        <w:tc>
          <w:tcPr>
            <w:tcW w:w="7105" w:type="dxa"/>
            <w:vAlign w:val="center"/>
          </w:tcPr>
          <w:p w14:paraId="23285B93" w14:textId="061AAA61" w:rsidR="009C12A2" w:rsidRPr="00B21B6F" w:rsidRDefault="009C12A2" w:rsidP="009C12A2">
            <w:pPr>
              <w:rPr>
                <w:rFonts w:cstheme="minorHAnsi"/>
                <w:szCs w:val="24"/>
              </w:rPr>
            </w:pPr>
            <w:r w:rsidRPr="00B21B6F">
              <w:rPr>
                <w:rFonts w:eastAsia="Calibri" w:cstheme="minorHAnsi"/>
              </w:rPr>
              <w:t>Conduct a systematic process engaging the whole community as appropriate in the development of executable strategic, operational, and/or tactical-level approaches to meet defined objectives.</w:t>
            </w:r>
          </w:p>
        </w:tc>
      </w:tr>
      <w:tr w:rsidR="009C12A2" w:rsidRPr="00B21B6F" w14:paraId="41717BF9" w14:textId="77777777" w:rsidTr="008B0B15">
        <w:tc>
          <w:tcPr>
            <w:tcW w:w="2245" w:type="dxa"/>
            <w:shd w:val="clear" w:color="auto" w:fill="0F679A"/>
            <w:vAlign w:val="center"/>
          </w:tcPr>
          <w:p w14:paraId="1E4C12F7" w14:textId="48070A8D" w:rsidR="009C12A2" w:rsidRPr="00B21B6F" w:rsidRDefault="009C12A2" w:rsidP="009C12A2">
            <w:pPr>
              <w:jc w:val="center"/>
              <w:rPr>
                <w:rFonts w:cstheme="minorHAnsi"/>
                <w:b/>
                <w:color w:val="FFFFFF" w:themeColor="background1"/>
                <w:szCs w:val="24"/>
              </w:rPr>
            </w:pPr>
            <w:r w:rsidRPr="00B21B6F">
              <w:rPr>
                <w:rFonts w:cstheme="minorHAnsi"/>
                <w:b/>
                <w:color w:val="FFFFFF" w:themeColor="background1"/>
                <w:szCs w:val="24"/>
              </w:rPr>
              <w:t>Public Information and Warning</w:t>
            </w:r>
          </w:p>
        </w:tc>
        <w:tc>
          <w:tcPr>
            <w:tcW w:w="7105" w:type="dxa"/>
            <w:vAlign w:val="center"/>
          </w:tcPr>
          <w:p w14:paraId="67805609" w14:textId="512CAFB8" w:rsidR="009C12A2" w:rsidRPr="00B21B6F" w:rsidRDefault="009C12A2" w:rsidP="009C12A2">
            <w:pPr>
              <w:rPr>
                <w:rFonts w:cstheme="minorHAnsi"/>
                <w:szCs w:val="24"/>
              </w:rPr>
            </w:pPr>
            <w:r w:rsidRPr="00B21B6F">
              <w:rPr>
                <w:rFonts w:cstheme="minorHAnsi"/>
                <w:szCs w:val="24"/>
              </w:rPr>
              <w:t>Deliver coordinated, prompt, reliable, and actionable information to 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p>
        </w:tc>
      </w:tr>
      <w:tr w:rsidR="009C12A2" w:rsidRPr="00B21B6F" w14:paraId="5A192316" w14:textId="77777777" w:rsidTr="008B0B15">
        <w:tc>
          <w:tcPr>
            <w:tcW w:w="2245" w:type="dxa"/>
            <w:shd w:val="clear" w:color="auto" w:fill="0F679A"/>
            <w:vAlign w:val="center"/>
          </w:tcPr>
          <w:p w14:paraId="7FDFF8E8" w14:textId="7B403974" w:rsidR="009C12A2" w:rsidRPr="00B21B6F" w:rsidRDefault="009C12A2" w:rsidP="009C12A2">
            <w:pPr>
              <w:jc w:val="center"/>
              <w:rPr>
                <w:rFonts w:cstheme="minorHAnsi"/>
                <w:b/>
                <w:color w:val="FFFFFF" w:themeColor="background1"/>
              </w:rPr>
            </w:pPr>
            <w:r w:rsidRPr="00B21B6F">
              <w:rPr>
                <w:rFonts w:cstheme="minorHAnsi"/>
                <w:b/>
                <w:color w:val="FFFFFF" w:themeColor="background1"/>
                <w:szCs w:val="24"/>
              </w:rPr>
              <w:t>Operational Coordination</w:t>
            </w:r>
          </w:p>
        </w:tc>
        <w:tc>
          <w:tcPr>
            <w:tcW w:w="7105" w:type="dxa"/>
            <w:vAlign w:val="center"/>
          </w:tcPr>
          <w:p w14:paraId="4E5CD30B" w14:textId="69E91EFC" w:rsidR="009C12A2" w:rsidRPr="00B21B6F" w:rsidRDefault="009C12A2" w:rsidP="009C12A2">
            <w:pPr>
              <w:rPr>
                <w:rFonts w:cstheme="minorHAnsi"/>
              </w:rPr>
            </w:pPr>
            <w:r w:rsidRPr="00B21B6F">
              <w:rPr>
                <w:rFonts w:cstheme="minorHAnsi"/>
                <w:szCs w:val="24"/>
              </w:rPr>
              <w:t>Establish and maintain a unified and coordinated operational structure and process that appropriately integrates all critical stakeholders and supports the execution of Core Capabilities.</w:t>
            </w:r>
          </w:p>
        </w:tc>
      </w:tr>
      <w:tr w:rsidR="009C12A2" w:rsidRPr="00B21B6F" w14:paraId="190787E0" w14:textId="77777777" w:rsidTr="008B0B15">
        <w:tc>
          <w:tcPr>
            <w:tcW w:w="2245" w:type="dxa"/>
            <w:shd w:val="clear" w:color="auto" w:fill="0F679A"/>
            <w:vAlign w:val="center"/>
          </w:tcPr>
          <w:p w14:paraId="716F98F0" w14:textId="34A7A403" w:rsidR="009C12A2" w:rsidRPr="00B21B6F" w:rsidRDefault="009C12A2" w:rsidP="009C12A2">
            <w:pPr>
              <w:jc w:val="center"/>
              <w:rPr>
                <w:rFonts w:cstheme="minorHAnsi"/>
                <w:b/>
                <w:color w:val="FFFFFF" w:themeColor="background1"/>
              </w:rPr>
            </w:pPr>
            <w:r w:rsidRPr="00B21B6F">
              <w:rPr>
                <w:rFonts w:cstheme="minorHAnsi"/>
                <w:b/>
                <w:color w:val="FFFFFF" w:themeColor="background1"/>
              </w:rPr>
              <w:t>Situational Assessment</w:t>
            </w:r>
          </w:p>
        </w:tc>
        <w:tc>
          <w:tcPr>
            <w:tcW w:w="7105" w:type="dxa"/>
            <w:vAlign w:val="center"/>
          </w:tcPr>
          <w:p w14:paraId="614B18E9" w14:textId="62CAB9F9" w:rsidR="009C12A2" w:rsidRPr="00B21B6F" w:rsidRDefault="009C12A2" w:rsidP="009C12A2">
            <w:pPr>
              <w:rPr>
                <w:rFonts w:cstheme="minorHAnsi"/>
              </w:rPr>
            </w:pPr>
            <w:r w:rsidRPr="00B21B6F">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B21B6F" w:rsidRDefault="00262A25" w:rsidP="00B55295">
      <w:pPr>
        <w:pStyle w:val="Heading1"/>
        <w:ind w:left="450" w:hanging="450"/>
        <w:rPr>
          <w:rFonts w:cstheme="minorHAnsi"/>
        </w:rPr>
      </w:pPr>
      <w:r w:rsidRPr="00B21B6F">
        <w:rPr>
          <w:rFonts w:cstheme="minorHAnsi"/>
        </w:rPr>
        <w:t xml:space="preserve">Authorities and </w:t>
      </w:r>
      <w:r w:rsidR="001133E4" w:rsidRPr="00B21B6F">
        <w:rPr>
          <w:rFonts w:cstheme="minorHAnsi"/>
        </w:rPr>
        <w:t>Policies</w:t>
      </w:r>
    </w:p>
    <w:p w14:paraId="27FE1404" w14:textId="65DE27B5" w:rsidR="005B3F0C" w:rsidRPr="00B21B6F" w:rsidRDefault="005B3F0C" w:rsidP="004C4F44">
      <w:pPr>
        <w:pStyle w:val="Heading2"/>
        <w:rPr>
          <w:rFonts w:cstheme="minorHAnsi"/>
        </w:rPr>
      </w:pPr>
      <w:r w:rsidRPr="00B21B6F">
        <w:rPr>
          <w:rFonts w:cstheme="minorHAnsi"/>
        </w:rPr>
        <w:t>R</w:t>
      </w:r>
      <w:r w:rsidR="005E0FEB" w:rsidRPr="00B21B6F">
        <w:rPr>
          <w:rFonts w:cstheme="minorHAnsi"/>
        </w:rPr>
        <w:t>evised Code of Washington (RCW)</w:t>
      </w:r>
    </w:p>
    <w:p w14:paraId="16A63262" w14:textId="1E9142A0" w:rsidR="005E0FEB" w:rsidRPr="00B21B6F" w:rsidRDefault="003F0E12" w:rsidP="003F0E12">
      <w:pPr>
        <w:pStyle w:val="Heading3"/>
        <w:rPr>
          <w:rFonts w:cstheme="minorHAnsi"/>
          <w:highlight w:val="yellow"/>
        </w:rPr>
      </w:pPr>
      <w:r w:rsidRPr="00B21B6F">
        <w:rPr>
          <w:rFonts w:cstheme="minorHAnsi"/>
          <w:highlight w:val="yellow"/>
        </w:rPr>
        <w:t>RCW #: Name</w:t>
      </w:r>
    </w:p>
    <w:p w14:paraId="45B5A79A" w14:textId="58511403" w:rsidR="003F0E12" w:rsidRPr="00B21B6F" w:rsidRDefault="0037382A" w:rsidP="003F0E12">
      <w:pPr>
        <w:pStyle w:val="BodyTextIndent"/>
        <w:rPr>
          <w:rFonts w:asciiTheme="minorHAnsi" w:hAnsiTheme="minorHAnsi" w:cstheme="minorHAnsi"/>
        </w:rPr>
      </w:pPr>
      <w:r w:rsidRPr="00B21B6F">
        <w:rPr>
          <w:rFonts w:asciiTheme="minorHAnsi" w:hAnsiTheme="minorHAnsi" w:cstheme="minorHAnsi"/>
          <w:highlight w:val="yellow"/>
        </w:rPr>
        <w:t>Short Description</w:t>
      </w:r>
      <w:r w:rsidR="00995A18" w:rsidRPr="00B21B6F">
        <w:rPr>
          <w:rFonts w:asciiTheme="minorHAnsi" w:hAnsiTheme="minorHAnsi" w:cstheme="minorHAnsi"/>
          <w:highlight w:val="yellow"/>
        </w:rPr>
        <w:t xml:space="preserve"> – Why is this </w:t>
      </w:r>
      <w:r w:rsidR="00CB5B4F" w:rsidRPr="00B21B6F">
        <w:rPr>
          <w:rFonts w:asciiTheme="minorHAnsi" w:hAnsiTheme="minorHAnsi" w:cstheme="minorHAnsi"/>
          <w:highlight w:val="yellow"/>
        </w:rPr>
        <w:t>particular authority important to this ESF’s role?</w:t>
      </w:r>
    </w:p>
    <w:p w14:paraId="0945C6A0" w14:textId="00E79519" w:rsidR="005B3F0C" w:rsidRPr="00B21B6F" w:rsidRDefault="005E0FEB" w:rsidP="004C4F44">
      <w:pPr>
        <w:pStyle w:val="Heading2"/>
        <w:rPr>
          <w:rFonts w:cstheme="minorHAnsi"/>
        </w:rPr>
      </w:pPr>
      <w:r w:rsidRPr="00B21B6F">
        <w:rPr>
          <w:rFonts w:cstheme="minorHAnsi"/>
        </w:rPr>
        <w:t>Washington Advisory Code (WAC)</w:t>
      </w:r>
    </w:p>
    <w:p w14:paraId="65E4CC00" w14:textId="575717E6" w:rsidR="00AA30D5" w:rsidRPr="00B21B6F" w:rsidRDefault="00441FAC" w:rsidP="00AA30D5">
      <w:pPr>
        <w:pStyle w:val="Heading3"/>
        <w:rPr>
          <w:rFonts w:cstheme="minorHAnsi"/>
          <w:highlight w:val="yellow"/>
        </w:rPr>
      </w:pPr>
      <w:r w:rsidRPr="00B21B6F">
        <w:rPr>
          <w:rFonts w:cstheme="minorHAnsi"/>
          <w:highlight w:val="yellow"/>
        </w:rPr>
        <w:t>WAC</w:t>
      </w:r>
      <w:r w:rsidR="00AA30D5" w:rsidRPr="00B21B6F">
        <w:rPr>
          <w:rFonts w:cstheme="minorHAnsi"/>
          <w:highlight w:val="yellow"/>
        </w:rPr>
        <w:t xml:space="preserve"> #: Name</w:t>
      </w:r>
    </w:p>
    <w:p w14:paraId="1572FCA9" w14:textId="77777777" w:rsidR="00AA30D5" w:rsidRPr="00B21B6F" w:rsidRDefault="00AA30D5" w:rsidP="00AA30D5">
      <w:pPr>
        <w:pStyle w:val="BodyTextIndent"/>
        <w:rPr>
          <w:rFonts w:asciiTheme="minorHAnsi" w:hAnsiTheme="minorHAnsi" w:cstheme="minorHAnsi"/>
        </w:rPr>
      </w:pPr>
      <w:r w:rsidRPr="00B21B6F">
        <w:rPr>
          <w:rFonts w:asciiTheme="minorHAnsi" w:hAnsiTheme="minorHAnsi" w:cstheme="minorHAnsi"/>
          <w:highlight w:val="yellow"/>
        </w:rPr>
        <w:t>Short Description</w:t>
      </w:r>
    </w:p>
    <w:p w14:paraId="4F4F9C19" w14:textId="1CAADF6B" w:rsidR="005E0FEB" w:rsidRPr="00B21B6F" w:rsidRDefault="00AA30D5" w:rsidP="00AA30D5">
      <w:pPr>
        <w:pStyle w:val="Heading2"/>
        <w:rPr>
          <w:rFonts w:cstheme="minorHAnsi"/>
        </w:rPr>
      </w:pPr>
      <w:r w:rsidRPr="00B21B6F">
        <w:rPr>
          <w:rFonts w:cstheme="minorHAnsi"/>
        </w:rPr>
        <w:t xml:space="preserve">Important </w:t>
      </w:r>
      <w:r w:rsidR="0081030D" w:rsidRPr="00B21B6F">
        <w:rPr>
          <w:rFonts w:cstheme="minorHAnsi"/>
        </w:rPr>
        <w:t>Agency/Organization Policies</w:t>
      </w:r>
    </w:p>
    <w:p w14:paraId="18B10D5A" w14:textId="32B5A2BB" w:rsidR="0081030D" w:rsidRPr="00B21B6F" w:rsidRDefault="0081030D" w:rsidP="0081030D">
      <w:pPr>
        <w:pStyle w:val="Heading3"/>
        <w:rPr>
          <w:rFonts w:cstheme="minorHAnsi"/>
        </w:rPr>
      </w:pPr>
      <w:r w:rsidRPr="00B21B6F">
        <w:rPr>
          <w:rFonts w:cstheme="minorHAnsi"/>
        </w:rPr>
        <w:t xml:space="preserve">Policy </w:t>
      </w:r>
      <w:r w:rsidR="002A0C0B" w:rsidRPr="00B21B6F">
        <w:rPr>
          <w:rFonts w:cstheme="minorHAnsi"/>
        </w:rPr>
        <w:t>Identifier:</w:t>
      </w:r>
      <w:r w:rsidRPr="00B21B6F">
        <w:rPr>
          <w:rFonts w:cstheme="minorHAnsi"/>
        </w:rPr>
        <w:t xml:space="preserve"> Name</w:t>
      </w:r>
    </w:p>
    <w:p w14:paraId="6249C94F" w14:textId="215EE8BA" w:rsidR="0081030D" w:rsidRPr="00B21B6F" w:rsidRDefault="0081030D" w:rsidP="0081030D">
      <w:pPr>
        <w:pStyle w:val="BodyTextIndent"/>
        <w:rPr>
          <w:rFonts w:asciiTheme="minorHAnsi" w:hAnsiTheme="minorHAnsi" w:cstheme="minorHAnsi"/>
        </w:rPr>
      </w:pPr>
      <w:r w:rsidRPr="00B21B6F">
        <w:rPr>
          <w:rFonts w:asciiTheme="minorHAnsi" w:hAnsiTheme="minorHAnsi" w:cstheme="minorHAnsi"/>
        </w:rPr>
        <w:t>Short Description</w:t>
      </w:r>
    </w:p>
    <w:p w14:paraId="54B824F2" w14:textId="383FC742" w:rsidR="001133E4" w:rsidRPr="00B21B6F" w:rsidRDefault="005B3F0C" w:rsidP="00242A88">
      <w:pPr>
        <w:pStyle w:val="Heading1"/>
        <w:ind w:left="450" w:hanging="450"/>
        <w:rPr>
          <w:rFonts w:cstheme="minorHAnsi"/>
        </w:rPr>
      </w:pPr>
      <w:r w:rsidRPr="00B21B6F">
        <w:rPr>
          <w:rFonts w:cstheme="minorHAnsi"/>
        </w:rPr>
        <w:lastRenderedPageBreak/>
        <w:t>Situation Overview</w:t>
      </w:r>
    </w:p>
    <w:p w14:paraId="0C762999" w14:textId="77777777" w:rsidR="00065356" w:rsidRPr="00B21B6F" w:rsidRDefault="00065356" w:rsidP="00065356">
      <w:pPr>
        <w:spacing w:after="0" w:line="240" w:lineRule="auto"/>
        <w:rPr>
          <w:rFonts w:cstheme="minorHAnsi"/>
          <w:highlight w:val="yellow"/>
        </w:rPr>
      </w:pPr>
      <w:r w:rsidRPr="00B21B6F">
        <w:rPr>
          <w:rFonts w:cstheme="minorHAnsi"/>
          <w:highlight w:val="yellow"/>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7777777" w:rsidR="00065356" w:rsidRPr="00B21B6F" w:rsidRDefault="00065356" w:rsidP="00065356">
      <w:pPr>
        <w:spacing w:after="0" w:line="240" w:lineRule="auto"/>
        <w:rPr>
          <w:rFonts w:cstheme="minorHAnsi"/>
          <w:highlight w:val="yellow"/>
        </w:rPr>
      </w:pPr>
      <w:r w:rsidRPr="00B21B6F">
        <w:rPr>
          <w:rFonts w:cstheme="minorHAnsi"/>
          <w:highlight w:val="yellow"/>
        </w:rPr>
        <w:t>•</w:t>
      </w:r>
      <w:r w:rsidRPr="00B21B6F">
        <w:rPr>
          <w:rFonts w:cstheme="minorHAnsi"/>
          <w:highlight w:val="yellow"/>
        </w:rPr>
        <w:tab/>
        <w:t>Relative probability and impact of the hazards.</w:t>
      </w:r>
    </w:p>
    <w:p w14:paraId="5FEE5CB8" w14:textId="77777777" w:rsidR="00065356" w:rsidRPr="00B21B6F" w:rsidRDefault="00065356" w:rsidP="00065356">
      <w:pPr>
        <w:spacing w:after="0" w:line="240" w:lineRule="auto"/>
        <w:rPr>
          <w:rFonts w:cstheme="minorHAnsi"/>
          <w:highlight w:val="yellow"/>
        </w:rPr>
      </w:pPr>
      <w:r w:rsidRPr="00B21B6F">
        <w:rPr>
          <w:rFonts w:cstheme="minorHAnsi"/>
          <w:highlight w:val="yellow"/>
        </w:rPr>
        <w:t>•</w:t>
      </w:r>
      <w:r w:rsidRPr="00B21B6F">
        <w:rPr>
          <w:rFonts w:cstheme="minorHAnsi"/>
          <w:highlight w:val="yellow"/>
        </w:rPr>
        <w:tab/>
        <w:t>Geographic areas likely to be affected by particular hazards.</w:t>
      </w:r>
    </w:p>
    <w:p w14:paraId="5667E891" w14:textId="77777777" w:rsidR="00065356" w:rsidRPr="00B21B6F" w:rsidRDefault="00065356" w:rsidP="00065356">
      <w:pPr>
        <w:spacing w:after="0" w:line="240" w:lineRule="auto"/>
        <w:rPr>
          <w:rFonts w:cstheme="minorHAnsi"/>
          <w:highlight w:val="yellow"/>
        </w:rPr>
      </w:pPr>
      <w:r w:rsidRPr="00B21B6F">
        <w:rPr>
          <w:rFonts w:cstheme="minorHAnsi"/>
          <w:highlight w:val="yellow"/>
        </w:rPr>
        <w:t>•</w:t>
      </w:r>
      <w:r w:rsidRPr="00B21B6F">
        <w:rPr>
          <w:rFonts w:cstheme="minorHAnsi"/>
          <w:highlight w:val="yellow"/>
        </w:rPr>
        <w:tab/>
        <w:t>Vulnerable critical facilities (e.g., nursing homes, hospitals, infrastructure).</w:t>
      </w:r>
    </w:p>
    <w:p w14:paraId="2EEC9A15" w14:textId="20BD3218" w:rsidR="00065356" w:rsidRPr="00B21B6F" w:rsidRDefault="00065356" w:rsidP="00065356">
      <w:pPr>
        <w:spacing w:after="0" w:line="240" w:lineRule="auto"/>
        <w:rPr>
          <w:rFonts w:cstheme="minorHAnsi"/>
          <w:highlight w:val="yellow"/>
        </w:rPr>
      </w:pPr>
      <w:r w:rsidRPr="00B21B6F">
        <w:rPr>
          <w:rFonts w:cstheme="minorHAnsi"/>
          <w:highlight w:val="yellow"/>
        </w:rPr>
        <w:t>The process used by the ESF to determine its capabilities and limits in order to prepare for and respond to the defined hazards.</w:t>
      </w:r>
    </w:p>
    <w:p w14:paraId="01CC0B71" w14:textId="53061C5F" w:rsidR="005B3F0C" w:rsidRPr="00B21B6F" w:rsidRDefault="00B52EA0" w:rsidP="00242A88">
      <w:pPr>
        <w:pStyle w:val="Heading1"/>
        <w:ind w:left="450" w:hanging="450"/>
        <w:rPr>
          <w:rFonts w:cstheme="minorHAnsi"/>
        </w:rPr>
      </w:pPr>
      <w:r w:rsidRPr="00B21B6F">
        <w:rPr>
          <w:rFonts w:cstheme="minorHAnsi"/>
        </w:rPr>
        <w:t>Concept of Operations</w:t>
      </w:r>
    </w:p>
    <w:p w14:paraId="70774635" w14:textId="1FA9232E" w:rsidR="00AC0CA7" w:rsidRPr="00B21B6F" w:rsidRDefault="00AC0CA7" w:rsidP="00202E66">
      <w:pPr>
        <w:pStyle w:val="Heading4"/>
        <w:rPr>
          <w:rFonts w:asciiTheme="minorHAnsi" w:hAnsiTheme="minorHAnsi" w:cstheme="minorHAnsi"/>
        </w:rPr>
      </w:pPr>
      <w:r w:rsidRPr="00B21B6F">
        <w:rPr>
          <w:rFonts w:asciiTheme="minorHAnsi" w:hAnsiTheme="minorHAnsi" w:cstheme="minorHAnsi"/>
          <w:highlight w:val="yellow"/>
        </w:rPr>
        <w:t>This CONOPS section explains in broad terms the ESF’s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w:t>
      </w:r>
    </w:p>
    <w:p w14:paraId="1A2C4639" w14:textId="6B9FE73F" w:rsidR="00CC2F22" w:rsidRPr="00B21B6F" w:rsidRDefault="00110AB1" w:rsidP="009E733A">
      <w:pPr>
        <w:rPr>
          <w:rFonts w:cstheme="minorHAnsi"/>
        </w:rPr>
      </w:pPr>
      <w:r w:rsidRPr="00B21B6F">
        <w:rPr>
          <w:rFonts w:cstheme="minorHAnsi"/>
        </w:rPr>
        <w:t xml:space="preserve">Some </w:t>
      </w:r>
      <w:r w:rsidR="008F0FCC" w:rsidRPr="00B21B6F">
        <w:rPr>
          <w:rFonts w:cstheme="minorHAnsi"/>
        </w:rPr>
        <w:t>functions of this ESF may inclu</w:t>
      </w:r>
      <w:r w:rsidR="009E733A" w:rsidRPr="00B21B6F">
        <w:rPr>
          <w:rFonts w:cstheme="minorHAnsi"/>
        </w:rPr>
        <w:t>de:</w:t>
      </w:r>
    </w:p>
    <w:p w14:paraId="6A5CB6EA" w14:textId="34FC6155" w:rsidR="009E733A" w:rsidRPr="00B21B6F" w:rsidRDefault="009E733A" w:rsidP="009E733A">
      <w:pPr>
        <w:pStyle w:val="ListParagraph"/>
        <w:numPr>
          <w:ilvl w:val="0"/>
          <w:numId w:val="15"/>
        </w:numPr>
        <w:rPr>
          <w:rFonts w:cstheme="minorHAnsi"/>
        </w:rPr>
      </w:pPr>
      <w:commentRangeStart w:id="1"/>
      <w:r w:rsidRPr="00B21B6F">
        <w:rPr>
          <w:rFonts w:cstheme="minorHAnsi"/>
        </w:rPr>
        <w:t>Coordination with telecommunications and information technology industries;</w:t>
      </w:r>
    </w:p>
    <w:p w14:paraId="01E22DA4" w14:textId="512ED165" w:rsidR="009E733A" w:rsidRPr="00B21B6F" w:rsidRDefault="009E733A" w:rsidP="009E733A">
      <w:pPr>
        <w:pStyle w:val="ListParagraph"/>
        <w:numPr>
          <w:ilvl w:val="0"/>
          <w:numId w:val="15"/>
        </w:numPr>
        <w:rPr>
          <w:rFonts w:cstheme="minorHAnsi"/>
        </w:rPr>
      </w:pPr>
      <w:r w:rsidRPr="00B21B6F">
        <w:rPr>
          <w:rFonts w:cstheme="minorHAnsi"/>
        </w:rPr>
        <w:t>Coordination of the reestablishment and provision of critical communications infrastructure;</w:t>
      </w:r>
    </w:p>
    <w:p w14:paraId="5CFD9F01" w14:textId="0C23EF87" w:rsidR="009E733A" w:rsidRPr="00B21B6F" w:rsidRDefault="009E733A" w:rsidP="009E733A">
      <w:pPr>
        <w:pStyle w:val="ListParagraph"/>
        <w:numPr>
          <w:ilvl w:val="0"/>
          <w:numId w:val="15"/>
        </w:numPr>
        <w:rPr>
          <w:rFonts w:cstheme="minorHAnsi"/>
        </w:rPr>
      </w:pPr>
      <w:r w:rsidRPr="00B21B6F">
        <w:rPr>
          <w:rFonts w:cstheme="minorHAnsi"/>
        </w:rPr>
        <w:t>Protection, reestablishment, and sustainment of national cyber and information technology resources;</w:t>
      </w:r>
    </w:p>
    <w:p w14:paraId="08C9CC93" w14:textId="5C7FF06D" w:rsidR="009E733A" w:rsidRPr="00B21B6F" w:rsidRDefault="009E733A" w:rsidP="009E733A">
      <w:pPr>
        <w:pStyle w:val="ListParagraph"/>
        <w:numPr>
          <w:ilvl w:val="0"/>
          <w:numId w:val="15"/>
        </w:numPr>
        <w:rPr>
          <w:rFonts w:cstheme="minorHAnsi"/>
        </w:rPr>
      </w:pPr>
      <w:r w:rsidRPr="00B21B6F">
        <w:rPr>
          <w:rFonts w:cstheme="minorHAnsi"/>
        </w:rPr>
        <w:t>Oversight of communications within the State response structures; and</w:t>
      </w:r>
    </w:p>
    <w:p w14:paraId="26DF0912" w14:textId="14D21F81" w:rsidR="003202A9" w:rsidRPr="00B21B6F" w:rsidRDefault="009E733A" w:rsidP="003202A9">
      <w:pPr>
        <w:pStyle w:val="ListParagraph"/>
        <w:numPr>
          <w:ilvl w:val="0"/>
          <w:numId w:val="15"/>
        </w:numPr>
        <w:rPr>
          <w:rFonts w:cstheme="minorHAnsi"/>
        </w:rPr>
      </w:pPr>
      <w:r w:rsidRPr="00B21B6F">
        <w:rPr>
          <w:rFonts w:cstheme="minorHAnsi"/>
        </w:rPr>
        <w:t>Facilitation of the stabilization of systems and applications from cyber events.</w:t>
      </w:r>
      <w:commentRangeEnd w:id="1"/>
      <w:r w:rsidRPr="00B21B6F">
        <w:rPr>
          <w:rStyle w:val="CommentReference"/>
          <w:rFonts w:cstheme="minorHAnsi"/>
        </w:rPr>
        <w:commentReference w:id="1"/>
      </w:r>
    </w:p>
    <w:p w14:paraId="612C8150" w14:textId="56F30D54" w:rsidR="00273801" w:rsidRPr="00B21B6F" w:rsidRDefault="00EA5F00" w:rsidP="00CB4755">
      <w:pPr>
        <w:rPr>
          <w:rFonts w:cstheme="minorHAnsi"/>
        </w:rPr>
      </w:pPr>
      <w:r w:rsidRPr="00B21B6F">
        <w:rPr>
          <w:rFonts w:cstheme="minorHAnsi"/>
        </w:rPr>
        <w:t>In order to achieve its intended purpose, this ESF is concerned with accomplishing the Critical Tasks associated with each identified Core Capability to support the response mission area and the successful execution of these Core Capabilities.</w:t>
      </w:r>
    </w:p>
    <w:tbl>
      <w:tblPr>
        <w:tblStyle w:val="TableGrid116"/>
        <w:tblW w:w="5000" w:type="pct"/>
        <w:tblLook w:val="04A0" w:firstRow="1" w:lastRow="0" w:firstColumn="1" w:lastColumn="0" w:noHBand="0" w:noVBand="1"/>
      </w:tblPr>
      <w:tblGrid>
        <w:gridCol w:w="985"/>
        <w:gridCol w:w="8365"/>
      </w:tblGrid>
      <w:tr w:rsidR="00D0209F" w:rsidRPr="00B21B6F" w14:paraId="00148A8E" w14:textId="77777777" w:rsidTr="00F6455F">
        <w:trPr>
          <w:tblHeader/>
        </w:trPr>
        <w:tc>
          <w:tcPr>
            <w:tcW w:w="5000" w:type="pct"/>
            <w:gridSpan w:val="2"/>
            <w:shd w:val="clear" w:color="auto" w:fill="0F679A"/>
            <w:vAlign w:val="center"/>
          </w:tcPr>
          <w:p w14:paraId="4BBF2C55" w14:textId="77777777" w:rsidR="00D0209F" w:rsidRPr="00B21B6F" w:rsidRDefault="00D0209F" w:rsidP="00D0209F">
            <w:pPr>
              <w:jc w:val="center"/>
              <w:rPr>
                <w:rFonts w:asciiTheme="minorHAnsi" w:hAnsiTheme="minorHAnsi" w:cstheme="minorHAnsi"/>
                <w:b/>
                <w:szCs w:val="24"/>
              </w:rPr>
            </w:pPr>
            <w:r w:rsidRPr="00B21B6F">
              <w:rPr>
                <w:rFonts w:asciiTheme="minorHAnsi" w:hAnsiTheme="minorHAnsi" w:cstheme="minorHAnsi"/>
                <w:b/>
                <w:color w:val="FFFFFF"/>
                <w:szCs w:val="24"/>
              </w:rPr>
              <w:t>Operational Communications</w:t>
            </w:r>
          </w:p>
        </w:tc>
      </w:tr>
      <w:tr w:rsidR="00D0209F" w:rsidRPr="00B21B6F" w14:paraId="0F5DC0BC" w14:textId="77777777" w:rsidTr="00F6455F">
        <w:trPr>
          <w:tblHeader/>
        </w:trPr>
        <w:tc>
          <w:tcPr>
            <w:tcW w:w="527" w:type="pct"/>
            <w:shd w:val="clear" w:color="auto" w:fill="0F679A"/>
            <w:vAlign w:val="center"/>
          </w:tcPr>
          <w:p w14:paraId="2F141C9D" w14:textId="77777777" w:rsidR="00D0209F" w:rsidRPr="00B21B6F" w:rsidRDefault="00D0209F" w:rsidP="00D0209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I.D.</w:t>
            </w:r>
          </w:p>
        </w:tc>
        <w:tc>
          <w:tcPr>
            <w:tcW w:w="4473" w:type="pct"/>
            <w:shd w:val="clear" w:color="auto" w:fill="0F679A"/>
            <w:vAlign w:val="center"/>
          </w:tcPr>
          <w:p w14:paraId="319A8143" w14:textId="77777777" w:rsidR="00D0209F" w:rsidRPr="00B21B6F" w:rsidRDefault="00D0209F" w:rsidP="00D0209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Description</w:t>
            </w:r>
          </w:p>
        </w:tc>
      </w:tr>
      <w:tr w:rsidR="00D0209F" w:rsidRPr="00B21B6F" w14:paraId="2F0E1049" w14:textId="77777777" w:rsidTr="00F6455F">
        <w:tc>
          <w:tcPr>
            <w:tcW w:w="527" w:type="pct"/>
            <w:vAlign w:val="center"/>
          </w:tcPr>
          <w:p w14:paraId="1AB79429" w14:textId="77777777" w:rsidR="00D0209F" w:rsidRPr="00B21B6F" w:rsidRDefault="00D0209F" w:rsidP="00D0209F">
            <w:pPr>
              <w:jc w:val="center"/>
              <w:rPr>
                <w:rFonts w:asciiTheme="minorHAnsi" w:hAnsiTheme="minorHAnsi" w:cstheme="minorHAnsi"/>
                <w:b/>
                <w:szCs w:val="24"/>
              </w:rPr>
            </w:pPr>
            <w:r w:rsidRPr="00B21B6F">
              <w:rPr>
                <w:rFonts w:asciiTheme="minorHAnsi" w:hAnsiTheme="minorHAnsi" w:cstheme="minorHAnsi"/>
                <w:b/>
                <w:szCs w:val="24"/>
              </w:rPr>
              <w:t>1</w:t>
            </w:r>
          </w:p>
        </w:tc>
        <w:tc>
          <w:tcPr>
            <w:tcW w:w="4473" w:type="pct"/>
          </w:tcPr>
          <w:p w14:paraId="0FBBB4A6" w14:textId="77777777" w:rsidR="00D0209F" w:rsidRPr="00B21B6F" w:rsidRDefault="00D0209F" w:rsidP="00D0209F">
            <w:pPr>
              <w:rPr>
                <w:rFonts w:asciiTheme="minorHAnsi" w:hAnsiTheme="minorHAnsi" w:cstheme="minorHAnsi"/>
                <w:szCs w:val="24"/>
              </w:rPr>
            </w:pPr>
            <w:r w:rsidRPr="00B21B6F">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r w:rsidR="00D0209F" w:rsidRPr="00B21B6F" w14:paraId="7B59C4CF" w14:textId="77777777" w:rsidTr="00F6455F">
        <w:tc>
          <w:tcPr>
            <w:tcW w:w="527" w:type="pct"/>
            <w:vAlign w:val="center"/>
          </w:tcPr>
          <w:p w14:paraId="49937B0A" w14:textId="77777777" w:rsidR="00D0209F" w:rsidRPr="00B21B6F" w:rsidRDefault="00D0209F" w:rsidP="00D0209F">
            <w:pPr>
              <w:jc w:val="center"/>
              <w:rPr>
                <w:rFonts w:asciiTheme="minorHAnsi" w:hAnsiTheme="minorHAnsi" w:cstheme="minorHAnsi"/>
                <w:b/>
                <w:szCs w:val="24"/>
              </w:rPr>
            </w:pPr>
            <w:r w:rsidRPr="00B21B6F">
              <w:rPr>
                <w:rFonts w:asciiTheme="minorHAnsi" w:hAnsiTheme="minorHAnsi" w:cstheme="minorHAnsi"/>
                <w:b/>
                <w:szCs w:val="24"/>
              </w:rPr>
              <w:t>2</w:t>
            </w:r>
          </w:p>
        </w:tc>
        <w:tc>
          <w:tcPr>
            <w:tcW w:w="4473" w:type="pct"/>
          </w:tcPr>
          <w:p w14:paraId="39E40327" w14:textId="77777777" w:rsidR="00D0209F" w:rsidRPr="00B21B6F" w:rsidRDefault="00D0209F" w:rsidP="00D0209F">
            <w:pPr>
              <w:rPr>
                <w:rFonts w:asciiTheme="minorHAnsi" w:hAnsiTheme="minorHAnsi" w:cstheme="minorHAnsi"/>
                <w:szCs w:val="24"/>
              </w:rPr>
            </w:pPr>
            <w:r w:rsidRPr="00B21B6F">
              <w:rPr>
                <w:rFonts w:asciiTheme="minorHAnsi" w:hAnsiTheme="minorHAnsi" w:cstheme="minorHAnsi"/>
                <w:szCs w:val="24"/>
              </w:rPr>
              <w:t>Re-establish sufficient communications infrastructure within the affected areas to support ongoing life-sustaining activities, provide basic human needs, and a transition to recovery.</w:t>
            </w:r>
          </w:p>
        </w:tc>
      </w:tr>
      <w:tr w:rsidR="00D0209F" w:rsidRPr="00B21B6F" w14:paraId="6FF1ED06" w14:textId="77777777" w:rsidTr="00F6455F">
        <w:tc>
          <w:tcPr>
            <w:tcW w:w="527" w:type="pct"/>
            <w:vAlign w:val="center"/>
          </w:tcPr>
          <w:p w14:paraId="3DE02AA4" w14:textId="77777777" w:rsidR="00D0209F" w:rsidRPr="00B21B6F" w:rsidRDefault="00D0209F" w:rsidP="00D0209F">
            <w:pPr>
              <w:jc w:val="center"/>
              <w:rPr>
                <w:rFonts w:asciiTheme="minorHAnsi" w:hAnsiTheme="minorHAnsi" w:cstheme="minorHAnsi"/>
                <w:b/>
                <w:szCs w:val="24"/>
              </w:rPr>
            </w:pPr>
            <w:r w:rsidRPr="00B21B6F">
              <w:rPr>
                <w:rFonts w:asciiTheme="minorHAnsi" w:hAnsiTheme="minorHAnsi" w:cstheme="minorHAnsi"/>
                <w:b/>
                <w:szCs w:val="24"/>
              </w:rPr>
              <w:lastRenderedPageBreak/>
              <w:t>3</w:t>
            </w:r>
          </w:p>
        </w:tc>
        <w:tc>
          <w:tcPr>
            <w:tcW w:w="4473" w:type="pct"/>
          </w:tcPr>
          <w:p w14:paraId="5BD0AFB7" w14:textId="77777777" w:rsidR="00D0209F" w:rsidRPr="00B21B6F" w:rsidRDefault="00D0209F" w:rsidP="00D0209F">
            <w:pPr>
              <w:rPr>
                <w:rFonts w:asciiTheme="minorHAnsi" w:hAnsiTheme="minorHAnsi" w:cstheme="minorHAnsi"/>
                <w:szCs w:val="24"/>
              </w:rPr>
            </w:pPr>
            <w:r w:rsidRPr="00B21B6F">
              <w:rPr>
                <w:rFonts w:asciiTheme="minorHAnsi" w:hAnsiTheme="minorHAnsi" w:cstheme="minorHAnsi"/>
                <w:szCs w:val="24"/>
              </w:rPr>
              <w:t>Re-establish critical information networks, including cybersecurity information sharing networks, to inform situational awareness, enable incident response, and support the resilience of key systems.</w:t>
            </w:r>
          </w:p>
        </w:tc>
      </w:tr>
    </w:tbl>
    <w:p w14:paraId="7ADBC1B5" w14:textId="5BA3383C" w:rsidR="00D0209F" w:rsidRPr="00B21B6F" w:rsidRDefault="00D0209F" w:rsidP="001413EF">
      <w:pPr>
        <w:pStyle w:val="NoSpacing"/>
        <w:rPr>
          <w:rFonts w:cstheme="minorHAnsi"/>
          <w:sz w:val="24"/>
        </w:rPr>
      </w:pPr>
    </w:p>
    <w:tbl>
      <w:tblPr>
        <w:tblStyle w:val="TableGrid17"/>
        <w:tblW w:w="5000" w:type="pct"/>
        <w:tblLook w:val="04A0" w:firstRow="1" w:lastRow="0" w:firstColumn="1" w:lastColumn="0" w:noHBand="0" w:noVBand="1"/>
      </w:tblPr>
      <w:tblGrid>
        <w:gridCol w:w="985"/>
        <w:gridCol w:w="8365"/>
      </w:tblGrid>
      <w:tr w:rsidR="0038435B" w:rsidRPr="00B21B6F" w14:paraId="11F50036" w14:textId="77777777" w:rsidTr="00F6455F">
        <w:trPr>
          <w:tblHeader/>
        </w:trPr>
        <w:tc>
          <w:tcPr>
            <w:tcW w:w="5000" w:type="pct"/>
            <w:gridSpan w:val="2"/>
            <w:shd w:val="clear" w:color="auto" w:fill="0F679A"/>
            <w:vAlign w:val="center"/>
          </w:tcPr>
          <w:p w14:paraId="2CB40A1F" w14:textId="77777777" w:rsidR="0038435B" w:rsidRPr="00B21B6F" w:rsidRDefault="0038435B" w:rsidP="00F6455F">
            <w:pPr>
              <w:jc w:val="center"/>
              <w:rPr>
                <w:rFonts w:asciiTheme="minorHAnsi" w:eastAsiaTheme="minorHAnsi" w:hAnsiTheme="minorHAnsi" w:cstheme="minorHAnsi"/>
                <w:b/>
                <w:szCs w:val="24"/>
              </w:rPr>
            </w:pPr>
            <w:r w:rsidRPr="00B21B6F">
              <w:rPr>
                <w:rFonts w:asciiTheme="minorHAnsi" w:eastAsiaTheme="minorHAnsi" w:hAnsiTheme="minorHAnsi" w:cstheme="minorHAnsi"/>
                <w:b/>
                <w:color w:val="FFFFFF"/>
                <w:szCs w:val="24"/>
              </w:rPr>
              <w:t>Infrastructure Systems</w:t>
            </w:r>
          </w:p>
        </w:tc>
      </w:tr>
      <w:tr w:rsidR="0038435B" w:rsidRPr="00B21B6F" w14:paraId="0A63A83F" w14:textId="77777777" w:rsidTr="00F6455F">
        <w:trPr>
          <w:tblHeader/>
        </w:trPr>
        <w:tc>
          <w:tcPr>
            <w:tcW w:w="527" w:type="pct"/>
            <w:shd w:val="clear" w:color="auto" w:fill="0F679A"/>
            <w:vAlign w:val="center"/>
          </w:tcPr>
          <w:p w14:paraId="7F15CCE3" w14:textId="77777777" w:rsidR="0038435B" w:rsidRPr="00B21B6F" w:rsidRDefault="0038435B" w:rsidP="00F6455F">
            <w:pPr>
              <w:jc w:val="center"/>
              <w:rPr>
                <w:rFonts w:asciiTheme="minorHAnsi" w:eastAsiaTheme="minorHAnsi" w:hAnsiTheme="minorHAnsi" w:cstheme="minorHAnsi"/>
                <w:b/>
                <w:color w:val="FFFFFF"/>
                <w:szCs w:val="24"/>
              </w:rPr>
            </w:pPr>
            <w:r w:rsidRPr="00B21B6F">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0262264A" w14:textId="77777777" w:rsidR="0038435B" w:rsidRPr="00B21B6F" w:rsidRDefault="0038435B" w:rsidP="00F6455F">
            <w:pPr>
              <w:jc w:val="center"/>
              <w:rPr>
                <w:rFonts w:asciiTheme="minorHAnsi" w:eastAsiaTheme="minorHAnsi" w:hAnsiTheme="minorHAnsi" w:cstheme="minorHAnsi"/>
                <w:b/>
                <w:color w:val="FFFFFF"/>
                <w:szCs w:val="24"/>
              </w:rPr>
            </w:pPr>
            <w:r w:rsidRPr="00B21B6F">
              <w:rPr>
                <w:rFonts w:asciiTheme="minorHAnsi" w:eastAsiaTheme="minorHAnsi" w:hAnsiTheme="minorHAnsi" w:cstheme="minorHAnsi"/>
                <w:b/>
                <w:color w:val="FFFFFF"/>
                <w:sz w:val="20"/>
                <w:szCs w:val="20"/>
              </w:rPr>
              <w:t>Critical Task Description</w:t>
            </w:r>
          </w:p>
        </w:tc>
      </w:tr>
      <w:tr w:rsidR="0038435B" w:rsidRPr="00B21B6F" w14:paraId="2BA74A6B" w14:textId="77777777" w:rsidTr="00F6455F">
        <w:tc>
          <w:tcPr>
            <w:tcW w:w="527" w:type="pct"/>
            <w:vAlign w:val="center"/>
          </w:tcPr>
          <w:p w14:paraId="354B9B2E" w14:textId="77777777" w:rsidR="0038435B" w:rsidRPr="00B21B6F" w:rsidRDefault="0038435B" w:rsidP="00F6455F">
            <w:pPr>
              <w:jc w:val="center"/>
              <w:rPr>
                <w:rFonts w:asciiTheme="minorHAnsi" w:eastAsiaTheme="minorHAnsi" w:hAnsiTheme="minorHAnsi" w:cstheme="minorHAnsi"/>
                <w:b/>
                <w:szCs w:val="24"/>
              </w:rPr>
            </w:pPr>
            <w:r w:rsidRPr="00B21B6F">
              <w:rPr>
                <w:rFonts w:asciiTheme="minorHAnsi" w:eastAsiaTheme="minorHAnsi" w:hAnsiTheme="minorHAnsi" w:cstheme="minorHAnsi"/>
                <w:b/>
                <w:szCs w:val="24"/>
              </w:rPr>
              <w:t>2</w:t>
            </w:r>
          </w:p>
        </w:tc>
        <w:tc>
          <w:tcPr>
            <w:tcW w:w="4473" w:type="pct"/>
          </w:tcPr>
          <w:p w14:paraId="308CFBDE" w14:textId="77777777" w:rsidR="0038435B" w:rsidRPr="00B21B6F" w:rsidRDefault="0038435B" w:rsidP="00F6455F">
            <w:pPr>
              <w:rPr>
                <w:rFonts w:asciiTheme="minorHAnsi" w:eastAsiaTheme="minorHAnsi" w:hAnsiTheme="minorHAnsi" w:cstheme="minorHAnsi"/>
                <w:szCs w:val="24"/>
              </w:rPr>
            </w:pPr>
            <w:r w:rsidRPr="00B21B6F">
              <w:rPr>
                <w:rFonts w:asciiTheme="minorHAnsi" w:hAnsiTheme="minorHAnsi" w:cstheme="minorHAnsi"/>
              </w:rPr>
              <w:t>Re-establish critical infrastructure within the affected areas to support ongoing emergency response operations, life sustainment, community functionality, and a transition to recovery.</w:t>
            </w:r>
          </w:p>
        </w:tc>
      </w:tr>
    </w:tbl>
    <w:p w14:paraId="1FB13CD3" w14:textId="7269C820" w:rsidR="00D0209F" w:rsidRPr="00B21B6F" w:rsidRDefault="00D0209F" w:rsidP="001413EF">
      <w:pPr>
        <w:pStyle w:val="NoSpacing"/>
        <w:rPr>
          <w:rFonts w:cstheme="minorHAnsi"/>
          <w:sz w:val="24"/>
        </w:rPr>
      </w:pPr>
    </w:p>
    <w:tbl>
      <w:tblPr>
        <w:tblStyle w:val="TableGrid14"/>
        <w:tblW w:w="5000" w:type="pct"/>
        <w:tblLook w:val="04A0" w:firstRow="1" w:lastRow="0" w:firstColumn="1" w:lastColumn="0" w:noHBand="0" w:noVBand="1"/>
      </w:tblPr>
      <w:tblGrid>
        <w:gridCol w:w="985"/>
        <w:gridCol w:w="8365"/>
      </w:tblGrid>
      <w:tr w:rsidR="00115E42" w:rsidRPr="00B21B6F" w14:paraId="79A74CA9" w14:textId="77777777" w:rsidTr="00F6455F">
        <w:trPr>
          <w:tblHeader/>
        </w:trPr>
        <w:tc>
          <w:tcPr>
            <w:tcW w:w="5000" w:type="pct"/>
            <w:gridSpan w:val="2"/>
            <w:shd w:val="clear" w:color="auto" w:fill="0F679A"/>
            <w:vAlign w:val="center"/>
          </w:tcPr>
          <w:p w14:paraId="6038AF3B" w14:textId="77777777" w:rsidR="00115E42" w:rsidRPr="00B21B6F" w:rsidRDefault="00115E42" w:rsidP="00F6455F">
            <w:pPr>
              <w:jc w:val="center"/>
              <w:rPr>
                <w:rFonts w:asciiTheme="minorHAnsi" w:hAnsiTheme="minorHAnsi" w:cstheme="minorHAnsi"/>
                <w:b/>
                <w:szCs w:val="24"/>
              </w:rPr>
            </w:pPr>
            <w:r w:rsidRPr="00B21B6F">
              <w:rPr>
                <w:rFonts w:asciiTheme="minorHAnsi" w:hAnsiTheme="minorHAnsi" w:cstheme="minorHAnsi"/>
                <w:b/>
                <w:color w:val="FFFFFF"/>
                <w:szCs w:val="24"/>
              </w:rPr>
              <w:t>Planning</w:t>
            </w:r>
          </w:p>
        </w:tc>
      </w:tr>
      <w:tr w:rsidR="00115E42" w:rsidRPr="00B21B6F" w14:paraId="62E3176B" w14:textId="77777777" w:rsidTr="00F6455F">
        <w:trPr>
          <w:tblHeader/>
        </w:trPr>
        <w:tc>
          <w:tcPr>
            <w:tcW w:w="527" w:type="pct"/>
            <w:shd w:val="clear" w:color="auto" w:fill="0F679A"/>
            <w:vAlign w:val="center"/>
          </w:tcPr>
          <w:p w14:paraId="2234F49F" w14:textId="77777777" w:rsidR="00115E42" w:rsidRPr="00B21B6F" w:rsidRDefault="00115E42" w:rsidP="00F6455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I.D.</w:t>
            </w:r>
          </w:p>
        </w:tc>
        <w:tc>
          <w:tcPr>
            <w:tcW w:w="4473" w:type="pct"/>
            <w:shd w:val="clear" w:color="auto" w:fill="0F679A"/>
            <w:vAlign w:val="center"/>
          </w:tcPr>
          <w:p w14:paraId="649929BD" w14:textId="77777777" w:rsidR="00115E42" w:rsidRPr="00B21B6F" w:rsidRDefault="00115E42" w:rsidP="00F6455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Description</w:t>
            </w:r>
          </w:p>
        </w:tc>
      </w:tr>
      <w:tr w:rsidR="00115E42" w:rsidRPr="00B21B6F" w14:paraId="1B55531F" w14:textId="77777777" w:rsidTr="00F6455F">
        <w:tc>
          <w:tcPr>
            <w:tcW w:w="527" w:type="pct"/>
            <w:vAlign w:val="center"/>
          </w:tcPr>
          <w:p w14:paraId="3D0642F5" w14:textId="77777777" w:rsidR="00115E42" w:rsidRPr="00B21B6F" w:rsidRDefault="00115E42" w:rsidP="00F6455F">
            <w:pPr>
              <w:jc w:val="center"/>
              <w:rPr>
                <w:rFonts w:asciiTheme="minorHAnsi" w:hAnsiTheme="minorHAnsi" w:cstheme="minorHAnsi"/>
                <w:b/>
                <w:szCs w:val="24"/>
              </w:rPr>
            </w:pPr>
            <w:r w:rsidRPr="00B21B6F">
              <w:rPr>
                <w:rFonts w:asciiTheme="minorHAnsi" w:hAnsiTheme="minorHAnsi" w:cstheme="minorHAnsi"/>
                <w:b/>
                <w:szCs w:val="24"/>
              </w:rPr>
              <w:t>1</w:t>
            </w:r>
          </w:p>
        </w:tc>
        <w:tc>
          <w:tcPr>
            <w:tcW w:w="4473" w:type="pct"/>
          </w:tcPr>
          <w:p w14:paraId="344377BD" w14:textId="77777777" w:rsidR="00115E42" w:rsidRPr="00B21B6F" w:rsidRDefault="00115E42" w:rsidP="00F6455F">
            <w:pPr>
              <w:rPr>
                <w:rFonts w:asciiTheme="minorHAnsi" w:hAnsiTheme="minorHAnsi" w:cstheme="minorHAnsi"/>
                <w:szCs w:val="24"/>
              </w:rPr>
            </w:pPr>
            <w:r w:rsidRPr="00B21B6F">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5F2F715A" w14:textId="33628E59" w:rsidR="00DF3323" w:rsidRPr="00B21B6F" w:rsidRDefault="00DF3323" w:rsidP="001413EF">
      <w:pPr>
        <w:pStyle w:val="NoSpacing"/>
        <w:rPr>
          <w:rFonts w:cstheme="minorHAnsi"/>
          <w:sz w:val="24"/>
        </w:rPr>
      </w:pPr>
    </w:p>
    <w:tbl>
      <w:tblPr>
        <w:tblStyle w:val="TableGrid15"/>
        <w:tblW w:w="5000" w:type="pct"/>
        <w:tblLook w:val="04A0" w:firstRow="1" w:lastRow="0" w:firstColumn="1" w:lastColumn="0" w:noHBand="0" w:noVBand="1"/>
      </w:tblPr>
      <w:tblGrid>
        <w:gridCol w:w="985"/>
        <w:gridCol w:w="8365"/>
      </w:tblGrid>
      <w:tr w:rsidR="00AA0DD3" w:rsidRPr="00B21B6F" w14:paraId="034DC03A" w14:textId="77777777" w:rsidTr="00F6455F">
        <w:trPr>
          <w:tblHeader/>
        </w:trPr>
        <w:tc>
          <w:tcPr>
            <w:tcW w:w="5000" w:type="pct"/>
            <w:gridSpan w:val="2"/>
            <w:shd w:val="clear" w:color="auto" w:fill="0F679A"/>
            <w:vAlign w:val="center"/>
          </w:tcPr>
          <w:p w14:paraId="11EE7010" w14:textId="77777777" w:rsidR="00AA0DD3" w:rsidRPr="00B21B6F" w:rsidRDefault="00AA0DD3" w:rsidP="00F6455F">
            <w:pPr>
              <w:jc w:val="center"/>
              <w:rPr>
                <w:rFonts w:asciiTheme="minorHAnsi" w:hAnsiTheme="minorHAnsi" w:cstheme="minorHAnsi"/>
                <w:b/>
                <w:szCs w:val="24"/>
              </w:rPr>
            </w:pPr>
            <w:r w:rsidRPr="00B21B6F">
              <w:rPr>
                <w:rFonts w:asciiTheme="minorHAnsi" w:hAnsiTheme="minorHAnsi" w:cstheme="minorHAnsi"/>
                <w:b/>
                <w:color w:val="FFFFFF"/>
                <w:szCs w:val="24"/>
              </w:rPr>
              <w:t>Public Information and Warning</w:t>
            </w:r>
          </w:p>
        </w:tc>
      </w:tr>
      <w:tr w:rsidR="00AA0DD3" w:rsidRPr="00B21B6F" w14:paraId="7CE02883" w14:textId="77777777" w:rsidTr="00F6455F">
        <w:trPr>
          <w:tblHeader/>
        </w:trPr>
        <w:tc>
          <w:tcPr>
            <w:tcW w:w="527" w:type="pct"/>
            <w:shd w:val="clear" w:color="auto" w:fill="0F679A"/>
            <w:vAlign w:val="center"/>
          </w:tcPr>
          <w:p w14:paraId="58D41D34" w14:textId="77777777" w:rsidR="00AA0DD3" w:rsidRPr="00B21B6F" w:rsidRDefault="00AA0DD3" w:rsidP="00F6455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I.D.</w:t>
            </w:r>
          </w:p>
        </w:tc>
        <w:tc>
          <w:tcPr>
            <w:tcW w:w="4473" w:type="pct"/>
            <w:shd w:val="clear" w:color="auto" w:fill="0F679A"/>
            <w:vAlign w:val="center"/>
          </w:tcPr>
          <w:p w14:paraId="5C712D35" w14:textId="77777777" w:rsidR="00AA0DD3" w:rsidRPr="00B21B6F" w:rsidRDefault="00AA0DD3" w:rsidP="00F6455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Description</w:t>
            </w:r>
          </w:p>
        </w:tc>
      </w:tr>
      <w:tr w:rsidR="00AA0DD3" w:rsidRPr="00B21B6F" w14:paraId="3FEB2F12" w14:textId="77777777" w:rsidTr="00F6455F">
        <w:tc>
          <w:tcPr>
            <w:tcW w:w="527" w:type="pct"/>
            <w:vAlign w:val="center"/>
          </w:tcPr>
          <w:p w14:paraId="062F7AF5" w14:textId="77777777" w:rsidR="00AA0DD3" w:rsidRPr="00B21B6F" w:rsidRDefault="00AA0DD3" w:rsidP="00F6455F">
            <w:pPr>
              <w:jc w:val="center"/>
              <w:rPr>
                <w:rFonts w:asciiTheme="minorHAnsi" w:hAnsiTheme="minorHAnsi" w:cstheme="minorHAnsi"/>
                <w:b/>
                <w:szCs w:val="24"/>
              </w:rPr>
            </w:pPr>
            <w:r w:rsidRPr="00B21B6F">
              <w:rPr>
                <w:rFonts w:asciiTheme="minorHAnsi" w:hAnsiTheme="minorHAnsi" w:cstheme="minorHAnsi"/>
                <w:b/>
                <w:szCs w:val="24"/>
              </w:rPr>
              <w:t>2</w:t>
            </w:r>
          </w:p>
        </w:tc>
        <w:tc>
          <w:tcPr>
            <w:tcW w:w="4473" w:type="pct"/>
          </w:tcPr>
          <w:p w14:paraId="668CBAE7" w14:textId="77777777" w:rsidR="00AA0DD3" w:rsidRPr="00B21B6F" w:rsidRDefault="00AA0DD3" w:rsidP="00F6455F">
            <w:pPr>
              <w:rPr>
                <w:rFonts w:asciiTheme="minorHAnsi" w:hAnsiTheme="minorHAnsi" w:cstheme="minorHAnsi"/>
                <w:szCs w:val="24"/>
              </w:rPr>
            </w:pPr>
            <w:r w:rsidRPr="00B21B6F">
              <w:rPr>
                <w:rFonts w:asciiTheme="minorHAnsi" w:hAnsiTheme="minorHAnsi" w:cstheme="minorHAnsi"/>
              </w:rPr>
              <w:t>Deliver credible and actionable messages to inform ongoing emergency services and the public about protective measures and other life-sustaining actions, and facilitate the transition to recovery.</w:t>
            </w:r>
          </w:p>
        </w:tc>
      </w:tr>
    </w:tbl>
    <w:p w14:paraId="72B81BAC" w14:textId="77777777" w:rsidR="00DF3323" w:rsidRPr="00B21B6F" w:rsidRDefault="00DF3323" w:rsidP="001413EF">
      <w:pPr>
        <w:pStyle w:val="NoSpacing"/>
        <w:rPr>
          <w:rFonts w:cstheme="minorHAnsi"/>
          <w:sz w:val="24"/>
        </w:rPr>
      </w:pPr>
    </w:p>
    <w:tbl>
      <w:tblPr>
        <w:tblStyle w:val="TableGrid16"/>
        <w:tblW w:w="5000" w:type="pct"/>
        <w:tblLook w:val="04A0" w:firstRow="1" w:lastRow="0" w:firstColumn="1" w:lastColumn="0" w:noHBand="0" w:noVBand="1"/>
      </w:tblPr>
      <w:tblGrid>
        <w:gridCol w:w="985"/>
        <w:gridCol w:w="8365"/>
      </w:tblGrid>
      <w:tr w:rsidR="00802A04" w:rsidRPr="00B21B6F" w14:paraId="44DDA785" w14:textId="77777777" w:rsidTr="00F6455F">
        <w:trPr>
          <w:tblHeader/>
        </w:trPr>
        <w:tc>
          <w:tcPr>
            <w:tcW w:w="5000" w:type="pct"/>
            <w:gridSpan w:val="2"/>
            <w:shd w:val="clear" w:color="auto" w:fill="0F679A"/>
            <w:vAlign w:val="center"/>
          </w:tcPr>
          <w:p w14:paraId="1DBBB363" w14:textId="77777777" w:rsidR="00802A04" w:rsidRPr="00B21B6F" w:rsidRDefault="00802A04" w:rsidP="00F6455F">
            <w:pPr>
              <w:jc w:val="center"/>
              <w:rPr>
                <w:rFonts w:asciiTheme="minorHAnsi" w:eastAsiaTheme="minorHAnsi" w:hAnsiTheme="minorHAnsi" w:cstheme="minorHAnsi"/>
                <w:b/>
                <w:szCs w:val="24"/>
              </w:rPr>
            </w:pPr>
            <w:r w:rsidRPr="00B21B6F">
              <w:rPr>
                <w:rFonts w:asciiTheme="minorHAnsi" w:eastAsiaTheme="minorHAnsi" w:hAnsiTheme="minorHAnsi" w:cstheme="minorHAnsi"/>
                <w:b/>
                <w:color w:val="FFFFFF"/>
                <w:szCs w:val="24"/>
              </w:rPr>
              <w:t>Operational Coordination</w:t>
            </w:r>
          </w:p>
        </w:tc>
      </w:tr>
      <w:tr w:rsidR="00802A04" w:rsidRPr="00B21B6F" w14:paraId="184CD443" w14:textId="77777777" w:rsidTr="00F6455F">
        <w:trPr>
          <w:tblHeader/>
        </w:trPr>
        <w:tc>
          <w:tcPr>
            <w:tcW w:w="527" w:type="pct"/>
            <w:shd w:val="clear" w:color="auto" w:fill="0F679A"/>
            <w:vAlign w:val="center"/>
          </w:tcPr>
          <w:p w14:paraId="067068E5" w14:textId="77777777" w:rsidR="00802A04" w:rsidRPr="00B21B6F" w:rsidRDefault="00802A04" w:rsidP="00F6455F">
            <w:pPr>
              <w:jc w:val="center"/>
              <w:rPr>
                <w:rFonts w:asciiTheme="minorHAnsi" w:eastAsiaTheme="minorHAnsi" w:hAnsiTheme="minorHAnsi" w:cstheme="minorHAnsi"/>
                <w:b/>
                <w:color w:val="FFFFFF"/>
                <w:szCs w:val="24"/>
              </w:rPr>
            </w:pPr>
            <w:r w:rsidRPr="00B21B6F">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2174C8EC" w14:textId="77777777" w:rsidR="00802A04" w:rsidRPr="00B21B6F" w:rsidRDefault="00802A04" w:rsidP="00F6455F">
            <w:pPr>
              <w:jc w:val="center"/>
              <w:rPr>
                <w:rFonts w:asciiTheme="minorHAnsi" w:eastAsiaTheme="minorHAnsi" w:hAnsiTheme="minorHAnsi" w:cstheme="minorHAnsi"/>
                <w:b/>
                <w:color w:val="FFFFFF"/>
                <w:szCs w:val="24"/>
              </w:rPr>
            </w:pPr>
            <w:r w:rsidRPr="00B21B6F">
              <w:rPr>
                <w:rFonts w:asciiTheme="minorHAnsi" w:eastAsiaTheme="minorHAnsi" w:hAnsiTheme="minorHAnsi" w:cstheme="minorHAnsi"/>
                <w:b/>
                <w:color w:val="FFFFFF"/>
                <w:sz w:val="20"/>
                <w:szCs w:val="20"/>
              </w:rPr>
              <w:t>Critical Task Description</w:t>
            </w:r>
          </w:p>
        </w:tc>
      </w:tr>
      <w:tr w:rsidR="00802A04" w:rsidRPr="00B21B6F" w14:paraId="167E22DB" w14:textId="77777777" w:rsidTr="00F6455F">
        <w:tc>
          <w:tcPr>
            <w:tcW w:w="527" w:type="pct"/>
            <w:vAlign w:val="center"/>
          </w:tcPr>
          <w:p w14:paraId="5677CF9A" w14:textId="77777777" w:rsidR="00802A04" w:rsidRPr="00B21B6F" w:rsidRDefault="00802A04" w:rsidP="00F6455F">
            <w:pPr>
              <w:jc w:val="center"/>
              <w:rPr>
                <w:rFonts w:asciiTheme="minorHAnsi" w:eastAsiaTheme="minorHAnsi" w:hAnsiTheme="minorHAnsi" w:cstheme="minorHAnsi"/>
                <w:b/>
                <w:szCs w:val="24"/>
              </w:rPr>
            </w:pPr>
            <w:r w:rsidRPr="00B21B6F">
              <w:rPr>
                <w:rFonts w:asciiTheme="minorHAnsi" w:eastAsiaTheme="minorHAnsi" w:hAnsiTheme="minorHAnsi" w:cstheme="minorHAnsi"/>
                <w:b/>
                <w:szCs w:val="24"/>
              </w:rPr>
              <w:t>1</w:t>
            </w:r>
          </w:p>
        </w:tc>
        <w:tc>
          <w:tcPr>
            <w:tcW w:w="4473" w:type="pct"/>
          </w:tcPr>
          <w:p w14:paraId="4D6428CD" w14:textId="77777777" w:rsidR="00802A04" w:rsidRPr="00B21B6F" w:rsidRDefault="00802A04" w:rsidP="00F6455F">
            <w:pPr>
              <w:rPr>
                <w:rFonts w:asciiTheme="minorHAnsi" w:eastAsiaTheme="minorHAnsi" w:hAnsiTheme="minorHAnsi" w:cstheme="minorHAnsi"/>
                <w:szCs w:val="24"/>
              </w:rPr>
            </w:pPr>
            <w:r w:rsidRPr="00B21B6F">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802A04" w:rsidRPr="00B21B6F" w14:paraId="331DF648" w14:textId="77777777" w:rsidTr="00F6455F">
        <w:tc>
          <w:tcPr>
            <w:tcW w:w="527" w:type="pct"/>
            <w:vAlign w:val="center"/>
          </w:tcPr>
          <w:p w14:paraId="000BF1FF" w14:textId="77777777" w:rsidR="00802A04" w:rsidRPr="00B21B6F" w:rsidRDefault="00802A04" w:rsidP="00F6455F">
            <w:pPr>
              <w:jc w:val="center"/>
              <w:rPr>
                <w:rFonts w:asciiTheme="minorHAnsi" w:eastAsiaTheme="minorHAnsi" w:hAnsiTheme="minorHAnsi" w:cstheme="minorHAnsi"/>
                <w:b/>
                <w:szCs w:val="24"/>
              </w:rPr>
            </w:pPr>
            <w:r w:rsidRPr="00B21B6F">
              <w:rPr>
                <w:rFonts w:asciiTheme="minorHAnsi" w:eastAsiaTheme="minorHAnsi" w:hAnsiTheme="minorHAnsi" w:cstheme="minorHAnsi"/>
                <w:b/>
                <w:szCs w:val="24"/>
              </w:rPr>
              <w:t>2</w:t>
            </w:r>
          </w:p>
        </w:tc>
        <w:tc>
          <w:tcPr>
            <w:tcW w:w="4473" w:type="pct"/>
          </w:tcPr>
          <w:p w14:paraId="654F6D38" w14:textId="77777777" w:rsidR="00802A04" w:rsidRPr="00B21B6F" w:rsidRDefault="00802A04" w:rsidP="00F6455F">
            <w:pPr>
              <w:rPr>
                <w:rFonts w:asciiTheme="minorHAnsi" w:eastAsiaTheme="minorHAnsi" w:hAnsiTheme="minorHAnsi" w:cstheme="minorHAnsi"/>
                <w:szCs w:val="24"/>
              </w:rPr>
            </w:pPr>
            <w:r w:rsidRPr="00B21B6F">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5D5F1733" w14:textId="77777777" w:rsidR="00F66A19" w:rsidRPr="00B21B6F" w:rsidRDefault="00F66A19" w:rsidP="001413EF">
      <w:pPr>
        <w:pStyle w:val="NoSpacing"/>
        <w:rPr>
          <w:rFonts w:cstheme="minorHAnsi"/>
          <w:sz w:val="24"/>
          <w:szCs w:val="24"/>
        </w:rPr>
      </w:pPr>
    </w:p>
    <w:tbl>
      <w:tblPr>
        <w:tblStyle w:val="TableGrid118"/>
        <w:tblW w:w="5000" w:type="pct"/>
        <w:tblLook w:val="04A0" w:firstRow="1" w:lastRow="0" w:firstColumn="1" w:lastColumn="0" w:noHBand="0" w:noVBand="1"/>
      </w:tblPr>
      <w:tblGrid>
        <w:gridCol w:w="985"/>
        <w:gridCol w:w="8365"/>
      </w:tblGrid>
      <w:tr w:rsidR="00697CD6" w:rsidRPr="00B21B6F" w14:paraId="205F7F7A" w14:textId="77777777" w:rsidTr="00F6455F">
        <w:trPr>
          <w:tblHeader/>
        </w:trPr>
        <w:tc>
          <w:tcPr>
            <w:tcW w:w="5000" w:type="pct"/>
            <w:gridSpan w:val="2"/>
            <w:shd w:val="clear" w:color="auto" w:fill="0F679A"/>
            <w:vAlign w:val="center"/>
          </w:tcPr>
          <w:p w14:paraId="4253B54F" w14:textId="77777777" w:rsidR="00697CD6" w:rsidRPr="00B21B6F" w:rsidRDefault="00697CD6" w:rsidP="00F6455F">
            <w:pPr>
              <w:jc w:val="center"/>
              <w:rPr>
                <w:rFonts w:asciiTheme="minorHAnsi" w:hAnsiTheme="minorHAnsi" w:cstheme="minorHAnsi"/>
                <w:b/>
                <w:szCs w:val="24"/>
              </w:rPr>
            </w:pPr>
            <w:r w:rsidRPr="00B21B6F">
              <w:rPr>
                <w:rFonts w:asciiTheme="minorHAnsi" w:hAnsiTheme="minorHAnsi" w:cstheme="minorHAnsi"/>
                <w:b/>
                <w:color w:val="FFFFFF"/>
                <w:szCs w:val="24"/>
              </w:rPr>
              <w:lastRenderedPageBreak/>
              <w:t>Situational Assessment</w:t>
            </w:r>
          </w:p>
        </w:tc>
      </w:tr>
      <w:tr w:rsidR="00697CD6" w:rsidRPr="00B21B6F" w14:paraId="7AEE8902" w14:textId="77777777" w:rsidTr="00F6455F">
        <w:trPr>
          <w:tblHeader/>
        </w:trPr>
        <w:tc>
          <w:tcPr>
            <w:tcW w:w="527" w:type="pct"/>
            <w:shd w:val="clear" w:color="auto" w:fill="0F679A"/>
            <w:vAlign w:val="center"/>
          </w:tcPr>
          <w:p w14:paraId="0AAA34C1" w14:textId="77777777" w:rsidR="00697CD6" w:rsidRPr="00B21B6F" w:rsidRDefault="00697CD6" w:rsidP="00F6455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I.D.</w:t>
            </w:r>
          </w:p>
        </w:tc>
        <w:tc>
          <w:tcPr>
            <w:tcW w:w="4473" w:type="pct"/>
            <w:shd w:val="clear" w:color="auto" w:fill="0F679A"/>
            <w:vAlign w:val="center"/>
          </w:tcPr>
          <w:p w14:paraId="3EB683E4" w14:textId="77777777" w:rsidR="00697CD6" w:rsidRPr="00B21B6F" w:rsidRDefault="00697CD6" w:rsidP="00F6455F">
            <w:pPr>
              <w:jc w:val="center"/>
              <w:rPr>
                <w:rFonts w:asciiTheme="minorHAnsi" w:hAnsiTheme="minorHAnsi" w:cstheme="minorHAnsi"/>
                <w:b/>
                <w:color w:val="FFFFFF"/>
                <w:szCs w:val="24"/>
              </w:rPr>
            </w:pPr>
            <w:r w:rsidRPr="00B21B6F">
              <w:rPr>
                <w:rFonts w:asciiTheme="minorHAnsi" w:hAnsiTheme="minorHAnsi" w:cstheme="minorHAnsi"/>
                <w:b/>
                <w:color w:val="FFFFFF"/>
                <w:sz w:val="20"/>
                <w:szCs w:val="20"/>
              </w:rPr>
              <w:t>Critical Task Description</w:t>
            </w:r>
          </w:p>
        </w:tc>
      </w:tr>
      <w:tr w:rsidR="00697CD6" w:rsidRPr="00B21B6F" w14:paraId="432DBB52" w14:textId="77777777" w:rsidTr="00F6455F">
        <w:tc>
          <w:tcPr>
            <w:tcW w:w="527" w:type="pct"/>
            <w:vAlign w:val="center"/>
          </w:tcPr>
          <w:p w14:paraId="2C0B00FF" w14:textId="77777777" w:rsidR="00697CD6" w:rsidRPr="00B21B6F" w:rsidRDefault="00697CD6" w:rsidP="00F6455F">
            <w:pPr>
              <w:jc w:val="center"/>
              <w:rPr>
                <w:rFonts w:asciiTheme="minorHAnsi" w:hAnsiTheme="minorHAnsi" w:cstheme="minorHAnsi"/>
                <w:b/>
                <w:szCs w:val="24"/>
              </w:rPr>
            </w:pPr>
            <w:r w:rsidRPr="00B21B6F">
              <w:rPr>
                <w:rFonts w:asciiTheme="minorHAnsi" w:hAnsiTheme="minorHAnsi" w:cstheme="minorHAnsi"/>
                <w:b/>
                <w:szCs w:val="24"/>
              </w:rPr>
              <w:t>1</w:t>
            </w:r>
          </w:p>
        </w:tc>
        <w:tc>
          <w:tcPr>
            <w:tcW w:w="4473" w:type="pct"/>
          </w:tcPr>
          <w:p w14:paraId="3D320670" w14:textId="77777777" w:rsidR="00697CD6" w:rsidRPr="00B21B6F" w:rsidRDefault="00697CD6" w:rsidP="00F6455F">
            <w:pPr>
              <w:rPr>
                <w:rFonts w:asciiTheme="minorHAnsi" w:hAnsiTheme="minorHAnsi" w:cstheme="minorHAnsi"/>
                <w:szCs w:val="24"/>
              </w:rPr>
            </w:pPr>
            <w:r w:rsidRPr="00B21B6F">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697CD6" w:rsidRPr="00B21B6F" w14:paraId="7EE41CDA" w14:textId="77777777" w:rsidTr="00F6455F">
        <w:tc>
          <w:tcPr>
            <w:tcW w:w="527" w:type="pct"/>
            <w:vAlign w:val="center"/>
          </w:tcPr>
          <w:p w14:paraId="4C782150" w14:textId="77777777" w:rsidR="00697CD6" w:rsidRPr="00B21B6F" w:rsidRDefault="00697CD6" w:rsidP="00F6455F">
            <w:pPr>
              <w:jc w:val="center"/>
              <w:rPr>
                <w:rFonts w:asciiTheme="minorHAnsi" w:hAnsiTheme="minorHAnsi" w:cstheme="minorHAnsi"/>
                <w:b/>
                <w:szCs w:val="24"/>
              </w:rPr>
            </w:pPr>
            <w:r w:rsidRPr="00B21B6F">
              <w:rPr>
                <w:rFonts w:asciiTheme="minorHAnsi" w:hAnsiTheme="minorHAnsi" w:cstheme="minorHAnsi"/>
                <w:b/>
                <w:szCs w:val="24"/>
              </w:rPr>
              <w:t>2</w:t>
            </w:r>
          </w:p>
        </w:tc>
        <w:tc>
          <w:tcPr>
            <w:tcW w:w="4473" w:type="pct"/>
          </w:tcPr>
          <w:p w14:paraId="37A2E2D0" w14:textId="77777777" w:rsidR="00697CD6" w:rsidRPr="00B21B6F" w:rsidRDefault="00697CD6" w:rsidP="00F6455F">
            <w:pPr>
              <w:rPr>
                <w:rFonts w:asciiTheme="minorHAnsi" w:hAnsiTheme="minorHAnsi" w:cstheme="minorHAnsi"/>
                <w:szCs w:val="24"/>
              </w:rPr>
            </w:pPr>
            <w:r w:rsidRPr="00B21B6F">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4FF23F0E" w14:textId="77777777" w:rsidR="00D362CB" w:rsidRPr="00B21B6F" w:rsidRDefault="00D362CB" w:rsidP="00D362CB">
      <w:pPr>
        <w:rPr>
          <w:rFonts w:cstheme="minorHAnsi"/>
        </w:rPr>
      </w:pPr>
    </w:p>
    <w:p w14:paraId="294C89FD" w14:textId="05382868" w:rsidR="0054429D" w:rsidRPr="00B21B6F" w:rsidRDefault="007C66CC" w:rsidP="007C66CC">
      <w:pPr>
        <w:pStyle w:val="Heading2"/>
        <w:rPr>
          <w:rFonts w:cstheme="minorHAnsi"/>
        </w:rPr>
      </w:pPr>
      <w:r w:rsidRPr="00B21B6F">
        <w:rPr>
          <w:rFonts w:cstheme="minorHAnsi"/>
        </w:rPr>
        <w:t>Whole Community</w:t>
      </w:r>
    </w:p>
    <w:p w14:paraId="31CE158C" w14:textId="4BC909D7" w:rsidR="007C66CC" w:rsidRPr="00B21B6F" w:rsidRDefault="00495E13" w:rsidP="007C66CC">
      <w:pPr>
        <w:rPr>
          <w:rFonts w:cstheme="minorHAnsi"/>
        </w:rPr>
      </w:pPr>
      <w:r w:rsidRPr="00B21B6F">
        <w:rPr>
          <w:rFonts w:cstheme="minorHAnsi"/>
          <w:highlight w:val="yellow"/>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p>
    <w:p w14:paraId="3A8314E3" w14:textId="56918FF5" w:rsidR="00521D82" w:rsidRPr="00B21B6F" w:rsidRDefault="00521D82" w:rsidP="00CB6C33">
      <w:pPr>
        <w:pStyle w:val="Heading1"/>
        <w:rPr>
          <w:rFonts w:cstheme="minorHAnsi"/>
        </w:rPr>
      </w:pPr>
      <w:r w:rsidRPr="00B21B6F">
        <w:rPr>
          <w:rFonts w:cstheme="minorHAnsi"/>
        </w:rPr>
        <w:t>Organization</w:t>
      </w:r>
    </w:p>
    <w:p w14:paraId="2FF9E032" w14:textId="1E02AA9C" w:rsidR="00CB6C33" w:rsidRPr="00B21B6F" w:rsidRDefault="00DA2547" w:rsidP="00CB6C33">
      <w:pPr>
        <w:rPr>
          <w:rFonts w:cstheme="minorHAnsi"/>
        </w:rPr>
      </w:pPr>
      <w:r w:rsidRPr="00B21B6F">
        <w:rPr>
          <w:rFonts w:cstheme="minorHAnsi"/>
          <w:highlight w:val="yellow"/>
        </w:rPr>
        <w:t>Describe what the organizational structure of this ESF looks like.  Where does it fall in the overall EOC</w:t>
      </w:r>
      <w:r w:rsidR="00371ECE">
        <w:rPr>
          <w:rFonts w:cstheme="minorHAnsi"/>
          <w:highlight w:val="yellow"/>
        </w:rPr>
        <w:t>/ECC</w:t>
      </w:r>
      <w:r w:rsidRPr="00B21B6F">
        <w:rPr>
          <w:rFonts w:cstheme="minorHAnsi"/>
          <w:highlight w:val="yellow"/>
        </w:rPr>
        <w:t xml:space="preserve"> structure?  How are all the primary and supporting agencies/organizations connected?</w:t>
      </w:r>
    </w:p>
    <w:p w14:paraId="5E9E1C1C" w14:textId="58E3CEE6" w:rsidR="005D2766" w:rsidRPr="00B21B6F" w:rsidRDefault="00CB6C33" w:rsidP="004C4F44">
      <w:pPr>
        <w:pStyle w:val="Heading2"/>
        <w:rPr>
          <w:rFonts w:cstheme="minorHAnsi"/>
        </w:rPr>
      </w:pPr>
      <w:commentRangeStart w:id="2"/>
      <w:r w:rsidRPr="00B21B6F">
        <w:rPr>
          <w:rFonts w:cstheme="minorHAnsi"/>
        </w:rPr>
        <w:t>Structure</w:t>
      </w:r>
      <w:commentRangeEnd w:id="2"/>
      <w:r w:rsidR="00981007" w:rsidRPr="00B21B6F">
        <w:rPr>
          <w:rStyle w:val="CommentReference"/>
          <w:rFonts w:eastAsiaTheme="minorHAnsi" w:cstheme="minorHAnsi"/>
          <w:b w:val="0"/>
          <w:u w:val="none"/>
        </w:rPr>
        <w:commentReference w:id="2"/>
      </w:r>
    </w:p>
    <w:p w14:paraId="74F4C9FD" w14:textId="1B9A16F1" w:rsidR="00F71482" w:rsidRPr="00B21B6F" w:rsidRDefault="00A94A69" w:rsidP="00A94A69">
      <w:pPr>
        <w:spacing w:after="0" w:line="240" w:lineRule="auto"/>
        <w:rPr>
          <w:rFonts w:cstheme="minorHAnsi"/>
        </w:rPr>
      </w:pPr>
      <w:r w:rsidRPr="00B21B6F">
        <w:rPr>
          <w:rFonts w:cstheme="minorHAnsi"/>
          <w:noProof/>
        </w:rPr>
        <w:drawing>
          <wp:inline distT="0" distB="0" distL="0" distR="0" wp14:anchorId="192426BE" wp14:editId="737C6C52">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A008A2" w14:textId="0ABD1983" w:rsidR="007C6F13" w:rsidRPr="00B21B6F" w:rsidRDefault="00D206D7" w:rsidP="00242A88">
      <w:pPr>
        <w:pStyle w:val="Heading1"/>
        <w:ind w:left="450" w:hanging="450"/>
        <w:rPr>
          <w:rFonts w:cstheme="minorHAnsi"/>
        </w:rPr>
      </w:pPr>
      <w:r w:rsidRPr="00B21B6F">
        <w:rPr>
          <w:rFonts w:cstheme="minorHAnsi"/>
        </w:rPr>
        <w:t>Direction, Control &amp; Coordination</w:t>
      </w:r>
    </w:p>
    <w:p w14:paraId="13886F63" w14:textId="3FB50012" w:rsidR="00CB6C33" w:rsidRPr="00B21B6F" w:rsidRDefault="00DA2547" w:rsidP="00CB6C33">
      <w:pPr>
        <w:rPr>
          <w:rFonts w:cstheme="minorHAnsi"/>
        </w:rPr>
      </w:pPr>
      <w:r w:rsidRPr="00B21B6F">
        <w:rPr>
          <w:rFonts w:cstheme="minorHAnsi"/>
          <w:highlight w:val="yellow"/>
        </w:rPr>
        <w:t>This section also provides information on how department and agency plans nest into the ESF (horizontal integration) and how higher-level plans are expected to layer on the ESF (vertical integration).</w:t>
      </w:r>
    </w:p>
    <w:p w14:paraId="62D8BD75" w14:textId="383AD855" w:rsidR="00A94A69" w:rsidRPr="00B21B6F" w:rsidRDefault="00242A88" w:rsidP="004C4F44">
      <w:pPr>
        <w:pStyle w:val="Heading2"/>
        <w:rPr>
          <w:rStyle w:val="Heading2Char"/>
          <w:rFonts w:cstheme="minorHAnsi"/>
          <w:b/>
        </w:rPr>
      </w:pPr>
      <w:r w:rsidRPr="00B21B6F">
        <w:rPr>
          <w:rStyle w:val="Heading2Char"/>
          <w:rFonts w:cstheme="minorHAnsi"/>
          <w:b/>
        </w:rPr>
        <w:lastRenderedPageBreak/>
        <w:t>H</w:t>
      </w:r>
      <w:r w:rsidR="00357EA5" w:rsidRPr="00B21B6F">
        <w:rPr>
          <w:rStyle w:val="Heading2Char"/>
          <w:rFonts w:cstheme="minorHAnsi"/>
          <w:b/>
        </w:rPr>
        <w:t>orizontal Integration</w:t>
      </w:r>
    </w:p>
    <w:p w14:paraId="448A0A5F" w14:textId="4774F487" w:rsidR="00CB6C33" w:rsidRDefault="00DA2547" w:rsidP="00CB6C33">
      <w:pPr>
        <w:rPr>
          <w:rFonts w:cstheme="minorHAnsi"/>
          <w:highlight w:val="yellow"/>
        </w:rPr>
      </w:pPr>
      <w:r w:rsidRPr="00B21B6F">
        <w:rPr>
          <w:rFonts w:cstheme="minorHAnsi"/>
          <w:highlight w:val="yellow"/>
        </w:rPr>
        <w:t>List and briefly describe what state-level (equal) planning efforts exist that may support this ESF in executing its assigned responsibilities?  List and briefly describe them.</w:t>
      </w:r>
    </w:p>
    <w:p w14:paraId="60CEA8FE" w14:textId="77777777" w:rsidR="004441FA" w:rsidRPr="003F5D90" w:rsidRDefault="004441FA" w:rsidP="004441FA">
      <w:pPr>
        <w:pStyle w:val="Heading3"/>
        <w:rPr>
          <w:rFonts w:cstheme="minorHAnsi"/>
        </w:rPr>
      </w:pPr>
      <w:r w:rsidRPr="003F5D90">
        <w:rPr>
          <w:rFonts w:cstheme="minorHAnsi"/>
        </w:rPr>
        <w:t>Plan Name</w:t>
      </w:r>
    </w:p>
    <w:p w14:paraId="6CD5CAB6" w14:textId="6DB209C7" w:rsidR="004441FA" w:rsidRPr="004441FA" w:rsidRDefault="004441FA" w:rsidP="00CB6C33">
      <w:pPr>
        <w:rPr>
          <w:rFonts w:cstheme="minorHAnsi"/>
        </w:rPr>
      </w:pPr>
      <w:r w:rsidRPr="003F5D90">
        <w:rPr>
          <w:rFonts w:cstheme="minorHAnsi"/>
          <w:highlight w:val="yellow"/>
        </w:rPr>
        <w:t>Describe</w:t>
      </w:r>
    </w:p>
    <w:p w14:paraId="4C371264" w14:textId="7EBCC203" w:rsidR="00A94A69" w:rsidRPr="00B21B6F" w:rsidRDefault="00DD7192" w:rsidP="004C4F44">
      <w:pPr>
        <w:pStyle w:val="Heading2"/>
        <w:rPr>
          <w:rStyle w:val="Heading2Char"/>
          <w:rFonts w:cstheme="minorHAnsi"/>
          <w:b/>
        </w:rPr>
      </w:pPr>
      <w:r w:rsidRPr="00B21B6F">
        <w:rPr>
          <w:rStyle w:val="Heading2Char"/>
          <w:rFonts w:cstheme="minorHAnsi"/>
          <w:b/>
        </w:rPr>
        <w:t>Vertical Integration</w:t>
      </w:r>
    </w:p>
    <w:p w14:paraId="2A6BF5B0" w14:textId="622E0EBA" w:rsidR="00CB6C33" w:rsidRDefault="00DA2547" w:rsidP="00CB6C33">
      <w:pPr>
        <w:rPr>
          <w:rFonts w:cstheme="minorHAnsi"/>
          <w:highlight w:val="yellow"/>
        </w:rPr>
      </w:pPr>
      <w:r w:rsidRPr="00B21B6F">
        <w:rPr>
          <w:rFonts w:cstheme="minorHAnsi"/>
          <w:highlight w:val="yellow"/>
        </w:rPr>
        <w:t>What Federal-level (higher), regional (lower), local-level (lower), private sector &amp; NGO (lower) planning efforts exist that may support this ESF in executing its assigned responsibilities?  List and briefly describe them.</w:t>
      </w:r>
    </w:p>
    <w:p w14:paraId="0FF61D20" w14:textId="77777777" w:rsidR="004441FA" w:rsidRPr="003F5D90" w:rsidRDefault="004441FA" w:rsidP="004441FA">
      <w:pPr>
        <w:pStyle w:val="Heading3"/>
        <w:rPr>
          <w:rFonts w:cstheme="minorHAnsi"/>
        </w:rPr>
      </w:pPr>
      <w:r w:rsidRPr="003F5D90">
        <w:rPr>
          <w:rFonts w:cstheme="minorHAnsi"/>
        </w:rPr>
        <w:t>Plan Name</w:t>
      </w:r>
    </w:p>
    <w:p w14:paraId="1BF7E418" w14:textId="6EB63763" w:rsidR="004441FA" w:rsidRPr="004441FA" w:rsidRDefault="004441FA" w:rsidP="00CB6C33">
      <w:pPr>
        <w:rPr>
          <w:rFonts w:cstheme="minorHAnsi"/>
        </w:rPr>
      </w:pPr>
      <w:r w:rsidRPr="003F5D90">
        <w:rPr>
          <w:rFonts w:cstheme="minorHAnsi"/>
          <w:highlight w:val="yellow"/>
        </w:rPr>
        <w:t>Describe</w:t>
      </w:r>
    </w:p>
    <w:p w14:paraId="54EB5AC5" w14:textId="2AD5082D" w:rsidR="005D2766" w:rsidRPr="00B21B6F" w:rsidRDefault="00434067" w:rsidP="00332DC0">
      <w:pPr>
        <w:pStyle w:val="Heading1"/>
        <w:ind w:left="450" w:hanging="450"/>
        <w:rPr>
          <w:rFonts w:cstheme="minorHAnsi"/>
        </w:rPr>
      </w:pPr>
      <w:r w:rsidRPr="00B21B6F">
        <w:rPr>
          <w:rFonts w:cstheme="minorHAnsi"/>
        </w:rPr>
        <w:t>Information Collec</w:t>
      </w:r>
      <w:r w:rsidR="00332DC0" w:rsidRPr="00B21B6F">
        <w:rPr>
          <w:rFonts w:cstheme="minorHAnsi"/>
        </w:rPr>
        <w:t>tion, Analysis, &amp; Dissemination</w:t>
      </w:r>
    </w:p>
    <w:p w14:paraId="49A77373" w14:textId="007B2DCC" w:rsidR="00332DC0" w:rsidRPr="00B21B6F" w:rsidRDefault="00DA2547" w:rsidP="00332DC0">
      <w:pPr>
        <w:rPr>
          <w:rFonts w:cstheme="minorHAnsi"/>
        </w:rPr>
      </w:pPr>
      <w:r w:rsidRPr="00B21B6F">
        <w:rPr>
          <w:rFonts w:cstheme="minorHAnsi"/>
          <w:highlight w:val="yellow"/>
        </w:rPr>
        <w:t>This section describes the critical or essential information needed, the source of the information, who uses the information, how the information is shared, the format for providing the information, and any specific times the information is needed.</w:t>
      </w:r>
    </w:p>
    <w:p w14:paraId="29BAE039" w14:textId="5DE6AC19" w:rsidR="00CB6C33" w:rsidRPr="00B21B6F" w:rsidRDefault="00A94A69" w:rsidP="00F6455F">
      <w:pPr>
        <w:pStyle w:val="Heading2"/>
        <w:rPr>
          <w:rFonts w:cstheme="minorHAnsi"/>
        </w:rPr>
      </w:pPr>
      <w:r w:rsidRPr="00B21B6F">
        <w:rPr>
          <w:rStyle w:val="Heading2Char"/>
          <w:rFonts w:cstheme="minorHAnsi"/>
          <w:b/>
        </w:rPr>
        <w:t>Information Collection</w:t>
      </w:r>
    </w:p>
    <w:p w14:paraId="15B69D26" w14:textId="77777777" w:rsidR="00076497" w:rsidRPr="00B21B6F" w:rsidRDefault="00B271E7" w:rsidP="00076497">
      <w:pPr>
        <w:pStyle w:val="Heading3"/>
        <w:rPr>
          <w:rStyle w:val="Heading3Char"/>
          <w:rFonts w:cstheme="minorHAnsi"/>
          <w:b/>
        </w:rPr>
      </w:pPr>
      <w:r w:rsidRPr="00B21B6F">
        <w:rPr>
          <w:rStyle w:val="Heading3Char"/>
          <w:rFonts w:cstheme="minorHAnsi"/>
          <w:b/>
        </w:rPr>
        <w:t>Essential Elements of Information</w:t>
      </w:r>
      <w:r w:rsidR="003402D7" w:rsidRPr="00B21B6F">
        <w:rPr>
          <w:rStyle w:val="Heading3Char"/>
          <w:rFonts w:cstheme="minorHAnsi"/>
          <w:b/>
        </w:rPr>
        <w:t xml:space="preserve"> (EEI</w:t>
      </w:r>
      <w:r w:rsidR="004D6CF6" w:rsidRPr="00B21B6F">
        <w:rPr>
          <w:rStyle w:val="Heading3Char"/>
          <w:rFonts w:cstheme="minorHAnsi"/>
          <w:b/>
        </w:rPr>
        <w:t>s)</w:t>
      </w:r>
    </w:p>
    <w:p w14:paraId="3E07458E" w14:textId="285310C2" w:rsidR="00EB4694" w:rsidRPr="00B21B6F" w:rsidRDefault="00B322B6" w:rsidP="001B5E40">
      <w:pPr>
        <w:ind w:left="360"/>
        <w:rPr>
          <w:rFonts w:cstheme="minorHAnsi"/>
        </w:rPr>
      </w:pPr>
      <w:r w:rsidRPr="00B21B6F">
        <w:rPr>
          <w:rFonts w:cstheme="minorHAnsi"/>
        </w:rPr>
        <w:t>The following categories are a baseline</w:t>
      </w:r>
      <w:r w:rsidR="00D67AD9" w:rsidRPr="00B21B6F">
        <w:rPr>
          <w:rFonts w:cstheme="minorHAnsi"/>
        </w:rPr>
        <w:t xml:space="preserve"> list of </w:t>
      </w:r>
      <w:r w:rsidR="0010408E" w:rsidRPr="00B21B6F">
        <w:rPr>
          <w:rFonts w:cstheme="minorHAnsi"/>
        </w:rPr>
        <w:t xml:space="preserve">facilities and systems which should be considered for information collection. They may not include all relevant EEIs </w:t>
      </w:r>
      <w:r w:rsidR="00094EB4" w:rsidRPr="00B21B6F">
        <w:rPr>
          <w:rFonts w:cstheme="minorHAnsi"/>
        </w:rPr>
        <w:t>as the impact of a given disaster may require unique information collection needs.</w:t>
      </w:r>
      <w:r w:rsidRPr="00B21B6F">
        <w:rPr>
          <w:rFonts w:cstheme="minorHAnsi"/>
        </w:rPr>
        <w:t xml:space="preserve"> </w:t>
      </w:r>
    </w:p>
    <w:tbl>
      <w:tblPr>
        <w:tblStyle w:val="TableGrid"/>
        <w:tblW w:w="5000" w:type="pct"/>
        <w:jc w:val="center"/>
        <w:tblCellMar>
          <w:top w:w="86" w:type="dxa"/>
          <w:left w:w="86" w:type="dxa"/>
          <w:bottom w:w="86" w:type="dxa"/>
          <w:right w:w="86" w:type="dxa"/>
        </w:tblCellMar>
        <w:tblLook w:val="04A0" w:firstRow="1" w:lastRow="0" w:firstColumn="1" w:lastColumn="0" w:noHBand="0" w:noVBand="1"/>
      </w:tblPr>
      <w:tblGrid>
        <w:gridCol w:w="3145"/>
        <w:gridCol w:w="6205"/>
      </w:tblGrid>
      <w:tr w:rsidR="00157CC1" w:rsidRPr="00B21B6F" w14:paraId="1F3C355F" w14:textId="77777777" w:rsidTr="00F76711">
        <w:trPr>
          <w:jc w:val="center"/>
        </w:trPr>
        <w:tc>
          <w:tcPr>
            <w:tcW w:w="1682" w:type="pct"/>
            <w:vAlign w:val="center"/>
          </w:tcPr>
          <w:p w14:paraId="0564375B" w14:textId="051B033B" w:rsidR="00157CC1" w:rsidRPr="00B21B6F" w:rsidRDefault="001D5EBD" w:rsidP="00F76711">
            <w:pPr>
              <w:pStyle w:val="ListParagraph"/>
              <w:numPr>
                <w:ilvl w:val="0"/>
                <w:numId w:val="3"/>
              </w:numPr>
              <w:ind w:left="360" w:hanging="180"/>
              <w:rPr>
                <w:rFonts w:cstheme="minorHAnsi"/>
                <w:b/>
              </w:rPr>
            </w:pPr>
            <w:commentRangeStart w:id="3"/>
            <w:r w:rsidRPr="00B21B6F">
              <w:rPr>
                <w:rFonts w:cstheme="minorHAnsi"/>
                <w:b/>
              </w:rPr>
              <w:t>Federally-focused EEIs</w:t>
            </w:r>
            <w:commentRangeEnd w:id="3"/>
            <w:r w:rsidR="00271F0F" w:rsidRPr="00B21B6F">
              <w:rPr>
                <w:rStyle w:val="CommentReference"/>
                <w:rFonts w:eastAsiaTheme="minorHAnsi" w:cstheme="minorHAnsi"/>
              </w:rPr>
              <w:commentReference w:id="3"/>
            </w:r>
          </w:p>
        </w:tc>
        <w:tc>
          <w:tcPr>
            <w:tcW w:w="3318" w:type="pct"/>
          </w:tcPr>
          <w:p w14:paraId="4F264341" w14:textId="66A34A95" w:rsidR="00857236" w:rsidRPr="00B21B6F" w:rsidRDefault="00857236" w:rsidP="00423466">
            <w:pPr>
              <w:pStyle w:val="ListParagraph"/>
              <w:numPr>
                <w:ilvl w:val="0"/>
                <w:numId w:val="16"/>
              </w:numPr>
              <w:ind w:left="361" w:hanging="270"/>
              <w:rPr>
                <w:rFonts w:cstheme="minorHAnsi"/>
              </w:rPr>
            </w:pPr>
            <w:r w:rsidRPr="00B21B6F">
              <w:rPr>
                <w:rFonts w:cstheme="minorHAnsi"/>
              </w:rPr>
              <w:t>Status and content of a communications snapshot assessment.</w:t>
            </w:r>
          </w:p>
          <w:p w14:paraId="09EF0070" w14:textId="0A788385" w:rsidR="00857236" w:rsidRPr="00B21B6F" w:rsidRDefault="00857236" w:rsidP="00423466">
            <w:pPr>
              <w:pStyle w:val="ListParagraph"/>
              <w:numPr>
                <w:ilvl w:val="0"/>
                <w:numId w:val="16"/>
              </w:numPr>
              <w:ind w:left="361" w:hanging="270"/>
              <w:rPr>
                <w:rFonts w:cstheme="minorHAnsi"/>
              </w:rPr>
            </w:pPr>
            <w:r w:rsidRPr="00B21B6F">
              <w:rPr>
                <w:rFonts w:cstheme="minorHAnsi"/>
              </w:rPr>
              <w:t>The anticipated communications impact (on landlines and cellphones) based on current models. In particular:</w:t>
            </w:r>
          </w:p>
          <w:p w14:paraId="30F08AC7" w14:textId="3A338D16" w:rsidR="00857236" w:rsidRPr="00B21B6F" w:rsidRDefault="00857236" w:rsidP="00423466">
            <w:pPr>
              <w:pStyle w:val="ListParagraph"/>
              <w:numPr>
                <w:ilvl w:val="1"/>
                <w:numId w:val="16"/>
              </w:numPr>
              <w:ind w:left="991" w:hanging="270"/>
              <w:rPr>
                <w:rFonts w:cstheme="minorHAnsi"/>
              </w:rPr>
            </w:pPr>
            <w:r w:rsidRPr="00B21B6F">
              <w:rPr>
                <w:rFonts w:cstheme="minorHAnsi"/>
              </w:rPr>
              <w:t>Number of customers without service.</w:t>
            </w:r>
          </w:p>
          <w:p w14:paraId="1708AFB7" w14:textId="48129A75" w:rsidR="00857236" w:rsidRPr="00B21B6F" w:rsidRDefault="00857236" w:rsidP="00423466">
            <w:pPr>
              <w:pStyle w:val="ListParagraph"/>
              <w:numPr>
                <w:ilvl w:val="1"/>
                <w:numId w:val="16"/>
              </w:numPr>
              <w:ind w:left="991" w:hanging="270"/>
              <w:rPr>
                <w:rFonts w:cstheme="minorHAnsi"/>
              </w:rPr>
            </w:pPr>
            <w:r w:rsidRPr="00B21B6F">
              <w:rPr>
                <w:rFonts w:cstheme="minorHAnsi"/>
              </w:rPr>
              <w:t>Identification of communities without communications capabilities.</w:t>
            </w:r>
          </w:p>
          <w:p w14:paraId="4349B488" w14:textId="3277C910" w:rsidR="00857236" w:rsidRPr="00B21B6F" w:rsidRDefault="00857236" w:rsidP="00423466">
            <w:pPr>
              <w:pStyle w:val="ListParagraph"/>
              <w:numPr>
                <w:ilvl w:val="1"/>
                <w:numId w:val="16"/>
              </w:numPr>
              <w:ind w:left="991" w:hanging="270"/>
              <w:rPr>
                <w:rFonts w:cstheme="minorHAnsi"/>
              </w:rPr>
            </w:pPr>
            <w:r w:rsidRPr="00B21B6F">
              <w:rPr>
                <w:rFonts w:cstheme="minorHAnsi"/>
              </w:rPr>
              <w:t>Identification of critical facilities without communications capabilities.</w:t>
            </w:r>
          </w:p>
          <w:p w14:paraId="7D9F8FF5" w14:textId="3528DE22" w:rsidR="00857236" w:rsidRPr="00B21B6F" w:rsidRDefault="00857236" w:rsidP="00423466">
            <w:pPr>
              <w:pStyle w:val="ListParagraph"/>
              <w:numPr>
                <w:ilvl w:val="0"/>
                <w:numId w:val="16"/>
              </w:numPr>
              <w:ind w:left="361" w:hanging="270"/>
              <w:rPr>
                <w:rFonts w:cstheme="minorHAnsi"/>
              </w:rPr>
            </w:pPr>
            <w:r w:rsidRPr="00B21B6F">
              <w:rPr>
                <w:rFonts w:cstheme="minorHAnsi"/>
              </w:rPr>
              <w:t>Potential requirements for satellite and radio equipment.</w:t>
            </w:r>
          </w:p>
          <w:p w14:paraId="6D629FF0" w14:textId="21BE6CCD" w:rsidR="00857236" w:rsidRPr="00B21B6F" w:rsidRDefault="00857236" w:rsidP="00423466">
            <w:pPr>
              <w:pStyle w:val="ListParagraph"/>
              <w:numPr>
                <w:ilvl w:val="0"/>
                <w:numId w:val="16"/>
              </w:numPr>
              <w:ind w:left="361" w:hanging="270"/>
              <w:rPr>
                <w:rFonts w:cstheme="minorHAnsi"/>
              </w:rPr>
            </w:pPr>
            <w:r w:rsidRPr="00B21B6F">
              <w:rPr>
                <w:rFonts w:cstheme="minorHAnsi"/>
              </w:rPr>
              <w:t>Status of Public Safety Answering Points (911 Dispatch), including which, if any, are inactive.</w:t>
            </w:r>
          </w:p>
          <w:p w14:paraId="7B9EB6CA" w14:textId="13F56881" w:rsidR="00857236" w:rsidRPr="00B21B6F" w:rsidRDefault="00857236" w:rsidP="00423466">
            <w:pPr>
              <w:pStyle w:val="ListParagraph"/>
              <w:numPr>
                <w:ilvl w:val="0"/>
                <w:numId w:val="16"/>
              </w:numPr>
              <w:ind w:left="361" w:hanging="270"/>
              <w:rPr>
                <w:rFonts w:cstheme="minorHAnsi"/>
              </w:rPr>
            </w:pPr>
            <w:r w:rsidRPr="00B21B6F">
              <w:rPr>
                <w:rFonts w:cstheme="minorHAnsi"/>
              </w:rPr>
              <w:lastRenderedPageBreak/>
              <w:t>Status of the availability of communication resources. In particular, the number of available Cell on Wheels.</w:t>
            </w:r>
          </w:p>
          <w:p w14:paraId="12D76649" w14:textId="29FB98EA" w:rsidR="00857236" w:rsidRPr="00B21B6F" w:rsidRDefault="00857236" w:rsidP="00423466">
            <w:pPr>
              <w:pStyle w:val="ListParagraph"/>
              <w:numPr>
                <w:ilvl w:val="0"/>
                <w:numId w:val="16"/>
              </w:numPr>
              <w:ind w:left="361" w:hanging="270"/>
              <w:rPr>
                <w:rFonts w:cstheme="minorHAnsi"/>
              </w:rPr>
            </w:pPr>
            <w:r w:rsidRPr="00B21B6F">
              <w:rPr>
                <w:rFonts w:cstheme="minorHAnsi"/>
              </w:rPr>
              <w:t>Number of Public Safety Answering Points in the affected area.</w:t>
            </w:r>
          </w:p>
          <w:p w14:paraId="6C7BBE95" w14:textId="348CC218" w:rsidR="00857236" w:rsidRPr="00B21B6F" w:rsidRDefault="00857236" w:rsidP="00423466">
            <w:pPr>
              <w:pStyle w:val="ListParagraph"/>
              <w:numPr>
                <w:ilvl w:val="0"/>
                <w:numId w:val="16"/>
              </w:numPr>
              <w:ind w:left="361" w:hanging="270"/>
              <w:rPr>
                <w:rFonts w:cstheme="minorHAnsi"/>
              </w:rPr>
            </w:pPr>
            <w:r w:rsidRPr="00B21B6F">
              <w:rPr>
                <w:rFonts w:cstheme="minorHAnsi"/>
              </w:rPr>
              <w:t>Number and location of Mobile Emergency Operations Vehicles.</w:t>
            </w:r>
          </w:p>
          <w:p w14:paraId="624B3F94" w14:textId="4A75D643" w:rsidR="00857236" w:rsidRPr="00B21B6F" w:rsidRDefault="00857236" w:rsidP="00423466">
            <w:pPr>
              <w:pStyle w:val="ListParagraph"/>
              <w:numPr>
                <w:ilvl w:val="0"/>
                <w:numId w:val="16"/>
              </w:numPr>
              <w:ind w:left="361" w:hanging="270"/>
              <w:rPr>
                <w:rFonts w:cstheme="minorHAnsi"/>
              </w:rPr>
            </w:pPr>
            <w:r w:rsidRPr="00B21B6F">
              <w:rPr>
                <w:rFonts w:cstheme="minorHAnsi"/>
              </w:rPr>
              <w:t>Number and location of available Radio Amateur Civil Emergency Service groups.</w:t>
            </w:r>
          </w:p>
          <w:p w14:paraId="7BD30EDE" w14:textId="786C089F" w:rsidR="00857236" w:rsidRPr="00B21B6F" w:rsidRDefault="00857236" w:rsidP="00423466">
            <w:pPr>
              <w:pStyle w:val="ListParagraph"/>
              <w:numPr>
                <w:ilvl w:val="0"/>
                <w:numId w:val="16"/>
              </w:numPr>
              <w:ind w:left="361" w:hanging="270"/>
              <w:rPr>
                <w:rFonts w:cstheme="minorHAnsi"/>
              </w:rPr>
            </w:pPr>
            <w:r w:rsidRPr="00B21B6F">
              <w:rPr>
                <w:rFonts w:cstheme="minorHAnsi"/>
              </w:rPr>
              <w:t>Number of Land Mobile Radio networks established.</w:t>
            </w:r>
          </w:p>
          <w:p w14:paraId="70AC5B6C" w14:textId="32FE22BE" w:rsidR="00446472" w:rsidRPr="00B21B6F" w:rsidRDefault="00857236" w:rsidP="00423466">
            <w:pPr>
              <w:pStyle w:val="ListParagraph"/>
              <w:numPr>
                <w:ilvl w:val="0"/>
                <w:numId w:val="16"/>
              </w:numPr>
              <w:ind w:left="361" w:hanging="270"/>
              <w:rPr>
                <w:rFonts w:cstheme="minorHAnsi"/>
              </w:rPr>
            </w:pPr>
            <w:r w:rsidRPr="00B21B6F">
              <w:rPr>
                <w:rFonts w:cstheme="minorHAnsi"/>
              </w:rPr>
              <w:t>Limiting factors or shortfalls.</w:t>
            </w:r>
          </w:p>
        </w:tc>
      </w:tr>
      <w:tr w:rsidR="00555365" w:rsidRPr="00B21B6F" w14:paraId="71F08368" w14:textId="77777777" w:rsidTr="00F76711">
        <w:trPr>
          <w:jc w:val="center"/>
        </w:trPr>
        <w:tc>
          <w:tcPr>
            <w:tcW w:w="1682" w:type="pct"/>
            <w:vAlign w:val="center"/>
          </w:tcPr>
          <w:p w14:paraId="61B9B1D2" w14:textId="77777777" w:rsidR="00555365" w:rsidRPr="00B21B6F" w:rsidRDefault="00555365" w:rsidP="00F76711">
            <w:pPr>
              <w:pStyle w:val="ListParagraph"/>
              <w:numPr>
                <w:ilvl w:val="0"/>
                <w:numId w:val="3"/>
              </w:numPr>
              <w:ind w:left="360" w:hanging="180"/>
              <w:rPr>
                <w:rFonts w:cstheme="minorHAnsi"/>
                <w:b/>
              </w:rPr>
            </w:pPr>
            <w:r w:rsidRPr="00B21B6F">
              <w:rPr>
                <w:rFonts w:cstheme="minorHAnsi"/>
                <w:b/>
              </w:rPr>
              <w:lastRenderedPageBreak/>
              <w:t>Disaster Impact Numbers</w:t>
            </w:r>
          </w:p>
        </w:tc>
        <w:tc>
          <w:tcPr>
            <w:tcW w:w="3318" w:type="pct"/>
          </w:tcPr>
          <w:p w14:paraId="2BE7BE3A" w14:textId="77777777" w:rsidR="00555365" w:rsidRPr="00B21B6F" w:rsidRDefault="00555365" w:rsidP="00F6455F">
            <w:pPr>
              <w:pStyle w:val="ListParagraph"/>
              <w:numPr>
                <w:ilvl w:val="0"/>
                <w:numId w:val="4"/>
              </w:numPr>
              <w:ind w:left="360" w:hanging="180"/>
              <w:rPr>
                <w:rFonts w:cstheme="minorHAnsi"/>
              </w:rPr>
            </w:pPr>
            <w:r w:rsidRPr="00B21B6F">
              <w:rPr>
                <w:rFonts w:cstheme="minorHAnsi"/>
              </w:rPr>
              <w:t>Number of people without internet connectivity</w:t>
            </w:r>
          </w:p>
          <w:p w14:paraId="747970FD" w14:textId="77777777" w:rsidR="00555365" w:rsidRPr="00B21B6F" w:rsidRDefault="00555365" w:rsidP="00F6455F">
            <w:pPr>
              <w:pStyle w:val="ListParagraph"/>
              <w:numPr>
                <w:ilvl w:val="0"/>
                <w:numId w:val="4"/>
              </w:numPr>
              <w:ind w:left="360" w:hanging="180"/>
              <w:rPr>
                <w:rFonts w:cstheme="minorHAnsi"/>
              </w:rPr>
            </w:pPr>
            <w:r w:rsidRPr="00B21B6F">
              <w:rPr>
                <w:rFonts w:cstheme="minorHAnsi"/>
              </w:rPr>
              <w:t>Number of people without cell phone coverage</w:t>
            </w:r>
          </w:p>
        </w:tc>
      </w:tr>
      <w:tr w:rsidR="00555365" w:rsidRPr="00B21B6F" w14:paraId="13CB4C9D" w14:textId="77777777" w:rsidTr="00F76711">
        <w:trPr>
          <w:jc w:val="center"/>
        </w:trPr>
        <w:tc>
          <w:tcPr>
            <w:tcW w:w="1682" w:type="pct"/>
            <w:vAlign w:val="center"/>
          </w:tcPr>
          <w:p w14:paraId="32EE2365" w14:textId="77777777" w:rsidR="00555365" w:rsidRPr="00B21B6F" w:rsidRDefault="00555365" w:rsidP="00F76711">
            <w:pPr>
              <w:pStyle w:val="ListParagraph"/>
              <w:numPr>
                <w:ilvl w:val="0"/>
                <w:numId w:val="3"/>
              </w:numPr>
              <w:ind w:left="360" w:hanging="180"/>
              <w:rPr>
                <w:rFonts w:cstheme="minorHAnsi"/>
                <w:b/>
              </w:rPr>
            </w:pPr>
            <w:r w:rsidRPr="00B21B6F">
              <w:rPr>
                <w:rFonts w:cstheme="minorHAnsi"/>
                <w:b/>
              </w:rPr>
              <w:t>Broadcasting Structures and Facilities</w:t>
            </w:r>
          </w:p>
        </w:tc>
        <w:tc>
          <w:tcPr>
            <w:tcW w:w="3318" w:type="pct"/>
          </w:tcPr>
          <w:p w14:paraId="74D0A1D8" w14:textId="77777777" w:rsidR="00555365" w:rsidRPr="00B21B6F" w:rsidRDefault="00555365" w:rsidP="00F6455F">
            <w:pPr>
              <w:pStyle w:val="ListParagraph"/>
              <w:numPr>
                <w:ilvl w:val="0"/>
                <w:numId w:val="4"/>
              </w:numPr>
              <w:ind w:left="360" w:hanging="180"/>
              <w:rPr>
                <w:rFonts w:cstheme="minorHAnsi"/>
              </w:rPr>
            </w:pPr>
            <w:r w:rsidRPr="00B21B6F">
              <w:rPr>
                <w:rFonts w:cstheme="minorHAnsi"/>
              </w:rPr>
              <w:t>Status (operational, damaged, destroyed, unknown)</w:t>
            </w:r>
          </w:p>
          <w:p w14:paraId="02DDD89A" w14:textId="77777777" w:rsidR="00555365" w:rsidRPr="00B21B6F" w:rsidRDefault="00555365" w:rsidP="00F6455F">
            <w:pPr>
              <w:pStyle w:val="ListParagraph"/>
              <w:numPr>
                <w:ilvl w:val="0"/>
                <w:numId w:val="4"/>
              </w:numPr>
              <w:ind w:left="360" w:hanging="180"/>
              <w:rPr>
                <w:rFonts w:cstheme="minorHAnsi"/>
              </w:rPr>
            </w:pPr>
            <w:r w:rsidRPr="00B21B6F">
              <w:rPr>
                <w:rFonts w:cstheme="minorHAnsi"/>
              </w:rPr>
              <w:t>Approximate restoration date</w:t>
            </w:r>
          </w:p>
        </w:tc>
      </w:tr>
      <w:tr w:rsidR="00555365" w:rsidRPr="00B21B6F" w14:paraId="204C9740" w14:textId="77777777" w:rsidTr="00F76711">
        <w:trPr>
          <w:jc w:val="center"/>
        </w:trPr>
        <w:tc>
          <w:tcPr>
            <w:tcW w:w="1682" w:type="pct"/>
            <w:vAlign w:val="center"/>
          </w:tcPr>
          <w:p w14:paraId="7946CD25" w14:textId="77777777" w:rsidR="00555365" w:rsidRPr="00B21B6F" w:rsidRDefault="00555365" w:rsidP="00F76711">
            <w:pPr>
              <w:pStyle w:val="ListParagraph"/>
              <w:numPr>
                <w:ilvl w:val="0"/>
                <w:numId w:val="3"/>
              </w:numPr>
              <w:ind w:left="360" w:hanging="180"/>
              <w:rPr>
                <w:rFonts w:cstheme="minorHAnsi"/>
                <w:b/>
              </w:rPr>
            </w:pPr>
            <w:r w:rsidRPr="00B21B6F">
              <w:rPr>
                <w:rFonts w:cstheme="minorHAnsi"/>
                <w:b/>
              </w:rPr>
              <w:t>Internet Structures and Facilities</w:t>
            </w:r>
          </w:p>
        </w:tc>
        <w:tc>
          <w:tcPr>
            <w:tcW w:w="3318" w:type="pct"/>
          </w:tcPr>
          <w:p w14:paraId="2C38F86F" w14:textId="77777777" w:rsidR="00555365" w:rsidRPr="00B21B6F" w:rsidRDefault="00555365" w:rsidP="00F6455F">
            <w:pPr>
              <w:pStyle w:val="ListParagraph"/>
              <w:numPr>
                <w:ilvl w:val="0"/>
                <w:numId w:val="4"/>
              </w:numPr>
              <w:ind w:left="360" w:hanging="180"/>
              <w:rPr>
                <w:rFonts w:cstheme="minorHAnsi"/>
              </w:rPr>
            </w:pPr>
            <w:r w:rsidRPr="00B21B6F">
              <w:rPr>
                <w:rFonts w:cstheme="minorHAnsi"/>
              </w:rPr>
              <w:t>Status (operational, damaged, destroyed, unknown)</w:t>
            </w:r>
          </w:p>
          <w:p w14:paraId="209F74B2" w14:textId="77777777" w:rsidR="00555365" w:rsidRPr="00B21B6F" w:rsidRDefault="00555365" w:rsidP="00F6455F">
            <w:pPr>
              <w:pStyle w:val="ListParagraph"/>
              <w:numPr>
                <w:ilvl w:val="0"/>
                <w:numId w:val="4"/>
              </w:numPr>
              <w:ind w:left="360" w:hanging="180"/>
              <w:rPr>
                <w:rFonts w:cstheme="minorHAnsi"/>
              </w:rPr>
            </w:pPr>
            <w:r w:rsidRPr="00B21B6F">
              <w:rPr>
                <w:rFonts w:cstheme="minorHAnsi"/>
              </w:rPr>
              <w:t>Approximate restoration date</w:t>
            </w:r>
          </w:p>
        </w:tc>
      </w:tr>
      <w:tr w:rsidR="00555365" w:rsidRPr="00B21B6F" w14:paraId="58AD332E" w14:textId="77777777" w:rsidTr="00F76711">
        <w:trPr>
          <w:jc w:val="center"/>
        </w:trPr>
        <w:tc>
          <w:tcPr>
            <w:tcW w:w="1682" w:type="pct"/>
            <w:vAlign w:val="center"/>
          </w:tcPr>
          <w:p w14:paraId="355329C6" w14:textId="77777777" w:rsidR="00555365" w:rsidRPr="00B21B6F" w:rsidRDefault="00555365" w:rsidP="00F76711">
            <w:pPr>
              <w:pStyle w:val="ListParagraph"/>
              <w:numPr>
                <w:ilvl w:val="0"/>
                <w:numId w:val="3"/>
              </w:numPr>
              <w:ind w:left="360" w:hanging="180"/>
              <w:rPr>
                <w:rFonts w:cstheme="minorHAnsi"/>
                <w:b/>
              </w:rPr>
            </w:pPr>
            <w:r w:rsidRPr="00B21B6F">
              <w:rPr>
                <w:rFonts w:cstheme="minorHAnsi"/>
                <w:b/>
              </w:rPr>
              <w:t xml:space="preserve">Satellite Communications Structures and Facilities </w:t>
            </w:r>
          </w:p>
        </w:tc>
        <w:tc>
          <w:tcPr>
            <w:tcW w:w="3318" w:type="pct"/>
          </w:tcPr>
          <w:p w14:paraId="52765B42" w14:textId="77777777" w:rsidR="00555365" w:rsidRPr="00B21B6F" w:rsidRDefault="00555365" w:rsidP="00F6455F">
            <w:pPr>
              <w:pStyle w:val="ListParagraph"/>
              <w:numPr>
                <w:ilvl w:val="0"/>
                <w:numId w:val="4"/>
              </w:numPr>
              <w:ind w:left="360" w:hanging="180"/>
              <w:rPr>
                <w:rFonts w:cstheme="minorHAnsi"/>
              </w:rPr>
            </w:pPr>
            <w:r w:rsidRPr="00B21B6F">
              <w:rPr>
                <w:rFonts w:cstheme="minorHAnsi"/>
              </w:rPr>
              <w:t>Status (operational, damaged, destroyed, unknown)</w:t>
            </w:r>
          </w:p>
          <w:p w14:paraId="2197D403" w14:textId="77777777" w:rsidR="00555365" w:rsidRPr="00B21B6F" w:rsidRDefault="00555365" w:rsidP="00F6455F">
            <w:pPr>
              <w:pStyle w:val="ListParagraph"/>
              <w:numPr>
                <w:ilvl w:val="0"/>
                <w:numId w:val="4"/>
              </w:numPr>
              <w:ind w:left="360" w:hanging="180"/>
              <w:rPr>
                <w:rFonts w:cstheme="minorHAnsi"/>
              </w:rPr>
            </w:pPr>
            <w:r w:rsidRPr="00B21B6F">
              <w:rPr>
                <w:rFonts w:cstheme="minorHAnsi"/>
              </w:rPr>
              <w:t>Approximate restoration date</w:t>
            </w:r>
          </w:p>
        </w:tc>
      </w:tr>
      <w:tr w:rsidR="00555365" w:rsidRPr="00B21B6F" w14:paraId="5EB52596" w14:textId="77777777" w:rsidTr="00F76711">
        <w:trPr>
          <w:jc w:val="center"/>
        </w:trPr>
        <w:tc>
          <w:tcPr>
            <w:tcW w:w="1682" w:type="pct"/>
            <w:vAlign w:val="center"/>
          </w:tcPr>
          <w:p w14:paraId="07915F7B" w14:textId="77777777" w:rsidR="00555365" w:rsidRPr="00B21B6F" w:rsidRDefault="00555365" w:rsidP="00F76711">
            <w:pPr>
              <w:pStyle w:val="ListParagraph"/>
              <w:numPr>
                <w:ilvl w:val="0"/>
                <w:numId w:val="3"/>
              </w:numPr>
              <w:ind w:left="360" w:hanging="180"/>
              <w:rPr>
                <w:rFonts w:cstheme="minorHAnsi"/>
                <w:b/>
              </w:rPr>
            </w:pPr>
            <w:r w:rsidRPr="00B21B6F">
              <w:rPr>
                <w:rFonts w:cstheme="minorHAnsi"/>
                <w:b/>
              </w:rPr>
              <w:t>Regulatory, Oversight and Industry Organization Facilities</w:t>
            </w:r>
          </w:p>
        </w:tc>
        <w:tc>
          <w:tcPr>
            <w:tcW w:w="3318" w:type="pct"/>
          </w:tcPr>
          <w:p w14:paraId="6F089725" w14:textId="77777777" w:rsidR="00555365" w:rsidRPr="00B21B6F" w:rsidRDefault="00555365" w:rsidP="00F6455F">
            <w:pPr>
              <w:pStyle w:val="ListParagraph"/>
              <w:numPr>
                <w:ilvl w:val="0"/>
                <w:numId w:val="4"/>
              </w:numPr>
              <w:ind w:left="360" w:hanging="180"/>
              <w:rPr>
                <w:rFonts w:cstheme="minorHAnsi"/>
              </w:rPr>
            </w:pPr>
            <w:r w:rsidRPr="00B21B6F">
              <w:rPr>
                <w:rFonts w:cstheme="minorHAnsi"/>
              </w:rPr>
              <w:t>Status (operational, damaged, destroyed, unknown)</w:t>
            </w:r>
          </w:p>
          <w:p w14:paraId="379B5FC0" w14:textId="77777777" w:rsidR="00555365" w:rsidRPr="00B21B6F" w:rsidRDefault="00555365" w:rsidP="00F6455F">
            <w:pPr>
              <w:pStyle w:val="ListParagraph"/>
              <w:numPr>
                <w:ilvl w:val="0"/>
                <w:numId w:val="4"/>
              </w:numPr>
              <w:ind w:left="360" w:hanging="180"/>
              <w:rPr>
                <w:rFonts w:cstheme="minorHAnsi"/>
              </w:rPr>
            </w:pPr>
            <w:r w:rsidRPr="00B21B6F">
              <w:rPr>
                <w:rFonts w:cstheme="minorHAnsi"/>
              </w:rPr>
              <w:t>Approximate restoration date</w:t>
            </w:r>
          </w:p>
        </w:tc>
      </w:tr>
      <w:tr w:rsidR="00555365" w:rsidRPr="00B21B6F" w14:paraId="22A1F3BD" w14:textId="77777777" w:rsidTr="00F76711">
        <w:trPr>
          <w:jc w:val="center"/>
        </w:trPr>
        <w:tc>
          <w:tcPr>
            <w:tcW w:w="1682" w:type="pct"/>
            <w:vAlign w:val="center"/>
          </w:tcPr>
          <w:p w14:paraId="666FC75A" w14:textId="77777777" w:rsidR="00555365" w:rsidRPr="00B21B6F" w:rsidRDefault="00555365" w:rsidP="00F76711">
            <w:pPr>
              <w:pStyle w:val="ListParagraph"/>
              <w:numPr>
                <w:ilvl w:val="0"/>
                <w:numId w:val="3"/>
              </w:numPr>
              <w:ind w:left="360" w:hanging="180"/>
              <w:rPr>
                <w:rFonts w:cstheme="minorHAnsi"/>
                <w:b/>
              </w:rPr>
            </w:pPr>
            <w:r w:rsidRPr="00B21B6F">
              <w:rPr>
                <w:rFonts w:cstheme="minorHAnsi"/>
                <w:b/>
              </w:rPr>
              <w:t>Telecomm Hotels</w:t>
            </w:r>
          </w:p>
        </w:tc>
        <w:tc>
          <w:tcPr>
            <w:tcW w:w="3318" w:type="pct"/>
          </w:tcPr>
          <w:p w14:paraId="693FBC0F" w14:textId="77777777" w:rsidR="00555365" w:rsidRPr="00B21B6F" w:rsidRDefault="00555365" w:rsidP="00F6455F">
            <w:pPr>
              <w:pStyle w:val="ListParagraph"/>
              <w:numPr>
                <w:ilvl w:val="0"/>
                <w:numId w:val="4"/>
              </w:numPr>
              <w:ind w:left="360" w:hanging="180"/>
              <w:rPr>
                <w:rFonts w:cstheme="minorHAnsi"/>
              </w:rPr>
            </w:pPr>
            <w:r w:rsidRPr="00B21B6F">
              <w:rPr>
                <w:rFonts w:cstheme="minorHAnsi"/>
              </w:rPr>
              <w:t>Status (operational, damaged, destroyed, unknown)</w:t>
            </w:r>
          </w:p>
          <w:p w14:paraId="4D1E68A9" w14:textId="77777777" w:rsidR="00555365" w:rsidRPr="00B21B6F" w:rsidRDefault="00555365" w:rsidP="00F6455F">
            <w:pPr>
              <w:pStyle w:val="ListParagraph"/>
              <w:numPr>
                <w:ilvl w:val="0"/>
                <w:numId w:val="4"/>
              </w:numPr>
              <w:ind w:left="360" w:hanging="180"/>
              <w:rPr>
                <w:rFonts w:cstheme="minorHAnsi"/>
              </w:rPr>
            </w:pPr>
            <w:r w:rsidRPr="00B21B6F">
              <w:rPr>
                <w:rFonts w:cstheme="minorHAnsi"/>
              </w:rPr>
              <w:t>Approximate restoration date</w:t>
            </w:r>
          </w:p>
        </w:tc>
      </w:tr>
      <w:tr w:rsidR="00555365" w:rsidRPr="00B21B6F" w14:paraId="7127D54D" w14:textId="77777777" w:rsidTr="00F76711">
        <w:trPr>
          <w:jc w:val="center"/>
        </w:trPr>
        <w:tc>
          <w:tcPr>
            <w:tcW w:w="1682" w:type="pct"/>
            <w:vAlign w:val="center"/>
          </w:tcPr>
          <w:p w14:paraId="3A10530E" w14:textId="77777777" w:rsidR="00555365" w:rsidRPr="00B21B6F" w:rsidRDefault="00555365" w:rsidP="00F76711">
            <w:pPr>
              <w:pStyle w:val="ListParagraph"/>
              <w:numPr>
                <w:ilvl w:val="0"/>
                <w:numId w:val="3"/>
              </w:numPr>
              <w:ind w:left="360" w:hanging="180"/>
              <w:rPr>
                <w:rFonts w:cstheme="minorHAnsi"/>
                <w:b/>
              </w:rPr>
            </w:pPr>
            <w:r w:rsidRPr="00B21B6F">
              <w:rPr>
                <w:rFonts w:cstheme="minorHAnsi"/>
                <w:b/>
              </w:rPr>
              <w:t xml:space="preserve">Wireless Communication &amp; Cellular Telephone Structures and Facilities </w:t>
            </w:r>
          </w:p>
        </w:tc>
        <w:tc>
          <w:tcPr>
            <w:tcW w:w="3318" w:type="pct"/>
          </w:tcPr>
          <w:p w14:paraId="1F4F1F2C" w14:textId="77777777" w:rsidR="00555365" w:rsidRPr="00B21B6F" w:rsidRDefault="00555365" w:rsidP="00F6455F">
            <w:pPr>
              <w:pStyle w:val="ListParagraph"/>
              <w:numPr>
                <w:ilvl w:val="0"/>
                <w:numId w:val="4"/>
              </w:numPr>
              <w:ind w:left="360" w:hanging="180"/>
              <w:rPr>
                <w:rFonts w:cstheme="minorHAnsi"/>
              </w:rPr>
            </w:pPr>
            <w:r w:rsidRPr="00B21B6F">
              <w:rPr>
                <w:rFonts w:cstheme="minorHAnsi"/>
              </w:rPr>
              <w:t>Status (operational, damaged, destroyed, unknown)</w:t>
            </w:r>
          </w:p>
          <w:p w14:paraId="396BA1B8" w14:textId="77777777" w:rsidR="00555365" w:rsidRPr="00B21B6F" w:rsidRDefault="00555365" w:rsidP="00F6455F">
            <w:pPr>
              <w:pStyle w:val="ListParagraph"/>
              <w:numPr>
                <w:ilvl w:val="0"/>
                <w:numId w:val="4"/>
              </w:numPr>
              <w:ind w:left="360" w:hanging="180"/>
              <w:rPr>
                <w:rFonts w:cstheme="minorHAnsi"/>
              </w:rPr>
            </w:pPr>
            <w:r w:rsidRPr="00B21B6F">
              <w:rPr>
                <w:rFonts w:cstheme="minorHAnsi"/>
              </w:rPr>
              <w:t>Approximate restoration date</w:t>
            </w:r>
          </w:p>
        </w:tc>
      </w:tr>
    </w:tbl>
    <w:p w14:paraId="191E1366" w14:textId="4425FF6F" w:rsidR="00A94A69" w:rsidRPr="00B21B6F" w:rsidRDefault="00A94A69" w:rsidP="004C4F44">
      <w:pPr>
        <w:pStyle w:val="Heading2"/>
        <w:rPr>
          <w:rStyle w:val="Heading2Char"/>
          <w:rFonts w:cstheme="minorHAnsi"/>
          <w:b/>
        </w:rPr>
      </w:pPr>
      <w:r w:rsidRPr="00B21B6F">
        <w:rPr>
          <w:rStyle w:val="Heading2Char"/>
          <w:rFonts w:cstheme="minorHAnsi"/>
          <w:b/>
        </w:rPr>
        <w:t>Information Analysis</w:t>
      </w:r>
    </w:p>
    <w:p w14:paraId="00C50E02" w14:textId="33A0EF0B" w:rsidR="00CB6C33" w:rsidRPr="00B21B6F" w:rsidRDefault="00B7721D" w:rsidP="00CB6C33">
      <w:pPr>
        <w:rPr>
          <w:rFonts w:cstheme="minorHAnsi"/>
        </w:rPr>
      </w:pPr>
      <w:r w:rsidRPr="00B21B6F">
        <w:rPr>
          <w:rFonts w:cstheme="minorHAnsi"/>
          <w:highlight w:val="yellow"/>
        </w:rPr>
        <w:t>Describe the process the information collected goes through to verify accuracy of the information and any details necessary to inform operations and decision-making.</w:t>
      </w:r>
    </w:p>
    <w:p w14:paraId="2E9B78DA" w14:textId="5C2C0701" w:rsidR="00CB6C33" w:rsidRPr="00B21B6F" w:rsidRDefault="001B5E40" w:rsidP="00CB6C33">
      <w:pPr>
        <w:pStyle w:val="Heading2"/>
        <w:rPr>
          <w:rStyle w:val="Heading2Char"/>
          <w:rFonts w:cstheme="minorHAnsi"/>
          <w:b/>
        </w:rPr>
      </w:pPr>
      <w:r w:rsidRPr="00B21B6F">
        <w:rPr>
          <w:rStyle w:val="Heading2Char"/>
          <w:rFonts w:cstheme="minorHAnsi"/>
          <w:b/>
        </w:rPr>
        <w:t>I</w:t>
      </w:r>
      <w:r w:rsidR="00A94A69" w:rsidRPr="00B21B6F">
        <w:rPr>
          <w:rStyle w:val="Heading2Char"/>
          <w:rFonts w:cstheme="minorHAnsi"/>
          <w:b/>
        </w:rPr>
        <w:t>nformation Dissemination</w:t>
      </w:r>
    </w:p>
    <w:p w14:paraId="2015A14F" w14:textId="7EE9B5E9" w:rsidR="00CB6C33" w:rsidRPr="00B21B6F" w:rsidRDefault="00773B63" w:rsidP="00CB6C33">
      <w:pPr>
        <w:rPr>
          <w:rFonts w:cstheme="minorHAnsi"/>
        </w:rPr>
      </w:pPr>
      <w:r w:rsidRPr="00B21B6F">
        <w:rPr>
          <w:rFonts w:cstheme="minorHAnsi"/>
          <w:highlight w:val="yellow"/>
        </w:rPr>
        <w:t>Describe what process this ESF takes to share the information once it has been verified and analyzed (e.g. the ESF shares the information with the Operations Section Chief in the EOC and the ESF 15/PIO</w:t>
      </w:r>
      <w:r w:rsidR="00811829" w:rsidRPr="00B21B6F">
        <w:rPr>
          <w:rFonts w:cstheme="minorHAnsi"/>
          <w:highlight w:val="yellow"/>
        </w:rPr>
        <w:t>, or Situation Unit in the Planning Section</w:t>
      </w:r>
      <w:r w:rsidRPr="00B21B6F">
        <w:rPr>
          <w:rFonts w:cstheme="minorHAnsi"/>
          <w:highlight w:val="yellow"/>
        </w:rPr>
        <w:t xml:space="preserve"> if applicable).</w:t>
      </w:r>
    </w:p>
    <w:p w14:paraId="23590451" w14:textId="18EA84F4" w:rsidR="009335C3" w:rsidRPr="00B21B6F" w:rsidRDefault="00315FD9" w:rsidP="00772D11">
      <w:pPr>
        <w:pStyle w:val="Heading1"/>
        <w:ind w:left="450" w:hanging="450"/>
        <w:rPr>
          <w:rFonts w:cstheme="minorHAnsi"/>
        </w:rPr>
      </w:pPr>
      <w:commentRangeStart w:id="4"/>
      <w:r w:rsidRPr="00B21B6F">
        <w:rPr>
          <w:rFonts w:cstheme="minorHAnsi"/>
        </w:rPr>
        <w:lastRenderedPageBreak/>
        <w:t>Responsibilities</w:t>
      </w:r>
      <w:commentRangeEnd w:id="4"/>
      <w:r w:rsidR="003C2C4F" w:rsidRPr="00B21B6F">
        <w:rPr>
          <w:rStyle w:val="CommentReference"/>
          <w:rFonts w:eastAsiaTheme="minorHAnsi" w:cstheme="minorHAnsi"/>
          <w:b w:val="0"/>
          <w:color w:val="auto"/>
        </w:rPr>
        <w:commentReference w:id="4"/>
      </w:r>
    </w:p>
    <w:tbl>
      <w:tblPr>
        <w:tblStyle w:val="PlainTable1"/>
        <w:tblW w:w="0" w:type="auto"/>
        <w:tblLook w:val="04A0" w:firstRow="1" w:lastRow="0" w:firstColumn="1" w:lastColumn="0" w:noHBand="0" w:noVBand="1"/>
      </w:tblPr>
      <w:tblGrid>
        <w:gridCol w:w="1937"/>
        <w:gridCol w:w="5670"/>
        <w:gridCol w:w="1743"/>
      </w:tblGrid>
      <w:tr w:rsidR="007B5558" w:rsidRPr="00B21B6F" w14:paraId="3AEC4C53" w14:textId="77777777" w:rsidTr="007B555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7030A0"/>
            <w:vAlign w:val="center"/>
          </w:tcPr>
          <w:p w14:paraId="5A34E970" w14:textId="00AD8FD5" w:rsidR="007B5558" w:rsidRPr="00B21B6F" w:rsidRDefault="007B5558" w:rsidP="00F6455F">
            <w:pPr>
              <w:jc w:val="center"/>
              <w:rPr>
                <w:rFonts w:asciiTheme="minorHAnsi" w:hAnsiTheme="minorHAnsi" w:cstheme="minorHAnsi"/>
              </w:rPr>
            </w:pPr>
            <w:r w:rsidRPr="00B21B6F">
              <w:rPr>
                <w:rFonts w:asciiTheme="minorHAnsi" w:hAnsiTheme="minorHAnsi" w:cstheme="minorHAnsi"/>
                <w:color w:val="FFFFFF" w:themeColor="background1"/>
              </w:rPr>
              <w:t>Preparedness</w:t>
            </w:r>
          </w:p>
        </w:tc>
      </w:tr>
      <w:tr w:rsidR="00C9450F" w:rsidRPr="00B21B6F" w14:paraId="6CF40AFF" w14:textId="77777777" w:rsidTr="00F645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638CF71" w14:textId="77777777" w:rsidR="00C9450F" w:rsidRPr="00B21B6F" w:rsidRDefault="00C9450F" w:rsidP="00F6455F">
            <w:pPr>
              <w:jc w:val="center"/>
              <w:rPr>
                <w:rFonts w:asciiTheme="minorHAnsi" w:hAnsiTheme="minorHAnsi" w:cstheme="minorHAnsi"/>
              </w:rPr>
            </w:pPr>
            <w:r w:rsidRPr="00B21B6F">
              <w:rPr>
                <w:rFonts w:asciiTheme="minorHAnsi" w:hAnsiTheme="minorHAnsi" w:cstheme="minorHAnsi"/>
              </w:rPr>
              <w:t>Core Capability</w:t>
            </w:r>
          </w:p>
        </w:tc>
        <w:tc>
          <w:tcPr>
            <w:tcW w:w="5670" w:type="dxa"/>
            <w:shd w:val="clear" w:color="auto" w:fill="EDF2F6" w:themeFill="accent2" w:themeFillTint="33"/>
            <w:vAlign w:val="center"/>
          </w:tcPr>
          <w:p w14:paraId="30052637" w14:textId="77777777" w:rsidR="00C9450F" w:rsidRPr="00B21B6F" w:rsidRDefault="00C9450F" w:rsidP="00F645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Activity/Action</w:t>
            </w:r>
          </w:p>
        </w:tc>
        <w:tc>
          <w:tcPr>
            <w:tcW w:w="1743" w:type="dxa"/>
            <w:shd w:val="clear" w:color="auto" w:fill="EDF2F6" w:themeFill="accent2" w:themeFillTint="33"/>
            <w:vAlign w:val="center"/>
          </w:tcPr>
          <w:p w14:paraId="5097DC87" w14:textId="2EC67342" w:rsidR="00C9450F" w:rsidRPr="00B21B6F" w:rsidRDefault="009A75DD" w:rsidP="00F645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Responsible Entity</w:t>
            </w:r>
          </w:p>
        </w:tc>
      </w:tr>
      <w:tr w:rsidR="006F61A7" w:rsidRPr="00B21B6F" w14:paraId="21A46018" w14:textId="77777777" w:rsidTr="00BB4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B96E664" w14:textId="77777777" w:rsidR="006F61A7" w:rsidRPr="00B21B6F" w:rsidRDefault="006F61A7"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5670" w:type="dxa"/>
            <w:vMerge w:val="restart"/>
            <w:vAlign w:val="center"/>
          </w:tcPr>
          <w:p w14:paraId="28BFA0C7" w14:textId="77777777" w:rsidR="006F61A7" w:rsidRPr="00B21B6F" w:rsidRDefault="006F61A7" w:rsidP="00BB4DD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Describe the arrangements that exist to protect emergency circuits with telecommunications service priority for prompt restoration/provisioning.</w:t>
            </w:r>
          </w:p>
        </w:tc>
        <w:tc>
          <w:tcPr>
            <w:tcW w:w="1743" w:type="dxa"/>
            <w:vMerge w:val="restart"/>
            <w:vAlign w:val="center"/>
          </w:tcPr>
          <w:p w14:paraId="5A87AA7D" w14:textId="77777777" w:rsidR="006F61A7" w:rsidRPr="00B21B6F" w:rsidRDefault="006F61A7"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F61A7" w:rsidRPr="00B21B6F" w14:paraId="1F369238" w14:textId="77777777" w:rsidTr="00F6455F">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A0734A9" w14:textId="6C53CBE1" w:rsidR="006F61A7" w:rsidRPr="00B21B6F" w:rsidRDefault="006F61A7" w:rsidP="00F6455F">
            <w:pPr>
              <w:jc w:val="center"/>
              <w:rPr>
                <w:rFonts w:asciiTheme="minorHAnsi" w:hAnsiTheme="minorHAnsi" w:cstheme="minorHAnsi"/>
                <w:b w:val="0"/>
              </w:rPr>
            </w:pPr>
            <w:r w:rsidRPr="00B21B6F">
              <w:rPr>
                <w:rFonts w:asciiTheme="minorHAnsi" w:hAnsiTheme="minorHAnsi" w:cstheme="minorHAnsi"/>
                <w:b w:val="0"/>
              </w:rPr>
              <w:t>Infrastructure Systems</w:t>
            </w:r>
          </w:p>
        </w:tc>
        <w:tc>
          <w:tcPr>
            <w:tcW w:w="5670" w:type="dxa"/>
            <w:vMerge/>
            <w:vAlign w:val="center"/>
          </w:tcPr>
          <w:p w14:paraId="5179E7C7" w14:textId="77777777" w:rsidR="006F61A7" w:rsidRPr="00B21B6F" w:rsidRDefault="006F61A7"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4CBD8F7D" w14:textId="77777777" w:rsidR="006F61A7" w:rsidRPr="00B21B6F" w:rsidRDefault="006F61A7"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9450F" w:rsidRPr="00B21B6F" w14:paraId="4787DAD0"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B941FBA" w14:textId="77777777" w:rsidR="00C9450F" w:rsidRPr="00B21B6F" w:rsidRDefault="00C9450F" w:rsidP="00F6455F">
            <w:pPr>
              <w:jc w:val="center"/>
              <w:rPr>
                <w:rFonts w:asciiTheme="minorHAnsi" w:hAnsiTheme="minorHAnsi" w:cstheme="minorHAnsi"/>
                <w:b w:val="0"/>
              </w:rPr>
            </w:pPr>
          </w:p>
        </w:tc>
        <w:tc>
          <w:tcPr>
            <w:tcW w:w="5670" w:type="dxa"/>
            <w:vAlign w:val="center"/>
          </w:tcPr>
          <w:p w14:paraId="10158FD2" w14:textId="77777777" w:rsidR="00C9450F" w:rsidRPr="00B21B6F" w:rsidRDefault="00C9450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263B2F07" w14:textId="77777777" w:rsidR="00C9450F" w:rsidRPr="00B21B6F" w:rsidRDefault="00C9450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F61A7" w:rsidRPr="00B21B6F" w14:paraId="40426EAB" w14:textId="77777777" w:rsidTr="00F6455F">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C302C1E" w14:textId="77777777" w:rsidR="006F61A7" w:rsidRPr="00B21B6F" w:rsidRDefault="006F61A7" w:rsidP="00F6455F">
            <w:pPr>
              <w:jc w:val="center"/>
              <w:rPr>
                <w:rFonts w:asciiTheme="minorHAnsi" w:hAnsiTheme="minorHAnsi" w:cstheme="minorHAnsi"/>
                <w:b w:val="0"/>
              </w:rPr>
            </w:pPr>
          </w:p>
        </w:tc>
        <w:tc>
          <w:tcPr>
            <w:tcW w:w="5670" w:type="dxa"/>
            <w:vAlign w:val="center"/>
          </w:tcPr>
          <w:p w14:paraId="6F194AEB" w14:textId="77777777" w:rsidR="006F61A7" w:rsidRPr="00B21B6F" w:rsidRDefault="006F61A7"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385C1946" w14:textId="77777777" w:rsidR="006F61A7" w:rsidRPr="00B21B6F" w:rsidRDefault="006F61A7"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9450F" w:rsidRPr="00B21B6F" w14:paraId="71032AE7"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1E22B0A" w14:textId="77777777" w:rsidR="00C9450F" w:rsidRPr="00B21B6F" w:rsidRDefault="00C9450F" w:rsidP="00F6455F">
            <w:pPr>
              <w:jc w:val="center"/>
              <w:rPr>
                <w:rFonts w:asciiTheme="minorHAnsi" w:hAnsiTheme="minorHAnsi" w:cstheme="minorHAnsi"/>
                <w:b w:val="0"/>
              </w:rPr>
            </w:pPr>
          </w:p>
        </w:tc>
        <w:tc>
          <w:tcPr>
            <w:tcW w:w="5670" w:type="dxa"/>
            <w:vAlign w:val="center"/>
          </w:tcPr>
          <w:p w14:paraId="58CFD7C9" w14:textId="77777777" w:rsidR="00C9450F" w:rsidRPr="00B21B6F" w:rsidRDefault="00C9450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8961728" w14:textId="77777777" w:rsidR="00C9450F" w:rsidRPr="00B21B6F" w:rsidRDefault="00C9450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9450F" w:rsidRPr="00B21B6F" w14:paraId="6EC70FBA" w14:textId="77777777" w:rsidTr="00BB4DDD">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191C3CD" w14:textId="77777777" w:rsidR="00C9450F" w:rsidRPr="00B21B6F" w:rsidRDefault="00C9450F"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5670" w:type="dxa"/>
            <w:vAlign w:val="center"/>
          </w:tcPr>
          <w:p w14:paraId="61FFED69" w14:textId="77777777" w:rsidR="00C9450F" w:rsidRPr="00B21B6F" w:rsidRDefault="00C9450F" w:rsidP="00BB4DD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Describe how communications are made accessible to individuals with communication disabilities working in emergency operations, in accordance with the Americans with Disabilities Act.</w:t>
            </w:r>
          </w:p>
        </w:tc>
        <w:tc>
          <w:tcPr>
            <w:tcW w:w="1743" w:type="dxa"/>
            <w:vAlign w:val="center"/>
          </w:tcPr>
          <w:p w14:paraId="3243D174" w14:textId="77777777" w:rsidR="00C9450F" w:rsidRPr="00B21B6F" w:rsidRDefault="00C9450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9450F" w:rsidRPr="00B21B6F" w14:paraId="781D761B"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5B34270" w14:textId="77777777" w:rsidR="00C9450F" w:rsidRPr="00B21B6F" w:rsidRDefault="00C9450F" w:rsidP="00F6455F">
            <w:pPr>
              <w:jc w:val="center"/>
              <w:rPr>
                <w:rFonts w:asciiTheme="minorHAnsi" w:hAnsiTheme="minorHAnsi" w:cstheme="minorHAnsi"/>
                <w:b w:val="0"/>
              </w:rPr>
            </w:pPr>
          </w:p>
        </w:tc>
        <w:tc>
          <w:tcPr>
            <w:tcW w:w="5670" w:type="dxa"/>
            <w:vAlign w:val="center"/>
          </w:tcPr>
          <w:p w14:paraId="4B836C0A" w14:textId="77777777" w:rsidR="00C9450F" w:rsidRPr="00B21B6F" w:rsidRDefault="00C9450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0BD4A729" w14:textId="77777777" w:rsidR="00C9450F" w:rsidRPr="00B21B6F" w:rsidRDefault="00C9450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9450F" w:rsidRPr="00B21B6F" w14:paraId="1B5265B8" w14:textId="77777777" w:rsidTr="00F6455F">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D48DC14" w14:textId="77777777" w:rsidR="00C9450F" w:rsidRPr="00B21B6F" w:rsidRDefault="00C9450F" w:rsidP="00F6455F">
            <w:pPr>
              <w:jc w:val="center"/>
              <w:rPr>
                <w:rFonts w:asciiTheme="minorHAnsi" w:hAnsiTheme="minorHAnsi" w:cstheme="minorHAnsi"/>
                <w:b w:val="0"/>
              </w:rPr>
            </w:pPr>
          </w:p>
        </w:tc>
        <w:tc>
          <w:tcPr>
            <w:tcW w:w="5670" w:type="dxa"/>
            <w:vAlign w:val="center"/>
          </w:tcPr>
          <w:p w14:paraId="30EF7070" w14:textId="77777777" w:rsidR="00C9450F" w:rsidRPr="00B21B6F" w:rsidRDefault="00C9450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CB949D5" w14:textId="77777777" w:rsidR="00C9450F" w:rsidRPr="00B21B6F" w:rsidRDefault="00C9450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9450F" w:rsidRPr="00B21B6F" w14:paraId="18F76441"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31508B4" w14:textId="77777777" w:rsidR="00C9450F" w:rsidRPr="00B21B6F" w:rsidRDefault="00C9450F" w:rsidP="00F6455F">
            <w:pPr>
              <w:jc w:val="center"/>
              <w:rPr>
                <w:rFonts w:asciiTheme="minorHAnsi" w:hAnsiTheme="minorHAnsi" w:cstheme="minorHAnsi"/>
                <w:b w:val="0"/>
              </w:rPr>
            </w:pPr>
          </w:p>
        </w:tc>
        <w:tc>
          <w:tcPr>
            <w:tcW w:w="5670" w:type="dxa"/>
            <w:vAlign w:val="center"/>
          </w:tcPr>
          <w:p w14:paraId="0BE03CE5" w14:textId="77777777" w:rsidR="00C9450F" w:rsidRPr="00B21B6F" w:rsidRDefault="00C9450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48CCF3F" w14:textId="77777777" w:rsidR="00C9450F" w:rsidRPr="00B21B6F" w:rsidRDefault="00C9450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54FC5" w:rsidRPr="00B21B6F" w14:paraId="49DD9E2C" w14:textId="77777777" w:rsidTr="00BB4DDD">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5D69C25" w14:textId="77777777" w:rsidR="00754FC5" w:rsidRPr="00B21B6F" w:rsidRDefault="00754FC5"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5670" w:type="dxa"/>
            <w:vMerge w:val="restart"/>
            <w:vAlign w:val="center"/>
          </w:tcPr>
          <w:p w14:paraId="671D4111" w14:textId="77777777" w:rsidR="00754FC5" w:rsidRPr="00B21B6F" w:rsidRDefault="00754FC5" w:rsidP="00BB4DD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Describe/identify the interoperable communications plan and compatible frequencies used by agencies during a response (e.g., who can talk to whom, including contiguous jurisdictions and private agencies).</w:t>
            </w:r>
          </w:p>
        </w:tc>
        <w:tc>
          <w:tcPr>
            <w:tcW w:w="1743" w:type="dxa"/>
            <w:vMerge w:val="restart"/>
            <w:vAlign w:val="center"/>
          </w:tcPr>
          <w:p w14:paraId="685617D8" w14:textId="77777777" w:rsidR="00754FC5" w:rsidRPr="00B21B6F" w:rsidRDefault="00754FC5"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54FC5" w:rsidRPr="00B21B6F" w14:paraId="28493E94"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5609DC9E" w14:textId="66C45E22" w:rsidR="00754FC5" w:rsidRPr="00B21B6F" w:rsidRDefault="00754FC5"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5670" w:type="dxa"/>
            <w:vMerge/>
            <w:vAlign w:val="center"/>
          </w:tcPr>
          <w:p w14:paraId="5EED418B" w14:textId="77777777" w:rsidR="00754FC5" w:rsidRPr="00B21B6F" w:rsidRDefault="00754FC5"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EF857B3" w14:textId="77777777" w:rsidR="00754FC5" w:rsidRPr="00B21B6F" w:rsidRDefault="00754FC5"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54FC5" w:rsidRPr="00B21B6F" w14:paraId="1F561D35" w14:textId="77777777" w:rsidTr="00F6455F">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1CF2715C" w14:textId="0A1987A1" w:rsidR="00754FC5" w:rsidRPr="00B21B6F" w:rsidRDefault="00754FC5" w:rsidP="00F6455F">
            <w:pPr>
              <w:jc w:val="center"/>
              <w:rPr>
                <w:rFonts w:asciiTheme="minorHAnsi" w:hAnsiTheme="minorHAnsi" w:cstheme="minorHAnsi"/>
                <w:b w:val="0"/>
              </w:rPr>
            </w:pPr>
            <w:r w:rsidRPr="00B21B6F">
              <w:rPr>
                <w:rFonts w:asciiTheme="minorHAnsi" w:hAnsiTheme="minorHAnsi" w:cstheme="minorHAnsi"/>
                <w:b w:val="0"/>
              </w:rPr>
              <w:t>Situational Assessment</w:t>
            </w:r>
          </w:p>
        </w:tc>
        <w:tc>
          <w:tcPr>
            <w:tcW w:w="5670" w:type="dxa"/>
            <w:vMerge/>
            <w:vAlign w:val="center"/>
          </w:tcPr>
          <w:p w14:paraId="6AC439CA" w14:textId="77777777" w:rsidR="00754FC5" w:rsidRPr="00B21B6F" w:rsidRDefault="00754FC5"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04E9FB30" w14:textId="77777777" w:rsidR="00754FC5" w:rsidRPr="00B21B6F" w:rsidRDefault="00754FC5"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4713F" w:rsidRPr="00B21B6F" w14:paraId="017CB537"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92E7789" w14:textId="77777777" w:rsidR="00C4713F" w:rsidRPr="00B21B6F" w:rsidRDefault="00C4713F" w:rsidP="00F6455F">
            <w:pPr>
              <w:jc w:val="center"/>
              <w:rPr>
                <w:rFonts w:asciiTheme="minorHAnsi" w:hAnsiTheme="minorHAnsi" w:cstheme="minorHAnsi"/>
                <w:b w:val="0"/>
              </w:rPr>
            </w:pPr>
          </w:p>
        </w:tc>
        <w:tc>
          <w:tcPr>
            <w:tcW w:w="5670" w:type="dxa"/>
            <w:vAlign w:val="center"/>
          </w:tcPr>
          <w:p w14:paraId="16AC91BF" w14:textId="77777777" w:rsidR="00C4713F" w:rsidRPr="00B21B6F" w:rsidRDefault="00C4713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75601118" w14:textId="77777777" w:rsidR="00C4713F" w:rsidRPr="00B21B6F" w:rsidRDefault="00C4713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754FC5" w:rsidRPr="00B21B6F" w14:paraId="0500EE4E" w14:textId="77777777" w:rsidTr="00F6455F">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2315054A" w14:textId="77777777" w:rsidR="00754FC5" w:rsidRPr="00B21B6F" w:rsidRDefault="00754FC5" w:rsidP="00F6455F">
            <w:pPr>
              <w:jc w:val="center"/>
              <w:rPr>
                <w:rFonts w:asciiTheme="minorHAnsi" w:hAnsiTheme="minorHAnsi" w:cstheme="minorHAnsi"/>
                <w:b w:val="0"/>
              </w:rPr>
            </w:pPr>
          </w:p>
        </w:tc>
        <w:tc>
          <w:tcPr>
            <w:tcW w:w="5670" w:type="dxa"/>
            <w:vAlign w:val="center"/>
          </w:tcPr>
          <w:p w14:paraId="7878AE76" w14:textId="77777777" w:rsidR="00754FC5" w:rsidRPr="00B21B6F" w:rsidRDefault="00754FC5"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8C9E91E" w14:textId="77777777" w:rsidR="00754FC5" w:rsidRPr="00B21B6F" w:rsidRDefault="00754FC5"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9450F" w:rsidRPr="00B21B6F" w14:paraId="1B40A50A"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45AB39A5" w14:textId="77777777" w:rsidR="00C9450F" w:rsidRPr="00B21B6F" w:rsidRDefault="00C9450F" w:rsidP="00F6455F">
            <w:pPr>
              <w:jc w:val="center"/>
              <w:rPr>
                <w:rFonts w:asciiTheme="minorHAnsi" w:hAnsiTheme="minorHAnsi" w:cstheme="minorHAnsi"/>
                <w:b w:val="0"/>
              </w:rPr>
            </w:pPr>
          </w:p>
        </w:tc>
        <w:tc>
          <w:tcPr>
            <w:tcW w:w="5670" w:type="dxa"/>
            <w:vAlign w:val="center"/>
          </w:tcPr>
          <w:p w14:paraId="2D3F4851" w14:textId="77777777" w:rsidR="00C9450F" w:rsidRPr="00B21B6F" w:rsidRDefault="00C9450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FC6087D" w14:textId="77777777" w:rsidR="00C9450F" w:rsidRPr="00B21B6F" w:rsidRDefault="00C9450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92482" w:rsidRPr="00B21B6F" w14:paraId="65B1947D" w14:textId="77777777" w:rsidTr="00BB4DDD">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1ECE8D7" w14:textId="77777777" w:rsidR="00D92482" w:rsidRPr="00B21B6F" w:rsidRDefault="00D92482"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5670" w:type="dxa"/>
            <w:vMerge w:val="restart"/>
            <w:vAlign w:val="center"/>
          </w:tcPr>
          <w:p w14:paraId="228AAF2C" w14:textId="77777777" w:rsidR="00D92482" w:rsidRPr="00B21B6F" w:rsidRDefault="00D92482" w:rsidP="00BB4DD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Describe how 24-hour communications are provided and maintained.</w:t>
            </w:r>
          </w:p>
        </w:tc>
        <w:tc>
          <w:tcPr>
            <w:tcW w:w="1743" w:type="dxa"/>
            <w:vMerge w:val="restart"/>
            <w:vAlign w:val="center"/>
          </w:tcPr>
          <w:p w14:paraId="3D6EFB75" w14:textId="77777777" w:rsidR="00D92482" w:rsidRPr="00B21B6F" w:rsidRDefault="00D92482"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92482" w:rsidRPr="00B21B6F" w14:paraId="6C131D8B"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689A6935" w14:textId="0D73632B" w:rsidR="00D92482" w:rsidRPr="00B21B6F" w:rsidRDefault="00D92482"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5670" w:type="dxa"/>
            <w:vMerge/>
            <w:vAlign w:val="center"/>
          </w:tcPr>
          <w:p w14:paraId="023EFAD7" w14:textId="77777777" w:rsidR="00D92482" w:rsidRPr="00B21B6F" w:rsidRDefault="00D92482"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4529B50A" w14:textId="77777777" w:rsidR="00D92482" w:rsidRPr="00B21B6F" w:rsidRDefault="00D92482"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92482" w:rsidRPr="00B21B6F" w14:paraId="3B95F0E0" w14:textId="77777777" w:rsidTr="00F6455F">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34615755" w14:textId="2F1A1177" w:rsidR="00D92482" w:rsidRPr="00B21B6F" w:rsidRDefault="00D92482" w:rsidP="00F6455F">
            <w:pPr>
              <w:jc w:val="center"/>
              <w:rPr>
                <w:rFonts w:asciiTheme="minorHAnsi" w:hAnsiTheme="minorHAnsi" w:cstheme="minorHAnsi"/>
                <w:b w:val="0"/>
              </w:rPr>
            </w:pPr>
            <w:r w:rsidRPr="00B21B6F">
              <w:rPr>
                <w:rFonts w:asciiTheme="minorHAnsi" w:hAnsiTheme="minorHAnsi" w:cstheme="minorHAnsi"/>
                <w:b w:val="0"/>
              </w:rPr>
              <w:t>Infrastructure Systems</w:t>
            </w:r>
          </w:p>
        </w:tc>
        <w:tc>
          <w:tcPr>
            <w:tcW w:w="5670" w:type="dxa"/>
            <w:vMerge/>
            <w:vAlign w:val="center"/>
          </w:tcPr>
          <w:p w14:paraId="22A5DC74" w14:textId="77777777" w:rsidR="00D92482" w:rsidRPr="00B21B6F" w:rsidRDefault="00D92482"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50071AA4" w14:textId="77777777" w:rsidR="00D92482" w:rsidRPr="00B21B6F" w:rsidRDefault="00D92482"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9450F" w:rsidRPr="00B21B6F" w14:paraId="056DBC91"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02469F6A" w14:textId="2F2E1C16" w:rsidR="00C9450F" w:rsidRPr="00B21B6F" w:rsidRDefault="00C9450F" w:rsidP="00F6455F">
            <w:pPr>
              <w:jc w:val="center"/>
              <w:rPr>
                <w:rFonts w:asciiTheme="minorHAnsi" w:hAnsiTheme="minorHAnsi" w:cstheme="minorHAnsi"/>
                <w:b w:val="0"/>
              </w:rPr>
            </w:pPr>
          </w:p>
        </w:tc>
        <w:tc>
          <w:tcPr>
            <w:tcW w:w="5670" w:type="dxa"/>
            <w:vAlign w:val="center"/>
          </w:tcPr>
          <w:p w14:paraId="404C2FF0" w14:textId="77777777" w:rsidR="00C9450F" w:rsidRPr="00B21B6F" w:rsidRDefault="00C9450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5D7DE08" w14:textId="77777777" w:rsidR="00C9450F" w:rsidRPr="00B21B6F" w:rsidRDefault="00C9450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92482" w:rsidRPr="00B21B6F" w14:paraId="36AC7795" w14:textId="77777777" w:rsidTr="00F6455F">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428AA2D" w14:textId="77777777" w:rsidR="00D92482" w:rsidRPr="00B21B6F" w:rsidRDefault="00D92482" w:rsidP="00F6455F">
            <w:pPr>
              <w:jc w:val="center"/>
              <w:rPr>
                <w:rFonts w:asciiTheme="minorHAnsi" w:hAnsiTheme="minorHAnsi" w:cstheme="minorHAnsi"/>
                <w:b w:val="0"/>
              </w:rPr>
            </w:pPr>
          </w:p>
        </w:tc>
        <w:tc>
          <w:tcPr>
            <w:tcW w:w="5670" w:type="dxa"/>
            <w:vAlign w:val="center"/>
          </w:tcPr>
          <w:p w14:paraId="57156473" w14:textId="77777777" w:rsidR="00D92482" w:rsidRPr="00B21B6F" w:rsidRDefault="00D92482"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ABB8364" w14:textId="77777777" w:rsidR="00D92482" w:rsidRPr="00B21B6F" w:rsidRDefault="00D92482"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92482" w:rsidRPr="00B21B6F" w14:paraId="45CB2B1D"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7" w:type="dxa"/>
            <w:shd w:val="clear" w:color="auto" w:fill="EDF2F6" w:themeFill="accent2" w:themeFillTint="33"/>
            <w:vAlign w:val="center"/>
          </w:tcPr>
          <w:p w14:paraId="7F3AAC17" w14:textId="77777777" w:rsidR="00D92482" w:rsidRPr="00B21B6F" w:rsidRDefault="00D92482" w:rsidP="00F6455F">
            <w:pPr>
              <w:jc w:val="center"/>
              <w:rPr>
                <w:rFonts w:asciiTheme="minorHAnsi" w:hAnsiTheme="minorHAnsi" w:cstheme="minorHAnsi"/>
                <w:b w:val="0"/>
              </w:rPr>
            </w:pPr>
          </w:p>
        </w:tc>
        <w:tc>
          <w:tcPr>
            <w:tcW w:w="5670" w:type="dxa"/>
            <w:vAlign w:val="center"/>
          </w:tcPr>
          <w:p w14:paraId="08E8EDD0" w14:textId="77777777" w:rsidR="00D92482" w:rsidRPr="00B21B6F" w:rsidRDefault="00D92482"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AF7F6FD" w14:textId="77777777" w:rsidR="00D92482" w:rsidRPr="00B21B6F" w:rsidRDefault="00D92482"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CFC6B3B" w14:textId="77777777" w:rsidR="007B5558" w:rsidRPr="00B21B6F" w:rsidRDefault="007B5558" w:rsidP="00FE333C">
      <w:pPr>
        <w:spacing w:after="0" w:line="240" w:lineRule="auto"/>
        <w:rPr>
          <w:rFonts w:cstheme="minorHAnsi"/>
        </w:rPr>
      </w:pPr>
    </w:p>
    <w:tbl>
      <w:tblPr>
        <w:tblStyle w:val="PlainTable1"/>
        <w:tblW w:w="0" w:type="auto"/>
        <w:tblLook w:val="04A0" w:firstRow="1" w:lastRow="0" w:firstColumn="1" w:lastColumn="0" w:noHBand="0" w:noVBand="1"/>
      </w:tblPr>
      <w:tblGrid>
        <w:gridCol w:w="2250"/>
        <w:gridCol w:w="1093"/>
        <w:gridCol w:w="4299"/>
        <w:gridCol w:w="1708"/>
      </w:tblGrid>
      <w:tr w:rsidR="00A01284" w:rsidRPr="00B21B6F" w14:paraId="3403E15F" w14:textId="77777777" w:rsidTr="000239A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B21B6F" w:rsidRDefault="00A01284" w:rsidP="00F6455F">
            <w:pPr>
              <w:jc w:val="center"/>
              <w:rPr>
                <w:rFonts w:asciiTheme="minorHAnsi" w:hAnsiTheme="minorHAnsi" w:cstheme="minorHAnsi"/>
              </w:rPr>
            </w:pPr>
            <w:r w:rsidRPr="00B21B6F">
              <w:rPr>
                <w:rFonts w:asciiTheme="minorHAnsi" w:hAnsiTheme="minorHAnsi" w:cstheme="minorHAnsi"/>
                <w:color w:val="FFFFFF" w:themeColor="background1"/>
              </w:rPr>
              <w:lastRenderedPageBreak/>
              <w:t>Response Mission Area</w:t>
            </w:r>
          </w:p>
        </w:tc>
      </w:tr>
      <w:tr w:rsidR="00A01284" w:rsidRPr="00B21B6F" w14:paraId="673E2505" w14:textId="77777777" w:rsidTr="00F645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13E9C784" w14:textId="77777777" w:rsidR="00A01284" w:rsidRPr="00B21B6F" w:rsidRDefault="00A01284" w:rsidP="0069273A">
            <w:pPr>
              <w:jc w:val="center"/>
              <w:rPr>
                <w:rFonts w:asciiTheme="minorHAnsi" w:hAnsiTheme="minorHAnsi" w:cstheme="minorHAnsi"/>
              </w:rPr>
            </w:pPr>
            <w:r w:rsidRPr="00B21B6F">
              <w:rPr>
                <w:rFonts w:asciiTheme="minorHAnsi" w:hAnsiTheme="minorHAnsi" w:cstheme="minorHAnsi"/>
              </w:rPr>
              <w:t>Core Capability</w:t>
            </w:r>
          </w:p>
        </w:tc>
        <w:tc>
          <w:tcPr>
            <w:tcW w:w="1093" w:type="dxa"/>
            <w:shd w:val="clear" w:color="auto" w:fill="EDF2F6" w:themeFill="accent2" w:themeFillTint="33"/>
            <w:vAlign w:val="center"/>
          </w:tcPr>
          <w:p w14:paraId="0A97C9CE" w14:textId="77777777" w:rsidR="00A01284" w:rsidRPr="00B21B6F" w:rsidRDefault="00A01284" w:rsidP="00F645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Critical Task I.D.</w:t>
            </w:r>
          </w:p>
        </w:tc>
        <w:tc>
          <w:tcPr>
            <w:tcW w:w="4299" w:type="dxa"/>
            <w:shd w:val="clear" w:color="auto" w:fill="EDF2F6" w:themeFill="accent2" w:themeFillTint="33"/>
            <w:vAlign w:val="center"/>
          </w:tcPr>
          <w:p w14:paraId="7C2595CF" w14:textId="77777777" w:rsidR="00A01284" w:rsidRPr="00B21B6F" w:rsidRDefault="00A01284" w:rsidP="00F645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Activity/Action</w:t>
            </w:r>
          </w:p>
        </w:tc>
        <w:tc>
          <w:tcPr>
            <w:tcW w:w="1708" w:type="dxa"/>
            <w:shd w:val="clear" w:color="auto" w:fill="EDF2F6" w:themeFill="accent2" w:themeFillTint="33"/>
            <w:vAlign w:val="center"/>
          </w:tcPr>
          <w:p w14:paraId="48F12C52" w14:textId="50A4B39D" w:rsidR="00A01284" w:rsidRPr="00B21B6F" w:rsidRDefault="009A75DD" w:rsidP="00F645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Responsible Entity</w:t>
            </w:r>
          </w:p>
        </w:tc>
      </w:tr>
      <w:tr w:rsidR="00F6455F" w:rsidRPr="00B21B6F" w14:paraId="61FC62C8"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background2" w:themeFillTint="99"/>
            <w:vAlign w:val="center"/>
          </w:tcPr>
          <w:p w14:paraId="2C2D5401" w14:textId="0BE764E2" w:rsidR="00F6455F" w:rsidRPr="00B21B6F" w:rsidRDefault="00F6455F" w:rsidP="00F6455F">
            <w:pPr>
              <w:jc w:val="center"/>
              <w:rPr>
                <w:rFonts w:asciiTheme="minorHAnsi" w:hAnsiTheme="minorHAnsi" w:cstheme="minorHAnsi"/>
                <w:i/>
              </w:rPr>
            </w:pPr>
            <w:r w:rsidRPr="00B21B6F">
              <w:rPr>
                <w:rFonts w:asciiTheme="minorHAnsi" w:hAnsiTheme="minorHAnsi" w:cstheme="minorHAnsi"/>
                <w:i/>
              </w:rPr>
              <w:t>Example</w:t>
            </w:r>
          </w:p>
        </w:tc>
      </w:tr>
      <w:tr w:rsidR="00F6455F" w:rsidRPr="00B21B6F" w14:paraId="001A4AD2"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CAD9E5" w:themeFill="background2" w:themeFillTint="99"/>
            <w:vAlign w:val="center"/>
          </w:tcPr>
          <w:p w14:paraId="5207ED50" w14:textId="43C834F1" w:rsidR="00F6455F" w:rsidRPr="00B21B6F" w:rsidRDefault="00F6455F" w:rsidP="00F6455F">
            <w:pPr>
              <w:jc w:val="center"/>
              <w:rPr>
                <w:rFonts w:asciiTheme="minorHAnsi" w:hAnsiTheme="minorHAnsi" w:cstheme="minorHAnsi"/>
              </w:rPr>
            </w:pPr>
            <w:commentRangeStart w:id="6"/>
            <w:r w:rsidRPr="00B21B6F">
              <w:rPr>
                <w:rFonts w:asciiTheme="minorHAnsi" w:hAnsiTheme="minorHAnsi" w:cstheme="minorHAnsi"/>
                <w:b w:val="0"/>
              </w:rPr>
              <w:t>Operational Communications</w:t>
            </w:r>
            <w:commentRangeEnd w:id="6"/>
            <w:r w:rsidRPr="00B21B6F">
              <w:rPr>
                <w:rStyle w:val="CommentReference"/>
                <w:rFonts w:asciiTheme="minorHAnsi" w:hAnsiTheme="minorHAnsi" w:cstheme="minorHAnsi"/>
                <w:b w:val="0"/>
                <w:bCs w:val="0"/>
              </w:rPr>
              <w:commentReference w:id="6"/>
            </w:r>
          </w:p>
        </w:tc>
        <w:tc>
          <w:tcPr>
            <w:tcW w:w="1093" w:type="dxa"/>
            <w:shd w:val="clear" w:color="auto" w:fill="CAD9E5" w:themeFill="background2" w:themeFillTint="99"/>
            <w:vAlign w:val="center"/>
          </w:tcPr>
          <w:p w14:paraId="1527F2C0" w14:textId="72A3DD56"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7"/>
            <w:r w:rsidRPr="00B21B6F">
              <w:rPr>
                <w:rFonts w:asciiTheme="minorHAnsi" w:hAnsiTheme="minorHAnsi" w:cstheme="minorHAnsi"/>
              </w:rPr>
              <w:t>1, 2, 3</w:t>
            </w:r>
            <w:commentRangeEnd w:id="7"/>
            <w:r w:rsidRPr="00B21B6F">
              <w:rPr>
                <w:rStyle w:val="CommentReference"/>
                <w:rFonts w:asciiTheme="minorHAnsi" w:hAnsiTheme="minorHAnsi" w:cstheme="minorHAnsi"/>
              </w:rPr>
              <w:commentReference w:id="7"/>
            </w:r>
          </w:p>
        </w:tc>
        <w:tc>
          <w:tcPr>
            <w:tcW w:w="4299" w:type="dxa"/>
            <w:vMerge w:val="restart"/>
            <w:shd w:val="clear" w:color="auto" w:fill="CAD9E5" w:themeFill="background2" w:themeFillTint="99"/>
            <w:vAlign w:val="center"/>
          </w:tcPr>
          <w:p w14:paraId="38987DAD" w14:textId="136F19A4"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8"/>
            <w:r w:rsidRPr="00B21B6F">
              <w:rPr>
                <w:rFonts w:asciiTheme="minorHAnsi" w:hAnsiTheme="minorHAnsi" w:cstheme="minorHAnsi"/>
              </w:rPr>
              <w:t>Identify and describe the actions that will be taken to manage communications between the on-scene personnel/agencies (e.g., radio frequencies/tactical channels, cell phones, data links, command post liaisons, communications vehicle/van) in order to establish and maintain a common operating picture of the incident.</w:t>
            </w:r>
            <w:commentRangeEnd w:id="8"/>
            <w:r w:rsidR="003B4F84">
              <w:rPr>
                <w:rStyle w:val="CommentReference"/>
                <w:rFonts w:asciiTheme="minorHAnsi" w:hAnsiTheme="minorHAnsi"/>
              </w:rPr>
              <w:commentReference w:id="8"/>
            </w:r>
          </w:p>
        </w:tc>
        <w:tc>
          <w:tcPr>
            <w:tcW w:w="1708" w:type="dxa"/>
            <w:vMerge w:val="restart"/>
            <w:shd w:val="clear" w:color="auto" w:fill="CAD9E5" w:themeFill="background2" w:themeFillTint="99"/>
            <w:vAlign w:val="center"/>
          </w:tcPr>
          <w:p w14:paraId="4D1A2C17"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7AACE1A2"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CAD9E5" w:themeFill="background2" w:themeFillTint="99"/>
            <w:vAlign w:val="center"/>
          </w:tcPr>
          <w:p w14:paraId="2DE1F86E" w14:textId="2837638C" w:rsidR="00F6455F" w:rsidRPr="00B21B6F" w:rsidRDefault="00F6455F" w:rsidP="00F6455F">
            <w:pPr>
              <w:jc w:val="center"/>
              <w:rPr>
                <w:rFonts w:asciiTheme="minorHAnsi" w:hAnsiTheme="minorHAnsi" w:cstheme="minorHAnsi"/>
              </w:rPr>
            </w:pPr>
            <w:r w:rsidRPr="00B21B6F">
              <w:rPr>
                <w:rFonts w:asciiTheme="minorHAnsi" w:hAnsiTheme="minorHAnsi" w:cstheme="minorHAnsi"/>
                <w:b w:val="0"/>
              </w:rPr>
              <w:t>Operational Coordination</w:t>
            </w:r>
          </w:p>
        </w:tc>
        <w:tc>
          <w:tcPr>
            <w:tcW w:w="1093" w:type="dxa"/>
            <w:shd w:val="clear" w:color="auto" w:fill="CAD9E5" w:themeFill="background2" w:themeFillTint="99"/>
            <w:vAlign w:val="center"/>
          </w:tcPr>
          <w:p w14:paraId="51045393" w14:textId="6FF2C9D3"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shd w:val="clear" w:color="auto" w:fill="CAD9E5" w:themeFill="background2" w:themeFillTint="99"/>
            <w:vAlign w:val="center"/>
          </w:tcPr>
          <w:p w14:paraId="2E071069"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shd w:val="clear" w:color="auto" w:fill="CAD9E5" w:themeFill="background2" w:themeFillTint="99"/>
            <w:vAlign w:val="center"/>
          </w:tcPr>
          <w:p w14:paraId="600D5619"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7C4668CA"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CAD9E5" w:themeFill="background2" w:themeFillTint="99"/>
            <w:vAlign w:val="center"/>
          </w:tcPr>
          <w:p w14:paraId="53F80682" w14:textId="503586EF" w:rsidR="00F6455F" w:rsidRPr="00B21B6F" w:rsidRDefault="00F6455F" w:rsidP="00F6455F">
            <w:pPr>
              <w:jc w:val="center"/>
              <w:rPr>
                <w:rFonts w:asciiTheme="minorHAnsi" w:hAnsiTheme="minorHAnsi" w:cstheme="minorHAnsi"/>
              </w:rPr>
            </w:pPr>
            <w:r w:rsidRPr="00B21B6F">
              <w:rPr>
                <w:rFonts w:asciiTheme="minorHAnsi" w:hAnsiTheme="minorHAnsi" w:cstheme="minorHAnsi"/>
                <w:b w:val="0"/>
              </w:rPr>
              <w:t>Situational Assessment</w:t>
            </w:r>
          </w:p>
        </w:tc>
        <w:tc>
          <w:tcPr>
            <w:tcW w:w="1093" w:type="dxa"/>
            <w:shd w:val="clear" w:color="auto" w:fill="CAD9E5" w:themeFill="background2" w:themeFillTint="99"/>
            <w:vAlign w:val="center"/>
          </w:tcPr>
          <w:p w14:paraId="6D1E7F51" w14:textId="30864C3A"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shd w:val="clear" w:color="auto" w:fill="CAD9E5" w:themeFill="background2" w:themeFillTint="99"/>
            <w:vAlign w:val="center"/>
          </w:tcPr>
          <w:p w14:paraId="46073B50"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shd w:val="clear" w:color="auto" w:fill="CAD9E5" w:themeFill="background2" w:themeFillTint="99"/>
            <w:vAlign w:val="center"/>
          </w:tcPr>
          <w:p w14:paraId="1E7B53B1"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2FB8C025"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E31EDE4" w14:textId="77777777" w:rsidR="00F6455F" w:rsidRPr="00B21B6F" w:rsidRDefault="00F6455F" w:rsidP="00F6455F">
            <w:pPr>
              <w:jc w:val="center"/>
              <w:rPr>
                <w:rFonts w:asciiTheme="minorHAnsi" w:hAnsiTheme="minorHAnsi" w:cstheme="minorHAnsi"/>
              </w:rPr>
            </w:pPr>
          </w:p>
        </w:tc>
        <w:tc>
          <w:tcPr>
            <w:tcW w:w="1093" w:type="dxa"/>
            <w:vAlign w:val="center"/>
          </w:tcPr>
          <w:p w14:paraId="2C7FFD3A"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452252CB" w14:textId="253A11DE"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9"/>
            <w:r w:rsidRPr="00B21B6F">
              <w:rPr>
                <w:rFonts w:asciiTheme="minorHAnsi" w:hAnsiTheme="minorHAnsi" w:cstheme="minorHAnsi"/>
              </w:rPr>
              <w:t>Activity/Action 1</w:t>
            </w:r>
            <w:commentRangeEnd w:id="9"/>
            <w:r w:rsidRPr="00B21B6F">
              <w:rPr>
                <w:rStyle w:val="CommentReference"/>
                <w:rFonts w:asciiTheme="minorHAnsi" w:hAnsiTheme="minorHAnsi" w:cstheme="minorHAnsi"/>
              </w:rPr>
              <w:commentReference w:id="9"/>
            </w:r>
          </w:p>
        </w:tc>
        <w:tc>
          <w:tcPr>
            <w:tcW w:w="1708" w:type="dxa"/>
            <w:vAlign w:val="center"/>
          </w:tcPr>
          <w:p w14:paraId="50CEFC7A" w14:textId="77014B5F"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10"/>
            <w:r w:rsidRPr="00B21B6F">
              <w:rPr>
                <w:rFonts w:asciiTheme="minorHAnsi" w:hAnsiTheme="minorHAnsi" w:cstheme="minorHAnsi"/>
              </w:rPr>
              <w:t>Agency 1</w:t>
            </w:r>
            <w:commentRangeEnd w:id="10"/>
            <w:r w:rsidRPr="00B21B6F">
              <w:rPr>
                <w:rStyle w:val="CommentReference"/>
                <w:rFonts w:asciiTheme="minorHAnsi" w:hAnsiTheme="minorHAnsi" w:cstheme="minorHAnsi"/>
              </w:rPr>
              <w:commentReference w:id="10"/>
            </w:r>
          </w:p>
        </w:tc>
      </w:tr>
      <w:tr w:rsidR="00F6455F" w:rsidRPr="00B21B6F" w14:paraId="18F493DC"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35AA92A0" w14:textId="77777777" w:rsidR="00F6455F" w:rsidRPr="00B21B6F" w:rsidRDefault="00F6455F" w:rsidP="00F6455F">
            <w:pPr>
              <w:jc w:val="center"/>
              <w:rPr>
                <w:rFonts w:asciiTheme="minorHAnsi" w:hAnsiTheme="minorHAnsi" w:cstheme="minorHAnsi"/>
              </w:rPr>
            </w:pPr>
          </w:p>
        </w:tc>
        <w:tc>
          <w:tcPr>
            <w:tcW w:w="1093" w:type="dxa"/>
            <w:vAlign w:val="center"/>
          </w:tcPr>
          <w:p w14:paraId="6BC7DE6A"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6DAC6917" w14:textId="2C57E456"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Activity/Action 2</w:t>
            </w:r>
          </w:p>
        </w:tc>
        <w:tc>
          <w:tcPr>
            <w:tcW w:w="1708" w:type="dxa"/>
            <w:vAlign w:val="center"/>
          </w:tcPr>
          <w:p w14:paraId="0A487671" w14:textId="4F33FEC0"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Agency 2, 3</w:t>
            </w:r>
          </w:p>
        </w:tc>
      </w:tr>
      <w:tr w:rsidR="00F6455F" w:rsidRPr="00B21B6F" w14:paraId="509F6313"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416C3618" w14:textId="77777777" w:rsidR="00F6455F" w:rsidRPr="00B21B6F" w:rsidRDefault="00F6455F" w:rsidP="00F6455F">
            <w:pPr>
              <w:jc w:val="center"/>
              <w:rPr>
                <w:rFonts w:asciiTheme="minorHAnsi" w:hAnsiTheme="minorHAnsi" w:cstheme="minorHAnsi"/>
              </w:rPr>
            </w:pPr>
          </w:p>
        </w:tc>
        <w:tc>
          <w:tcPr>
            <w:tcW w:w="1093" w:type="dxa"/>
            <w:vAlign w:val="center"/>
          </w:tcPr>
          <w:p w14:paraId="6F64097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6BCAFBE8" w14:textId="10CE7DDB"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Activity/Action 3</w:t>
            </w:r>
          </w:p>
        </w:tc>
        <w:tc>
          <w:tcPr>
            <w:tcW w:w="1708" w:type="dxa"/>
            <w:vAlign w:val="center"/>
          </w:tcPr>
          <w:p w14:paraId="652ED49C" w14:textId="51646DDC"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Agency 1, 2, 3</w:t>
            </w:r>
          </w:p>
        </w:tc>
      </w:tr>
      <w:tr w:rsidR="00F6455F" w:rsidRPr="00B21B6F" w14:paraId="60AB5715"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137DFE8A" w14:textId="77777777" w:rsidR="00F6455F" w:rsidRPr="00B21B6F" w:rsidRDefault="00F6455F" w:rsidP="00F6455F">
            <w:pPr>
              <w:jc w:val="center"/>
              <w:rPr>
                <w:rFonts w:asciiTheme="minorHAnsi" w:hAnsiTheme="minorHAnsi" w:cstheme="minorHAnsi"/>
              </w:rPr>
            </w:pPr>
          </w:p>
        </w:tc>
        <w:tc>
          <w:tcPr>
            <w:tcW w:w="1093" w:type="dxa"/>
            <w:vAlign w:val="center"/>
          </w:tcPr>
          <w:p w14:paraId="639A9DCB"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3DA44E49"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635C22AE"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4E4A4A65"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561F2BD9" w14:textId="4E46C883"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1093" w:type="dxa"/>
            <w:vAlign w:val="center"/>
          </w:tcPr>
          <w:p w14:paraId="04E2076A" w14:textId="7AAFB271"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1, 2, 3</w:t>
            </w:r>
          </w:p>
        </w:tc>
        <w:tc>
          <w:tcPr>
            <w:tcW w:w="4299" w:type="dxa"/>
            <w:vMerge w:val="restart"/>
            <w:vAlign w:val="center"/>
          </w:tcPr>
          <w:p w14:paraId="6E433057" w14:textId="02502D6B"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Identify and describe the actions that will be taken to manage communications between the on-scene personnel/agencies (e.g., radio frequencies/tactical channels, cell phones, data links, command post liaisons, communications vehicle/van) in order to establish and maintain a common operating picture of the incident.</w:t>
            </w:r>
          </w:p>
        </w:tc>
        <w:tc>
          <w:tcPr>
            <w:tcW w:w="1708" w:type="dxa"/>
            <w:vMerge w:val="restart"/>
            <w:vAlign w:val="center"/>
          </w:tcPr>
          <w:p w14:paraId="22A27AB6" w14:textId="39A4119B"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2353FF58"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3261E670" w14:textId="238A77F4"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1093" w:type="dxa"/>
            <w:vAlign w:val="center"/>
          </w:tcPr>
          <w:p w14:paraId="70D22DFA" w14:textId="2197001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vAlign w:val="center"/>
          </w:tcPr>
          <w:p w14:paraId="4A3AC11D"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4B0F4196"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4655FDDC"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A44F345" w14:textId="57648FBA"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Situational Assessment</w:t>
            </w:r>
          </w:p>
        </w:tc>
        <w:tc>
          <w:tcPr>
            <w:tcW w:w="1093" w:type="dxa"/>
            <w:vAlign w:val="center"/>
          </w:tcPr>
          <w:p w14:paraId="723587CA" w14:textId="3FA39BE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vAlign w:val="center"/>
          </w:tcPr>
          <w:p w14:paraId="0AA7358A"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4BBDAB0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18AF0A09"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2DA4B18D" w14:textId="77777777" w:rsidR="00F6455F" w:rsidRPr="00B21B6F" w:rsidRDefault="00F6455F" w:rsidP="00F6455F">
            <w:pPr>
              <w:jc w:val="center"/>
              <w:rPr>
                <w:rFonts w:asciiTheme="minorHAnsi" w:hAnsiTheme="minorHAnsi" w:cstheme="minorHAnsi"/>
                <w:b w:val="0"/>
              </w:rPr>
            </w:pPr>
          </w:p>
        </w:tc>
        <w:tc>
          <w:tcPr>
            <w:tcW w:w="1093" w:type="dxa"/>
            <w:vAlign w:val="center"/>
          </w:tcPr>
          <w:p w14:paraId="223C3E79"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7C357009"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2917FF6F"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5F604E86"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519FF717" w14:textId="77777777" w:rsidR="00F6455F" w:rsidRPr="00B21B6F" w:rsidRDefault="00F6455F" w:rsidP="00F6455F">
            <w:pPr>
              <w:jc w:val="center"/>
              <w:rPr>
                <w:rFonts w:asciiTheme="minorHAnsi" w:hAnsiTheme="minorHAnsi" w:cstheme="minorHAnsi"/>
                <w:b w:val="0"/>
              </w:rPr>
            </w:pPr>
          </w:p>
        </w:tc>
        <w:tc>
          <w:tcPr>
            <w:tcW w:w="1093" w:type="dxa"/>
            <w:vAlign w:val="center"/>
          </w:tcPr>
          <w:p w14:paraId="00D7145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5632E434"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79697FFF"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629825BA"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23410103" w14:textId="77777777" w:rsidR="00F6455F" w:rsidRPr="00B21B6F" w:rsidRDefault="00F6455F" w:rsidP="00F6455F">
            <w:pPr>
              <w:jc w:val="center"/>
              <w:rPr>
                <w:rFonts w:asciiTheme="minorHAnsi" w:hAnsiTheme="minorHAnsi" w:cstheme="minorHAnsi"/>
                <w:b w:val="0"/>
              </w:rPr>
            </w:pPr>
          </w:p>
        </w:tc>
        <w:tc>
          <w:tcPr>
            <w:tcW w:w="1093" w:type="dxa"/>
            <w:vAlign w:val="center"/>
          </w:tcPr>
          <w:p w14:paraId="0FD0A13E"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51C67022"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44C8B36D"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7BECC722"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3F05B96F" w14:textId="5A814DB9"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1093" w:type="dxa"/>
            <w:vAlign w:val="center"/>
          </w:tcPr>
          <w:p w14:paraId="59A7BF19" w14:textId="171A352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1, 2, 3</w:t>
            </w:r>
          </w:p>
        </w:tc>
        <w:tc>
          <w:tcPr>
            <w:tcW w:w="4299" w:type="dxa"/>
            <w:vMerge w:val="restart"/>
            <w:vAlign w:val="center"/>
          </w:tcPr>
          <w:p w14:paraId="135B11E1" w14:textId="54F6FE7F"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Identify and describe the actions that will be taken to identify and overcome communications shortfalls (e.g., personnel with incompatible equipment) with the use of alternative methods (e.g., Amateur Radio Emergency Services/Radio Amateur Civil Emergency Service at the command post/off-site locations, CB radios).</w:t>
            </w:r>
          </w:p>
        </w:tc>
        <w:tc>
          <w:tcPr>
            <w:tcW w:w="1708" w:type="dxa"/>
            <w:vMerge w:val="restart"/>
            <w:vAlign w:val="center"/>
          </w:tcPr>
          <w:p w14:paraId="27C99884"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3B33E378"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AB227FB" w14:textId="3808ECD1"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Planning</w:t>
            </w:r>
          </w:p>
        </w:tc>
        <w:tc>
          <w:tcPr>
            <w:tcW w:w="1093" w:type="dxa"/>
            <w:vAlign w:val="center"/>
          </w:tcPr>
          <w:p w14:paraId="6FB48399" w14:textId="4971EDAF"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7B29865B"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031441FB"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34704DEC"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1285AEB4" w14:textId="7F20ACEC"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1093" w:type="dxa"/>
            <w:vAlign w:val="center"/>
          </w:tcPr>
          <w:p w14:paraId="2D8BF60D" w14:textId="2396E7F3"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6D6B0F36"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3F33773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43703BA7"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211258C3" w14:textId="2552917B"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Infrastructure Systems</w:t>
            </w:r>
          </w:p>
        </w:tc>
        <w:tc>
          <w:tcPr>
            <w:tcW w:w="1093" w:type="dxa"/>
            <w:vAlign w:val="center"/>
          </w:tcPr>
          <w:p w14:paraId="57E3F10D" w14:textId="6BA3F4FF"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5EA3731C"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3F83EEE2"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5B57B875"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7E7E27D5" w14:textId="77777777" w:rsidR="00F6455F" w:rsidRPr="00B21B6F" w:rsidRDefault="00F6455F" w:rsidP="00F6455F">
            <w:pPr>
              <w:jc w:val="center"/>
              <w:rPr>
                <w:rFonts w:asciiTheme="minorHAnsi" w:hAnsiTheme="minorHAnsi" w:cstheme="minorHAnsi"/>
                <w:b w:val="0"/>
              </w:rPr>
            </w:pPr>
          </w:p>
        </w:tc>
        <w:tc>
          <w:tcPr>
            <w:tcW w:w="1093" w:type="dxa"/>
            <w:vAlign w:val="center"/>
          </w:tcPr>
          <w:p w14:paraId="48CB0AD1"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306AD842"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0DF717C6"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5CAD26C1"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B5F224D" w14:textId="77777777" w:rsidR="00F6455F" w:rsidRPr="00B21B6F" w:rsidRDefault="00F6455F" w:rsidP="00F6455F">
            <w:pPr>
              <w:jc w:val="center"/>
              <w:rPr>
                <w:rFonts w:asciiTheme="minorHAnsi" w:hAnsiTheme="minorHAnsi" w:cstheme="minorHAnsi"/>
                <w:b w:val="0"/>
              </w:rPr>
            </w:pPr>
          </w:p>
        </w:tc>
        <w:tc>
          <w:tcPr>
            <w:tcW w:w="1093" w:type="dxa"/>
            <w:vAlign w:val="center"/>
          </w:tcPr>
          <w:p w14:paraId="3BB3CE26"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7BF84A1D"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7F403138"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25DC0183"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4996BAC7" w14:textId="77777777" w:rsidR="00F6455F" w:rsidRPr="00B21B6F" w:rsidRDefault="00F6455F" w:rsidP="00F6455F">
            <w:pPr>
              <w:jc w:val="center"/>
              <w:rPr>
                <w:rFonts w:asciiTheme="minorHAnsi" w:hAnsiTheme="minorHAnsi" w:cstheme="minorHAnsi"/>
                <w:b w:val="0"/>
              </w:rPr>
            </w:pPr>
          </w:p>
        </w:tc>
        <w:tc>
          <w:tcPr>
            <w:tcW w:w="1093" w:type="dxa"/>
            <w:vAlign w:val="center"/>
          </w:tcPr>
          <w:p w14:paraId="36884F97"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266231E4"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2020D019"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154296C3"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EF14ECC" w14:textId="2D8F8827"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1093" w:type="dxa"/>
            <w:vAlign w:val="center"/>
          </w:tcPr>
          <w:p w14:paraId="3A68EB29" w14:textId="67D44C94"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1, 2, 3</w:t>
            </w:r>
          </w:p>
        </w:tc>
        <w:tc>
          <w:tcPr>
            <w:tcW w:w="4299" w:type="dxa"/>
            <w:vMerge w:val="restart"/>
            <w:vAlign w:val="center"/>
          </w:tcPr>
          <w:p w14:paraId="661251E5" w14:textId="5125301E"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Identify and describe the actions that will be taken to manage communications between the on-scene and off-site personnel/agencies (e.g., shelters, hospitals, emergency management agency).</w:t>
            </w:r>
          </w:p>
        </w:tc>
        <w:tc>
          <w:tcPr>
            <w:tcW w:w="1708" w:type="dxa"/>
            <w:vMerge w:val="restart"/>
            <w:vAlign w:val="center"/>
          </w:tcPr>
          <w:p w14:paraId="67DC9B66"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79F21673"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72C9B3C5" w14:textId="0EE74691"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Planning</w:t>
            </w:r>
          </w:p>
        </w:tc>
        <w:tc>
          <w:tcPr>
            <w:tcW w:w="1093" w:type="dxa"/>
            <w:vAlign w:val="center"/>
          </w:tcPr>
          <w:p w14:paraId="3F02820E" w14:textId="598AE524"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5E4425BB"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77685E2F"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07F075E2"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E8A099E" w14:textId="5FF66A20"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Public Information and Warning</w:t>
            </w:r>
          </w:p>
        </w:tc>
        <w:tc>
          <w:tcPr>
            <w:tcW w:w="1093" w:type="dxa"/>
            <w:vAlign w:val="center"/>
          </w:tcPr>
          <w:p w14:paraId="609FBC5A" w14:textId="0B522EE3"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6B09AD3F"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6D4840F2"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313FB9C8"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1E3B6C21" w14:textId="3C1DBC02"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1093" w:type="dxa"/>
            <w:vAlign w:val="center"/>
          </w:tcPr>
          <w:p w14:paraId="68AFF8B1" w14:textId="2BEE689B"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vAlign w:val="center"/>
          </w:tcPr>
          <w:p w14:paraId="41E47BD0"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756EA869"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7AE36065"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5BE87D17" w14:textId="62791B46"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Situational Assessment</w:t>
            </w:r>
          </w:p>
        </w:tc>
        <w:tc>
          <w:tcPr>
            <w:tcW w:w="1093" w:type="dxa"/>
            <w:vAlign w:val="center"/>
          </w:tcPr>
          <w:p w14:paraId="0113D27F" w14:textId="0E67DE0E"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vAlign w:val="center"/>
          </w:tcPr>
          <w:p w14:paraId="707EFE44"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52ED7662"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3EF2724F"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38CA3685" w14:textId="77777777" w:rsidR="00F6455F" w:rsidRPr="00B21B6F" w:rsidRDefault="00F6455F" w:rsidP="00F6455F">
            <w:pPr>
              <w:jc w:val="center"/>
              <w:rPr>
                <w:rFonts w:asciiTheme="minorHAnsi" w:hAnsiTheme="minorHAnsi" w:cstheme="minorHAnsi"/>
                <w:b w:val="0"/>
              </w:rPr>
            </w:pPr>
          </w:p>
        </w:tc>
        <w:tc>
          <w:tcPr>
            <w:tcW w:w="1093" w:type="dxa"/>
            <w:vAlign w:val="center"/>
          </w:tcPr>
          <w:p w14:paraId="409A5752"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7C14B7CE"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41DC63EE"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37F34D5C"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546947E3" w14:textId="77777777" w:rsidR="00F6455F" w:rsidRPr="00B21B6F" w:rsidRDefault="00F6455F" w:rsidP="00F6455F">
            <w:pPr>
              <w:jc w:val="center"/>
              <w:rPr>
                <w:rFonts w:asciiTheme="minorHAnsi" w:hAnsiTheme="minorHAnsi" w:cstheme="minorHAnsi"/>
                <w:b w:val="0"/>
              </w:rPr>
            </w:pPr>
          </w:p>
        </w:tc>
        <w:tc>
          <w:tcPr>
            <w:tcW w:w="1093" w:type="dxa"/>
            <w:vAlign w:val="center"/>
          </w:tcPr>
          <w:p w14:paraId="65F7B79E"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6B4C054F"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5E748A87"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47448205"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0E9D132" w14:textId="77777777" w:rsidR="00F6455F" w:rsidRPr="00B21B6F" w:rsidRDefault="00F6455F" w:rsidP="00F6455F">
            <w:pPr>
              <w:jc w:val="center"/>
              <w:rPr>
                <w:rFonts w:asciiTheme="minorHAnsi" w:hAnsiTheme="minorHAnsi" w:cstheme="minorHAnsi"/>
                <w:b w:val="0"/>
              </w:rPr>
            </w:pPr>
          </w:p>
        </w:tc>
        <w:tc>
          <w:tcPr>
            <w:tcW w:w="1093" w:type="dxa"/>
            <w:vAlign w:val="center"/>
          </w:tcPr>
          <w:p w14:paraId="250B24F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3794C063"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60A579F4"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443CAAC4"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2C74FFF7" w14:textId="766700C1"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1093" w:type="dxa"/>
            <w:vAlign w:val="center"/>
          </w:tcPr>
          <w:p w14:paraId="1F8C7362" w14:textId="6ABFEDB9"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restart"/>
            <w:vAlign w:val="center"/>
          </w:tcPr>
          <w:p w14:paraId="6A334978" w14:textId="692DB53A"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Identify and describe the actions that will be taken by 911/dispatch centers to support/coordinate communications for the on-scene personnel/agencies.</w:t>
            </w:r>
          </w:p>
        </w:tc>
        <w:tc>
          <w:tcPr>
            <w:tcW w:w="1708" w:type="dxa"/>
            <w:vMerge w:val="restart"/>
            <w:vAlign w:val="center"/>
          </w:tcPr>
          <w:p w14:paraId="4C967CC0"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6B4172E0"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4C34C88C" w14:textId="68C91073"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Planning</w:t>
            </w:r>
          </w:p>
        </w:tc>
        <w:tc>
          <w:tcPr>
            <w:tcW w:w="1093" w:type="dxa"/>
            <w:vAlign w:val="center"/>
          </w:tcPr>
          <w:p w14:paraId="1FFE76B5" w14:textId="04890936"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001CBB0D"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69408529"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27774D48"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4168CFD2" w14:textId="14A1DBDC"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1093" w:type="dxa"/>
            <w:vAlign w:val="center"/>
          </w:tcPr>
          <w:p w14:paraId="6CF9795D" w14:textId="207C554D"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39B1C8F7"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74778006"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6AE94E2D"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5AE500DA" w14:textId="327E99D2"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Situational Assessment</w:t>
            </w:r>
          </w:p>
        </w:tc>
        <w:tc>
          <w:tcPr>
            <w:tcW w:w="1093" w:type="dxa"/>
            <w:vAlign w:val="center"/>
          </w:tcPr>
          <w:p w14:paraId="1E5E7FA4" w14:textId="75B0062D"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vAlign w:val="center"/>
          </w:tcPr>
          <w:p w14:paraId="2A538541"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612BDDD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320C293E"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25839960" w14:textId="77777777" w:rsidR="00F6455F" w:rsidRPr="00B21B6F" w:rsidRDefault="00F6455F" w:rsidP="00F6455F">
            <w:pPr>
              <w:jc w:val="center"/>
              <w:rPr>
                <w:rFonts w:asciiTheme="minorHAnsi" w:hAnsiTheme="minorHAnsi" w:cstheme="minorHAnsi"/>
                <w:b w:val="0"/>
              </w:rPr>
            </w:pPr>
          </w:p>
        </w:tc>
        <w:tc>
          <w:tcPr>
            <w:tcW w:w="1093" w:type="dxa"/>
            <w:vAlign w:val="center"/>
          </w:tcPr>
          <w:p w14:paraId="449FB312"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3DA5800C"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112E2348"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6EE51A47"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90269AE" w14:textId="77777777" w:rsidR="00F6455F" w:rsidRPr="00B21B6F" w:rsidRDefault="00F6455F" w:rsidP="00F6455F">
            <w:pPr>
              <w:jc w:val="center"/>
              <w:rPr>
                <w:rFonts w:asciiTheme="minorHAnsi" w:hAnsiTheme="minorHAnsi" w:cstheme="minorHAnsi"/>
                <w:b w:val="0"/>
              </w:rPr>
            </w:pPr>
          </w:p>
        </w:tc>
        <w:tc>
          <w:tcPr>
            <w:tcW w:w="1093" w:type="dxa"/>
            <w:vAlign w:val="center"/>
          </w:tcPr>
          <w:p w14:paraId="1C9D2862"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5422E7DB"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5A25957F"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126C0DB4"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D2E5BCC" w14:textId="77777777" w:rsidR="00F6455F" w:rsidRPr="00B21B6F" w:rsidRDefault="00F6455F" w:rsidP="00F6455F">
            <w:pPr>
              <w:jc w:val="center"/>
              <w:rPr>
                <w:rFonts w:asciiTheme="minorHAnsi" w:hAnsiTheme="minorHAnsi" w:cstheme="minorHAnsi"/>
                <w:b w:val="0"/>
              </w:rPr>
            </w:pPr>
          </w:p>
        </w:tc>
        <w:tc>
          <w:tcPr>
            <w:tcW w:w="1093" w:type="dxa"/>
            <w:vAlign w:val="center"/>
          </w:tcPr>
          <w:p w14:paraId="46845EA0"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5F2EFED5"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28F321FF"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689D5214"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44EA538E" w14:textId="1E393701"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1093" w:type="dxa"/>
            <w:vAlign w:val="center"/>
          </w:tcPr>
          <w:p w14:paraId="6C944FFE" w14:textId="13FFD71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restart"/>
            <w:vAlign w:val="center"/>
          </w:tcPr>
          <w:p w14:paraId="10CDA236" w14:textId="0A8F2CB2"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Identify and describe alternate methods of service if 911/dispatch is out of operation (e.g., resource mobilization, documentation, backup).</w:t>
            </w:r>
          </w:p>
        </w:tc>
        <w:tc>
          <w:tcPr>
            <w:tcW w:w="1708" w:type="dxa"/>
            <w:vMerge w:val="restart"/>
            <w:vAlign w:val="center"/>
          </w:tcPr>
          <w:p w14:paraId="3BD4AA7D"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7441D21F"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4D08B2B6" w14:textId="0688860C"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Planning</w:t>
            </w:r>
          </w:p>
        </w:tc>
        <w:tc>
          <w:tcPr>
            <w:tcW w:w="1093" w:type="dxa"/>
            <w:vAlign w:val="center"/>
          </w:tcPr>
          <w:p w14:paraId="61BCC2D6" w14:textId="3E8B382D"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218B79F7"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7ED2B39F"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0FDADA50"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10CD604A" w14:textId="45FAAE42"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1093" w:type="dxa"/>
            <w:vAlign w:val="center"/>
          </w:tcPr>
          <w:p w14:paraId="31F3A291" w14:textId="17CF91DE"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6AB06A8B"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0CF4367C"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1B207A06"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CB90719" w14:textId="4C59CC5E"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Situational Assessment</w:t>
            </w:r>
          </w:p>
        </w:tc>
        <w:tc>
          <w:tcPr>
            <w:tcW w:w="1093" w:type="dxa"/>
            <w:vAlign w:val="center"/>
          </w:tcPr>
          <w:p w14:paraId="115247BD" w14:textId="5D6A0E83"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1C96E8AA"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646894C7"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322F429D"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8452D4F" w14:textId="77777777" w:rsidR="00F6455F" w:rsidRPr="00B21B6F" w:rsidRDefault="00F6455F" w:rsidP="00F6455F">
            <w:pPr>
              <w:jc w:val="center"/>
              <w:rPr>
                <w:rFonts w:asciiTheme="minorHAnsi" w:hAnsiTheme="minorHAnsi" w:cstheme="minorHAnsi"/>
                <w:b w:val="0"/>
              </w:rPr>
            </w:pPr>
          </w:p>
        </w:tc>
        <w:tc>
          <w:tcPr>
            <w:tcW w:w="1093" w:type="dxa"/>
            <w:vAlign w:val="center"/>
          </w:tcPr>
          <w:p w14:paraId="40E81228"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220D55EF"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74A67DA6"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0B43384B"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582783D7" w14:textId="77777777" w:rsidR="00F6455F" w:rsidRPr="00B21B6F" w:rsidRDefault="00F6455F" w:rsidP="00F6455F">
            <w:pPr>
              <w:jc w:val="center"/>
              <w:rPr>
                <w:rFonts w:asciiTheme="minorHAnsi" w:hAnsiTheme="minorHAnsi" w:cstheme="minorHAnsi"/>
                <w:b w:val="0"/>
              </w:rPr>
            </w:pPr>
          </w:p>
        </w:tc>
        <w:tc>
          <w:tcPr>
            <w:tcW w:w="1093" w:type="dxa"/>
            <w:vAlign w:val="center"/>
          </w:tcPr>
          <w:p w14:paraId="7EF9C68A"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4F428A80"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46C83FC5"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04F2AD48"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C2786EB" w14:textId="77777777" w:rsidR="00F6455F" w:rsidRPr="00B21B6F" w:rsidRDefault="00F6455F" w:rsidP="00F6455F">
            <w:pPr>
              <w:jc w:val="center"/>
              <w:rPr>
                <w:rFonts w:asciiTheme="minorHAnsi" w:hAnsiTheme="minorHAnsi" w:cstheme="minorHAnsi"/>
                <w:b w:val="0"/>
              </w:rPr>
            </w:pPr>
          </w:p>
        </w:tc>
        <w:tc>
          <w:tcPr>
            <w:tcW w:w="1093" w:type="dxa"/>
            <w:vAlign w:val="center"/>
          </w:tcPr>
          <w:p w14:paraId="636FAF8C"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4EAE8751"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188A192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3593075A"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6A564EC" w14:textId="259EC06B"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lastRenderedPageBreak/>
              <w:t>Operational Communications</w:t>
            </w:r>
          </w:p>
        </w:tc>
        <w:tc>
          <w:tcPr>
            <w:tcW w:w="1093" w:type="dxa"/>
            <w:vAlign w:val="center"/>
          </w:tcPr>
          <w:p w14:paraId="721D8F3E" w14:textId="00C7A75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1, 2, 3</w:t>
            </w:r>
          </w:p>
        </w:tc>
        <w:tc>
          <w:tcPr>
            <w:tcW w:w="4299" w:type="dxa"/>
            <w:vMerge w:val="restart"/>
            <w:vAlign w:val="center"/>
          </w:tcPr>
          <w:p w14:paraId="730D31BC" w14:textId="116478B3"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Identify and describe the actions that will be taken by an EOC to support and coordinate communications between the on- and off-scene personnel and agencies.</w:t>
            </w:r>
          </w:p>
        </w:tc>
        <w:tc>
          <w:tcPr>
            <w:tcW w:w="1708" w:type="dxa"/>
            <w:vMerge w:val="restart"/>
            <w:vAlign w:val="center"/>
          </w:tcPr>
          <w:p w14:paraId="5C39EF02"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036EA4A4"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57E80BE" w14:textId="39FA1A5F"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Planning</w:t>
            </w:r>
          </w:p>
        </w:tc>
        <w:tc>
          <w:tcPr>
            <w:tcW w:w="1093" w:type="dxa"/>
            <w:vAlign w:val="center"/>
          </w:tcPr>
          <w:p w14:paraId="611DB14B" w14:textId="4AD28D4C"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4B277F64"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454F048E"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12F04255"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CCC9EFB" w14:textId="57185FA1"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Public Information and Warning</w:t>
            </w:r>
          </w:p>
        </w:tc>
        <w:tc>
          <w:tcPr>
            <w:tcW w:w="1093" w:type="dxa"/>
            <w:vAlign w:val="center"/>
          </w:tcPr>
          <w:p w14:paraId="00FBEEDC" w14:textId="5D1994A1"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5C072225"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18B5D670"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7EB927F4"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69C34931" w14:textId="6A851058"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1093" w:type="dxa"/>
            <w:vAlign w:val="center"/>
          </w:tcPr>
          <w:p w14:paraId="03DBBAC4" w14:textId="5FC281AD"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vAlign w:val="center"/>
          </w:tcPr>
          <w:p w14:paraId="1F989C24"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3CAAC7A0"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087A30AD"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75F22350" w14:textId="388FDC0D"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Infrastructure Systems</w:t>
            </w:r>
          </w:p>
        </w:tc>
        <w:tc>
          <w:tcPr>
            <w:tcW w:w="1093" w:type="dxa"/>
            <w:vAlign w:val="center"/>
          </w:tcPr>
          <w:p w14:paraId="6541B8AF" w14:textId="01F9B438"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2556FEE6"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157D718F"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41F33291"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0988E2E" w14:textId="3A31327B"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Situational Assessment</w:t>
            </w:r>
          </w:p>
        </w:tc>
        <w:tc>
          <w:tcPr>
            <w:tcW w:w="1093" w:type="dxa"/>
            <w:vAlign w:val="center"/>
          </w:tcPr>
          <w:p w14:paraId="7793359A" w14:textId="7FD6B12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1, 2</w:t>
            </w:r>
          </w:p>
        </w:tc>
        <w:tc>
          <w:tcPr>
            <w:tcW w:w="4299" w:type="dxa"/>
            <w:vMerge/>
            <w:vAlign w:val="center"/>
          </w:tcPr>
          <w:p w14:paraId="657C4C4E"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6C883F59"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4DB645A5"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6BB6E54" w14:textId="77777777" w:rsidR="00F6455F" w:rsidRPr="00B21B6F" w:rsidRDefault="00F6455F" w:rsidP="00F6455F">
            <w:pPr>
              <w:jc w:val="center"/>
              <w:rPr>
                <w:rFonts w:asciiTheme="minorHAnsi" w:hAnsiTheme="minorHAnsi" w:cstheme="minorHAnsi"/>
                <w:b w:val="0"/>
              </w:rPr>
            </w:pPr>
          </w:p>
        </w:tc>
        <w:tc>
          <w:tcPr>
            <w:tcW w:w="1093" w:type="dxa"/>
            <w:vAlign w:val="center"/>
          </w:tcPr>
          <w:p w14:paraId="5F8443A9"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70249E9B"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47E595F2"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2A37B65E"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366400DE" w14:textId="77777777" w:rsidR="00F6455F" w:rsidRPr="00B21B6F" w:rsidRDefault="00F6455F" w:rsidP="00F6455F">
            <w:pPr>
              <w:jc w:val="center"/>
              <w:rPr>
                <w:rFonts w:asciiTheme="minorHAnsi" w:hAnsiTheme="minorHAnsi" w:cstheme="minorHAnsi"/>
                <w:b w:val="0"/>
              </w:rPr>
            </w:pPr>
          </w:p>
        </w:tc>
        <w:tc>
          <w:tcPr>
            <w:tcW w:w="1093" w:type="dxa"/>
            <w:vAlign w:val="center"/>
          </w:tcPr>
          <w:p w14:paraId="35821C64"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5B87F6B4"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0A103115"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725803F3"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5A63D8DF" w14:textId="77777777" w:rsidR="00F6455F" w:rsidRPr="00B21B6F" w:rsidRDefault="00F6455F" w:rsidP="00F6455F">
            <w:pPr>
              <w:jc w:val="center"/>
              <w:rPr>
                <w:rFonts w:asciiTheme="minorHAnsi" w:hAnsiTheme="minorHAnsi" w:cstheme="minorHAnsi"/>
                <w:b w:val="0"/>
              </w:rPr>
            </w:pPr>
          </w:p>
        </w:tc>
        <w:tc>
          <w:tcPr>
            <w:tcW w:w="1093" w:type="dxa"/>
            <w:vAlign w:val="center"/>
          </w:tcPr>
          <w:p w14:paraId="4383B9EE"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2F80ADEA"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769CA44D"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2B14A96E"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073C17B9" w14:textId="37ABBEED"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Communications</w:t>
            </w:r>
          </w:p>
        </w:tc>
        <w:tc>
          <w:tcPr>
            <w:tcW w:w="1093" w:type="dxa"/>
            <w:vAlign w:val="center"/>
          </w:tcPr>
          <w:p w14:paraId="2766CD61" w14:textId="3A2DB51D"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restart"/>
            <w:vAlign w:val="center"/>
          </w:tcPr>
          <w:p w14:paraId="2DE1CC6B" w14:textId="3E8564E2"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Identify and describe the actions that will be taken to notify neighboring jurisdictions when an incident occurs.</w:t>
            </w:r>
          </w:p>
        </w:tc>
        <w:tc>
          <w:tcPr>
            <w:tcW w:w="1708" w:type="dxa"/>
            <w:vMerge w:val="restart"/>
            <w:vAlign w:val="center"/>
          </w:tcPr>
          <w:p w14:paraId="4A6BF7F7"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1CFFE2DA"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2320670A" w14:textId="7D312545"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Public Information and Warning</w:t>
            </w:r>
          </w:p>
        </w:tc>
        <w:tc>
          <w:tcPr>
            <w:tcW w:w="1093" w:type="dxa"/>
            <w:vAlign w:val="center"/>
          </w:tcPr>
          <w:p w14:paraId="2D1DBBEE" w14:textId="616FB6E2"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2</w:t>
            </w:r>
          </w:p>
        </w:tc>
        <w:tc>
          <w:tcPr>
            <w:tcW w:w="4299" w:type="dxa"/>
            <w:vMerge/>
            <w:vAlign w:val="center"/>
          </w:tcPr>
          <w:p w14:paraId="68BF765F"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142CFD58"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6B63C596"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33DCC42E" w14:textId="7DBFC211"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Operational Coordination</w:t>
            </w:r>
          </w:p>
        </w:tc>
        <w:tc>
          <w:tcPr>
            <w:tcW w:w="1093" w:type="dxa"/>
            <w:vAlign w:val="center"/>
          </w:tcPr>
          <w:p w14:paraId="375EE8A9" w14:textId="7FFE8B00"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4F106DF7"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Merge/>
            <w:vAlign w:val="center"/>
          </w:tcPr>
          <w:p w14:paraId="44577D03"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3CF5AA19"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7BA32DBA" w14:textId="40DE23ED" w:rsidR="00F6455F" w:rsidRPr="00B21B6F" w:rsidRDefault="00F6455F" w:rsidP="00F6455F">
            <w:pPr>
              <w:jc w:val="center"/>
              <w:rPr>
                <w:rFonts w:asciiTheme="minorHAnsi" w:hAnsiTheme="minorHAnsi" w:cstheme="minorHAnsi"/>
                <w:b w:val="0"/>
              </w:rPr>
            </w:pPr>
            <w:r w:rsidRPr="00B21B6F">
              <w:rPr>
                <w:rFonts w:asciiTheme="minorHAnsi" w:hAnsiTheme="minorHAnsi" w:cstheme="minorHAnsi"/>
                <w:b w:val="0"/>
              </w:rPr>
              <w:t>Situational Assessment</w:t>
            </w:r>
          </w:p>
        </w:tc>
        <w:tc>
          <w:tcPr>
            <w:tcW w:w="1093" w:type="dxa"/>
            <w:vAlign w:val="center"/>
          </w:tcPr>
          <w:p w14:paraId="3E1E41EA" w14:textId="492CC748"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21B6F">
              <w:rPr>
                <w:rFonts w:asciiTheme="minorHAnsi" w:hAnsiTheme="minorHAnsi" w:cstheme="minorHAnsi"/>
              </w:rPr>
              <w:t>1</w:t>
            </w:r>
          </w:p>
        </w:tc>
        <w:tc>
          <w:tcPr>
            <w:tcW w:w="4299" w:type="dxa"/>
            <w:vMerge/>
            <w:vAlign w:val="center"/>
          </w:tcPr>
          <w:p w14:paraId="29D385E6"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Merge/>
            <w:vAlign w:val="center"/>
          </w:tcPr>
          <w:p w14:paraId="32C4A4DE"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40B81345"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7319BBF1" w14:textId="77777777" w:rsidR="00F6455F" w:rsidRPr="00B21B6F" w:rsidRDefault="00F6455F" w:rsidP="00F6455F">
            <w:pPr>
              <w:jc w:val="center"/>
              <w:rPr>
                <w:rFonts w:asciiTheme="minorHAnsi" w:hAnsiTheme="minorHAnsi" w:cstheme="minorHAnsi"/>
                <w:b w:val="0"/>
              </w:rPr>
            </w:pPr>
          </w:p>
        </w:tc>
        <w:tc>
          <w:tcPr>
            <w:tcW w:w="1093" w:type="dxa"/>
            <w:vAlign w:val="center"/>
          </w:tcPr>
          <w:p w14:paraId="3D4BF753"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265BFED9"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324CA08D"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6455F" w:rsidRPr="00B21B6F" w14:paraId="7E86BE61" w14:textId="77777777" w:rsidTr="00F6455F">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1F1C1B82" w14:textId="77777777" w:rsidR="00F6455F" w:rsidRPr="00B21B6F" w:rsidRDefault="00F6455F" w:rsidP="00F6455F">
            <w:pPr>
              <w:jc w:val="center"/>
              <w:rPr>
                <w:rFonts w:asciiTheme="minorHAnsi" w:hAnsiTheme="minorHAnsi" w:cstheme="minorHAnsi"/>
                <w:b w:val="0"/>
              </w:rPr>
            </w:pPr>
          </w:p>
        </w:tc>
        <w:tc>
          <w:tcPr>
            <w:tcW w:w="1093" w:type="dxa"/>
            <w:vAlign w:val="center"/>
          </w:tcPr>
          <w:p w14:paraId="14581AA1"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299" w:type="dxa"/>
            <w:vAlign w:val="center"/>
          </w:tcPr>
          <w:p w14:paraId="13024225" w14:textId="77777777" w:rsidR="00F6455F" w:rsidRPr="00B21B6F" w:rsidRDefault="00F6455F" w:rsidP="00F645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08" w:type="dxa"/>
            <w:vAlign w:val="center"/>
          </w:tcPr>
          <w:p w14:paraId="58B04CFF" w14:textId="77777777" w:rsidR="00F6455F" w:rsidRPr="00B21B6F" w:rsidRDefault="00F6455F" w:rsidP="00F6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6455F" w:rsidRPr="00B21B6F" w14:paraId="541C78DB" w14:textId="77777777" w:rsidTr="00F6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shd w:val="clear" w:color="auto" w:fill="EDF2F6" w:themeFill="accent2" w:themeFillTint="33"/>
            <w:vAlign w:val="center"/>
          </w:tcPr>
          <w:p w14:paraId="1AF99D44" w14:textId="77777777" w:rsidR="00F6455F" w:rsidRPr="00B21B6F" w:rsidRDefault="00F6455F" w:rsidP="00F6455F">
            <w:pPr>
              <w:jc w:val="center"/>
              <w:rPr>
                <w:rFonts w:asciiTheme="minorHAnsi" w:hAnsiTheme="minorHAnsi" w:cstheme="minorHAnsi"/>
                <w:b w:val="0"/>
              </w:rPr>
            </w:pPr>
          </w:p>
        </w:tc>
        <w:tc>
          <w:tcPr>
            <w:tcW w:w="1093" w:type="dxa"/>
            <w:vAlign w:val="center"/>
          </w:tcPr>
          <w:p w14:paraId="75130321"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299" w:type="dxa"/>
            <w:vAlign w:val="center"/>
          </w:tcPr>
          <w:p w14:paraId="756C097D" w14:textId="77777777" w:rsidR="00F6455F" w:rsidRPr="00B21B6F" w:rsidRDefault="00F6455F" w:rsidP="00F6455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08" w:type="dxa"/>
            <w:vAlign w:val="center"/>
          </w:tcPr>
          <w:p w14:paraId="4CB4EE08" w14:textId="77777777" w:rsidR="00F6455F" w:rsidRPr="00B21B6F" w:rsidRDefault="00F6455F" w:rsidP="00F6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B31442D" w14:textId="5D4E4278" w:rsidR="00A01284" w:rsidRPr="00B21B6F" w:rsidRDefault="00272D63" w:rsidP="00772D11">
      <w:pPr>
        <w:pStyle w:val="Heading1"/>
        <w:ind w:left="450" w:hanging="450"/>
        <w:rPr>
          <w:rFonts w:cstheme="minorHAnsi"/>
        </w:rPr>
      </w:pPr>
      <w:r w:rsidRPr="00B21B6F">
        <w:rPr>
          <w:rFonts w:cstheme="minorHAnsi"/>
        </w:rPr>
        <w:t xml:space="preserve">Resource Requirements </w:t>
      </w:r>
    </w:p>
    <w:p w14:paraId="0916A1E9" w14:textId="0C5E7438" w:rsidR="004C4F44" w:rsidRPr="00B21B6F" w:rsidRDefault="004C4F44" w:rsidP="004C4F44">
      <w:pPr>
        <w:pStyle w:val="Heading2"/>
        <w:rPr>
          <w:rStyle w:val="Heading2Char"/>
          <w:rFonts w:cstheme="minorHAnsi"/>
          <w:b/>
        </w:rPr>
      </w:pPr>
      <w:r w:rsidRPr="00B21B6F">
        <w:rPr>
          <w:rStyle w:val="Heading2Char"/>
          <w:rFonts w:cstheme="minorHAnsi"/>
          <w:b/>
        </w:rPr>
        <w:t>Micro-level</w:t>
      </w:r>
    </w:p>
    <w:p w14:paraId="43C92188" w14:textId="50ED928C" w:rsidR="000562DB" w:rsidRPr="00B21B6F" w:rsidRDefault="000562DB" w:rsidP="000562DB">
      <w:pPr>
        <w:rPr>
          <w:rFonts w:cstheme="minorHAnsi"/>
          <w:highlight w:val="yellow"/>
        </w:rPr>
      </w:pPr>
      <w:r w:rsidRPr="00B21B6F">
        <w:rPr>
          <w:rFonts w:cstheme="minorHAnsi"/>
          <w:highlight w:val="yellow"/>
        </w:rPr>
        <w:t xml:space="preserve">Think about the person physically in the EOC, this ESF Annex is their guiding document during the response.  </w:t>
      </w:r>
    </w:p>
    <w:p w14:paraId="39B9DFFE" w14:textId="5395A0A8" w:rsidR="000562DB" w:rsidRPr="00B21B6F" w:rsidRDefault="000562DB" w:rsidP="000562DB">
      <w:pPr>
        <w:rPr>
          <w:rFonts w:cstheme="minorHAnsi"/>
          <w:highlight w:val="yellow"/>
        </w:rPr>
      </w:pPr>
      <w:r w:rsidRPr="00B21B6F">
        <w:rPr>
          <w:rFonts w:cstheme="minorHAnsi"/>
          <w:highlight w:val="yellow"/>
        </w:rPr>
        <w:t xml:space="preserve">What does your ESF need from </w:t>
      </w:r>
      <w:r w:rsidR="003A79F3">
        <w:rPr>
          <w:rFonts w:cstheme="minorHAnsi"/>
          <w:highlight w:val="yellow"/>
        </w:rPr>
        <w:t>the EMO</w:t>
      </w:r>
      <w:r w:rsidRPr="00B21B6F">
        <w:rPr>
          <w:rFonts w:cstheme="minorHAnsi"/>
          <w:highlight w:val="yellow"/>
        </w:rPr>
        <w:t xml:space="preserve"> and the EOC to carry out the functions they are assigned?  Will they need to bring their own laptop, access to specific internal networks, etc.?  Will the ESF maintain a copy of their own SOPs or partner plans within the EOC?</w:t>
      </w:r>
    </w:p>
    <w:p w14:paraId="1E9D2F76" w14:textId="2AD2D9EF" w:rsidR="00CB6C33" w:rsidRPr="00B21B6F" w:rsidRDefault="000562DB" w:rsidP="000562DB">
      <w:pPr>
        <w:rPr>
          <w:rFonts w:cstheme="minorHAnsi"/>
        </w:rPr>
      </w:pPr>
      <w:r w:rsidRPr="00B21B6F">
        <w:rPr>
          <w:rFonts w:cstheme="minorHAnsi"/>
          <w:highlight w:val="yellow"/>
        </w:rPr>
        <w:lastRenderedPageBreak/>
        <w:t>Additionally, to be an ESF representative with the knowledge necessary to successfully support the functions of this ESF, what type of training is required?  Are there additional training opportunities that could benefit the individuals representing this ESF?</w:t>
      </w:r>
    </w:p>
    <w:p w14:paraId="604EC4CA" w14:textId="0079C97F" w:rsidR="00AC402F" w:rsidRPr="00B21B6F" w:rsidRDefault="00AC402F" w:rsidP="00CE2272">
      <w:pPr>
        <w:pStyle w:val="Heading3"/>
        <w:rPr>
          <w:rFonts w:cstheme="minorHAnsi"/>
        </w:rPr>
      </w:pPr>
      <w:r w:rsidRPr="00B21B6F">
        <w:rPr>
          <w:rFonts w:cstheme="minorHAnsi"/>
        </w:rPr>
        <w:t>Training</w:t>
      </w:r>
      <w:r w:rsidR="00562F33" w:rsidRPr="00B21B6F">
        <w:rPr>
          <w:rFonts w:cstheme="minorHAnsi"/>
        </w:rPr>
        <w:t xml:space="preserve"> Requirements</w:t>
      </w:r>
    </w:p>
    <w:p w14:paraId="5B33B945" w14:textId="77777777" w:rsidR="00CB6C33" w:rsidRPr="00B21B6F" w:rsidRDefault="00CB6C33" w:rsidP="00CB6C33">
      <w:pPr>
        <w:pStyle w:val="BodyTextIndent"/>
        <w:rPr>
          <w:rFonts w:asciiTheme="minorHAnsi" w:hAnsiTheme="minorHAnsi" w:cstheme="minorHAnsi"/>
        </w:rPr>
      </w:pPr>
    </w:p>
    <w:p w14:paraId="1ACAEB68" w14:textId="133F7E9B" w:rsidR="00CE2272" w:rsidRPr="00B21B6F" w:rsidRDefault="00CE2272" w:rsidP="00CB6C33">
      <w:pPr>
        <w:pStyle w:val="Heading3"/>
        <w:rPr>
          <w:rFonts w:cstheme="minorHAnsi"/>
        </w:rPr>
      </w:pPr>
      <w:r w:rsidRPr="00B21B6F">
        <w:rPr>
          <w:rFonts w:cstheme="minorHAnsi"/>
        </w:rPr>
        <w:t>Recommended Training</w:t>
      </w:r>
    </w:p>
    <w:p w14:paraId="05E8AB8C" w14:textId="77777777" w:rsidR="00CB6C33" w:rsidRPr="00B21B6F" w:rsidRDefault="00CB6C33" w:rsidP="00CB6C33">
      <w:pPr>
        <w:pStyle w:val="BodyTextIndent"/>
        <w:rPr>
          <w:rFonts w:asciiTheme="minorHAnsi" w:hAnsiTheme="minorHAnsi" w:cstheme="minorHAnsi"/>
        </w:rPr>
      </w:pPr>
    </w:p>
    <w:p w14:paraId="114173A5" w14:textId="7C8A506C" w:rsidR="004C4F44" w:rsidRPr="00B21B6F" w:rsidRDefault="004C4F44" w:rsidP="004C4F44">
      <w:pPr>
        <w:pStyle w:val="Heading2"/>
        <w:rPr>
          <w:rStyle w:val="Heading2Char"/>
          <w:rFonts w:cstheme="minorHAnsi"/>
          <w:b/>
        </w:rPr>
      </w:pPr>
      <w:r w:rsidRPr="00B21B6F">
        <w:rPr>
          <w:rStyle w:val="Heading2Char"/>
          <w:rFonts w:cstheme="minorHAnsi"/>
          <w:b/>
        </w:rPr>
        <w:t>Macro-level</w:t>
      </w:r>
    </w:p>
    <w:p w14:paraId="613C44B8" w14:textId="5F481289" w:rsidR="00CB6C33" w:rsidRPr="00B21B6F" w:rsidRDefault="00056D65" w:rsidP="00CB6C33">
      <w:pPr>
        <w:rPr>
          <w:rFonts w:cstheme="minorHAnsi"/>
        </w:rPr>
      </w:pPr>
      <w:r w:rsidRPr="00B21B6F">
        <w:rPr>
          <w:rFonts w:cstheme="minorHAnsi"/>
          <w:highlight w:val="yellow"/>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8CF8B2" w14:textId="550A9CF2" w:rsidR="00F00214" w:rsidRPr="00B21B6F" w:rsidRDefault="00CB6C33" w:rsidP="00772D11">
      <w:pPr>
        <w:pStyle w:val="Heading1"/>
        <w:ind w:left="450" w:hanging="450"/>
        <w:rPr>
          <w:rFonts w:cstheme="minorHAnsi"/>
        </w:rPr>
      </w:pPr>
      <w:r w:rsidRPr="00B21B6F">
        <w:rPr>
          <w:rFonts w:cstheme="minorHAnsi"/>
        </w:rPr>
        <w:t>References and Supporting Guidance</w:t>
      </w:r>
    </w:p>
    <w:p w14:paraId="6CEE2400" w14:textId="124306DC" w:rsidR="00056D65" w:rsidRPr="00B21B6F" w:rsidRDefault="00056D65" w:rsidP="00056D65">
      <w:pPr>
        <w:rPr>
          <w:rFonts w:cstheme="minorHAnsi"/>
          <w:highlight w:val="yellow"/>
        </w:rPr>
      </w:pPr>
      <w:r w:rsidRPr="00B21B6F">
        <w:rPr>
          <w:rFonts w:cstheme="minorHAnsi"/>
          <w:highlight w:val="yellow"/>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06E812DB" w:rsidR="00CB6C33" w:rsidRPr="00B21B6F" w:rsidRDefault="00056D65" w:rsidP="00056D65">
      <w:pPr>
        <w:rPr>
          <w:rFonts w:cstheme="minorHAnsi"/>
        </w:rPr>
      </w:pPr>
      <w:r w:rsidRPr="00B21B6F">
        <w:rPr>
          <w:rFonts w:cstheme="minorHAnsi"/>
          <w:highlight w:val="yellow"/>
        </w:rPr>
        <w:t>List and briefly describe them.</w:t>
      </w:r>
    </w:p>
    <w:p w14:paraId="6C12B714" w14:textId="3F791A09" w:rsidR="00A57EC0" w:rsidRPr="00B21B6F" w:rsidRDefault="00A57EC0" w:rsidP="000B2DF0">
      <w:pPr>
        <w:pStyle w:val="Heading1"/>
        <w:ind w:left="450" w:hanging="450"/>
        <w:rPr>
          <w:rFonts w:cstheme="minorHAnsi"/>
        </w:rPr>
      </w:pPr>
      <w:r w:rsidRPr="00B21B6F">
        <w:rPr>
          <w:rFonts w:cstheme="minorHAnsi"/>
        </w:rPr>
        <w:t>Terms and Definitions</w:t>
      </w:r>
    </w:p>
    <w:p w14:paraId="7EA9FA3F" w14:textId="3BD6EE87" w:rsidR="00056D65" w:rsidRPr="00B21B6F" w:rsidRDefault="00056D65" w:rsidP="00056D65">
      <w:pPr>
        <w:rPr>
          <w:rFonts w:cstheme="minorHAnsi"/>
          <w:highlight w:val="yellow"/>
        </w:rPr>
      </w:pPr>
      <w:r w:rsidRPr="00B21B6F">
        <w:rPr>
          <w:rFonts w:cstheme="minorHAnsi"/>
          <w:highlight w:val="yellow"/>
        </w:rPr>
        <w:t>What technical information was discussed, specific to this ESF, that may need additional clarification?  Common terms and definitions (e.g. Emergency Operations Center, etc.) will be defined in the Basic Plan.  We are really trying to focus on this ESF-specific jargon and terminology the average person may not know.</w:t>
      </w:r>
    </w:p>
    <w:p w14:paraId="75F15984" w14:textId="613366A4" w:rsidR="00315FD9" w:rsidRPr="00B21B6F" w:rsidRDefault="00056D65" w:rsidP="00010C80">
      <w:pPr>
        <w:rPr>
          <w:rFonts w:cstheme="minorHAnsi"/>
        </w:rPr>
      </w:pPr>
      <w:r w:rsidRPr="00B21B6F">
        <w:rPr>
          <w:rFonts w:cstheme="minorHAnsi"/>
          <w:highlight w:val="yellow"/>
        </w:rPr>
        <w:t>List and briefly describe them.</w:t>
      </w:r>
    </w:p>
    <w:p w14:paraId="0BF59CD7" w14:textId="66245B55" w:rsidR="00981007" w:rsidRPr="00B21B6F" w:rsidRDefault="00981007" w:rsidP="00010C80">
      <w:pPr>
        <w:rPr>
          <w:rFonts w:cstheme="minorHAnsi"/>
          <w:b/>
          <w:highlight w:val="yellow"/>
        </w:rPr>
      </w:pPr>
      <w:r w:rsidRPr="00B21B6F">
        <w:rPr>
          <w:rFonts w:cstheme="minorHAnsi"/>
          <w:b/>
          <w:highlight w:val="yellow"/>
        </w:rPr>
        <w:t>Term</w:t>
      </w:r>
    </w:p>
    <w:p w14:paraId="1BD0CA96" w14:textId="5EDA3D3B" w:rsidR="00981007" w:rsidRPr="00B21B6F" w:rsidRDefault="00981007" w:rsidP="00981007">
      <w:pPr>
        <w:ind w:left="720"/>
        <w:rPr>
          <w:rFonts w:cstheme="minorHAnsi"/>
        </w:rPr>
      </w:pPr>
      <w:r w:rsidRPr="00B21B6F">
        <w:rPr>
          <w:rFonts w:cstheme="minorHAnsi"/>
          <w:highlight w:val="yellow"/>
        </w:rPr>
        <w:t>Definition</w:t>
      </w:r>
    </w:p>
    <w:sectPr w:rsidR="00981007" w:rsidRPr="00B21B6F" w:rsidSect="00262A25">
      <w:headerReference w:type="default" r:id="rId21"/>
      <w:footerReference w:type="default" r:id="rId22"/>
      <w:headerReference w:type="first" r:id="rId23"/>
      <w:footerReference w:type="first" r:id="rId24"/>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hane Moore" w:date="2019-12-23T09:21:00Z" w:initials="SM">
    <w:p w14:paraId="395ACC6A" w14:textId="5620D764" w:rsidR="00981007" w:rsidRDefault="00981007">
      <w:pPr>
        <w:pStyle w:val="CommentText"/>
      </w:pPr>
      <w:r>
        <w:rPr>
          <w:rStyle w:val="CommentReference"/>
        </w:rPr>
        <w:annotationRef/>
      </w:r>
      <w:r w:rsidR="00271C08" w:rsidRPr="00271C08">
        <w:t>This statement is pulled directly from the National Response Framework but should be expanded upon.</w:t>
      </w:r>
    </w:p>
  </w:comment>
  <w:comment w:id="1" w:author="Rain, Jacob M (MIL)" w:date="2019-05-08T07:24:00Z" w:initials="RJM(">
    <w:p w14:paraId="12087AF3" w14:textId="3A396C0F" w:rsidR="00F6455F" w:rsidRDefault="00F6455F">
      <w:pPr>
        <w:pStyle w:val="CommentText"/>
      </w:pPr>
      <w:r>
        <w:rPr>
          <w:rStyle w:val="CommentReference"/>
        </w:rPr>
        <w:annotationRef/>
      </w:r>
      <w:r>
        <w:t>These are the functional areas of responsibility for this ESF, according to the National Response Framework.  When discussing the CONOPS broad methodology of the response, be sure to cover these functional areas.  These functional areas are supported by the following Critical Tasks and creates the linkages between the ESF’s responsibilities and Core Capabilities.  These are flexible based on the current capabilities of the ESF and depend on the nature of the realistic activities listed in the Responsibilities section (i.e. we may add or subtract Critical Tasks and Core Capabilities based on the activities described for this ESF’s involvement during response).</w:t>
      </w:r>
    </w:p>
  </w:comment>
  <w:comment w:id="2" w:author="Shane Moore" w:date="2019-12-23T09:21:00Z" w:initials="SM">
    <w:p w14:paraId="57C6BCF3" w14:textId="5D8C0F4A" w:rsidR="00981007" w:rsidRDefault="00981007">
      <w:pPr>
        <w:pStyle w:val="CommentText"/>
      </w:pPr>
      <w:r>
        <w:rPr>
          <w:rStyle w:val="CommentReference"/>
        </w:rPr>
        <w:annotationRef/>
      </w:r>
      <w:r w:rsidRPr="00981007">
        <w:t>Just an example chart of a structure to use, but we are trying to accurately reflect what this ESF looks like</w:t>
      </w:r>
      <w:r>
        <w:t>.</w:t>
      </w:r>
    </w:p>
  </w:comment>
  <w:comment w:id="3" w:author="Rain, Jacob M (MIL)" w:date="2019-06-05T10:59:00Z" w:initials="RJM(">
    <w:p w14:paraId="012D7694" w14:textId="1F2EBD37" w:rsidR="00F6455F" w:rsidRDefault="00F6455F">
      <w:pPr>
        <w:pStyle w:val="CommentText"/>
      </w:pPr>
      <w:r>
        <w:rPr>
          <w:rStyle w:val="CommentReference"/>
        </w:rPr>
        <w:annotationRef/>
      </w:r>
      <w:r>
        <w:t>These EEIs were pulled from the Federal Interagency Operational Plans (FIOPs) and seemed relevant to this ESF.  These EEIs are flexible and can be modified as necessary to accurately reflect this ESF’s information needs and responsibilities.</w:t>
      </w:r>
    </w:p>
  </w:comment>
  <w:comment w:id="4" w:author="Rain, Jacob M (MIL)" w:date="2019-04-30T11:14:00Z" w:initials="RJM(">
    <w:p w14:paraId="18610BF2" w14:textId="77777777" w:rsidR="00F6455F" w:rsidRDefault="00F6455F" w:rsidP="003C2C4F">
      <w:pPr>
        <w:pStyle w:val="CommentText"/>
      </w:pPr>
      <w:r>
        <w:rPr>
          <w:rStyle w:val="CommentReference"/>
        </w:rPr>
        <w:annotationRef/>
      </w:r>
      <w:r>
        <w:t xml:space="preserve">This section has pulled together information from Comprehensive Preparedness Guide 101 v2, the National Response Framework (NRF), and the Response FIOP to generically identify some of the responsibilities assigned to this ESF.  We at </w:t>
      </w:r>
      <w:bookmarkStart w:id="5" w:name="_GoBack"/>
      <w:r>
        <w:t>EMD</w:t>
      </w:r>
      <w:bookmarkEnd w:id="5"/>
      <w:r>
        <w:t xml:space="preserve"> also took it one step farther by trying to relate each topic to a list of possible Core Capabilities through the connection of Critical Tasks.  The connections from Core Capabilities, to Critical Tasks, and to ESF Responsibilities is the ultimate goal of the ESF update and format changes.  By linking Core Capabilities to ESF activities, we can better identify gaps and interdependencies among all ESFs; this helps drive a purposeful and meaningful exercise and ensures these plans evolve as they go throughout the Preparedness Cycle.</w:t>
      </w:r>
    </w:p>
    <w:p w14:paraId="5E13FC75" w14:textId="77777777" w:rsidR="00F6455F" w:rsidRDefault="00F6455F" w:rsidP="003C2C4F">
      <w:pPr>
        <w:pStyle w:val="CommentText"/>
      </w:pPr>
    </w:p>
    <w:p w14:paraId="140C2409" w14:textId="614D23FA" w:rsidR="00F6455F" w:rsidRDefault="00F6455F" w:rsidP="003C2C4F">
      <w:pPr>
        <w:pStyle w:val="CommentText"/>
      </w:pPr>
      <w:r>
        <w:t>What is important to remember here is that the Primary Agency, while they may be writing the annex, does not equate to the purpose of an ESF.  This means, try to avoid simply describing what the Primary Agency does during the response while representing this ESF and instead focus on what all the Primary and Supporting organizations contribute to support the functions and responsibilities of this ESF.</w:t>
      </w:r>
    </w:p>
  </w:comment>
  <w:comment w:id="6" w:author="Shane Moore" w:date="2019-12-23T09:18:00Z" w:initials="SM">
    <w:p w14:paraId="430C220C" w14:textId="77777777" w:rsidR="00F6455F" w:rsidRDefault="00F6455F">
      <w:pPr>
        <w:pStyle w:val="CommentText"/>
      </w:pPr>
      <w:r>
        <w:rPr>
          <w:rStyle w:val="CommentReference"/>
        </w:rPr>
        <w:annotationRef/>
      </w:r>
      <w:r w:rsidRPr="00F6455F">
        <w:t>Using the “Merge Cells” and “Split Cells” functions of the table, we can split cells into multiple rows to show the relationship a single “Activity/Action” has to multiple different Core Capabilities and Critical Tasks.</w:t>
      </w:r>
    </w:p>
    <w:p w14:paraId="16129A87" w14:textId="77777777" w:rsidR="00F6455F" w:rsidRDefault="00F6455F">
      <w:pPr>
        <w:pStyle w:val="CommentText"/>
      </w:pPr>
    </w:p>
    <w:p w14:paraId="7F0A398C" w14:textId="77777777" w:rsidR="00F6455F" w:rsidRDefault="00F6455F" w:rsidP="00F6455F">
      <w:pPr>
        <w:pStyle w:val="CommentText"/>
      </w:pPr>
      <w:r>
        <w:t>We can do the same to the “State Agency / Organization” cell, by splitting the cell into multiple rows we can show how several organizations may share the responsibility of a single “Activity/Action.”</w:t>
      </w:r>
    </w:p>
    <w:p w14:paraId="464EA532" w14:textId="77777777" w:rsidR="00F6455F" w:rsidRDefault="00F6455F" w:rsidP="00F6455F">
      <w:pPr>
        <w:pStyle w:val="CommentText"/>
      </w:pPr>
    </w:p>
    <w:p w14:paraId="14D76691" w14:textId="52245A63" w:rsidR="00F6455F" w:rsidRDefault="00F6455F" w:rsidP="00F6455F">
      <w:pPr>
        <w:pStyle w:val="CommentText"/>
      </w:pPr>
      <w:r>
        <w:t>If you just focus on the “Activity/Action” and “State Agency / Organization” areas, we at EMD can help create the connection to Core Capabilities.</w:t>
      </w:r>
    </w:p>
  </w:comment>
  <w:comment w:id="7" w:author="Shane Moore" w:date="2019-12-23T09:19:00Z" w:initials="SM">
    <w:p w14:paraId="57AC5F08" w14:textId="1321B657" w:rsidR="00F6455F" w:rsidRDefault="00F6455F">
      <w:pPr>
        <w:pStyle w:val="CommentText"/>
      </w:pPr>
      <w:r>
        <w:rPr>
          <w:rStyle w:val="CommentReference"/>
        </w:rPr>
        <w:annotationRef/>
      </w:r>
      <w:r w:rsidRPr="00F6455F">
        <w:t>Critical Task Identifiers come from the Federal guidance documents and are pre-assigned within a Core Capability.  These Identifiers should align with the information provided in the “CONOPS” section of this annex.</w:t>
      </w:r>
    </w:p>
  </w:comment>
  <w:comment w:id="8" w:author="Shane Moore" w:date="2019-12-23T09:44:00Z" w:initials="SM">
    <w:p w14:paraId="33CF4F08" w14:textId="32DED1A0" w:rsidR="003B4F84" w:rsidRDefault="003B4F84">
      <w:pPr>
        <w:pStyle w:val="CommentText"/>
      </w:pPr>
      <w:r>
        <w:rPr>
          <w:rStyle w:val="CommentReference"/>
        </w:rPr>
        <w:annotationRef/>
      </w:r>
      <w:r w:rsidRPr="003B4F84">
        <w:t>These pre-populated functional roles are pulled directly from CPG 101, FEMA’s planning guidance, from their ESF 2 discussion.</w:t>
      </w:r>
    </w:p>
  </w:comment>
  <w:comment w:id="9" w:author="Shane Moore" w:date="2019-12-23T09:19:00Z" w:initials="SM">
    <w:p w14:paraId="5ABEAFCD" w14:textId="3470FC3D" w:rsidR="00F6455F" w:rsidRDefault="00F6455F" w:rsidP="00F6455F">
      <w:pPr>
        <w:pStyle w:val="CommentText"/>
      </w:pPr>
      <w:r>
        <w:rPr>
          <w:rStyle w:val="CommentReference"/>
        </w:rPr>
        <w:annotationRef/>
      </w:r>
      <w:r>
        <w:t>This is the information related to, “what do you do and why do you care?”</w:t>
      </w:r>
    </w:p>
    <w:p w14:paraId="606B3366" w14:textId="77777777" w:rsidR="00F6455F" w:rsidRDefault="00F6455F" w:rsidP="00F6455F">
      <w:pPr>
        <w:pStyle w:val="CommentText"/>
      </w:pPr>
    </w:p>
    <w:p w14:paraId="1D083A2E" w14:textId="0B9FA76D" w:rsidR="00F6455F" w:rsidRDefault="00F6455F" w:rsidP="00F6455F">
      <w:pPr>
        <w:pStyle w:val="CommentText"/>
      </w:pPr>
      <w:r>
        <w:t>Describe the action or activity which takes place. Use as many, or as few, rows as needed.</w:t>
      </w:r>
    </w:p>
  </w:comment>
  <w:comment w:id="10" w:author="Shane Moore" w:date="2019-12-23T09:20:00Z" w:initials="SM">
    <w:p w14:paraId="23EF1E62" w14:textId="17FDE194" w:rsidR="00F6455F" w:rsidRDefault="00F6455F">
      <w:pPr>
        <w:pStyle w:val="CommentText"/>
      </w:pPr>
      <w:r>
        <w:rPr>
          <w:rStyle w:val="CommentReference"/>
        </w:rPr>
        <w:annotationRef/>
      </w:r>
      <w:r w:rsidRPr="00F6455F">
        <w:t>List the Agency/Department that participates in this activity or action.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ACC6A" w15:done="0"/>
  <w15:commentEx w15:paraId="12087AF3" w15:done="0"/>
  <w15:commentEx w15:paraId="57C6BCF3" w15:done="0"/>
  <w15:commentEx w15:paraId="012D7694" w15:done="0"/>
  <w15:commentEx w15:paraId="140C2409" w15:done="0"/>
  <w15:commentEx w15:paraId="14D76691" w15:done="0"/>
  <w15:commentEx w15:paraId="57AC5F08" w15:done="0"/>
  <w15:commentEx w15:paraId="33CF4F08" w15:done="0"/>
  <w15:commentEx w15:paraId="1D083A2E" w15:done="0"/>
  <w15:commentEx w15:paraId="23EF1E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ACC6A" w16cid:durableId="21AB0595"/>
  <w16cid:commentId w16cid:paraId="12087AF3" w16cid:durableId="207D02AA"/>
  <w16cid:commentId w16cid:paraId="57C6BCF3" w16cid:durableId="21AB05B6"/>
  <w16cid:commentId w16cid:paraId="012D7694" w16cid:durableId="20A21F12"/>
  <w16cid:commentId w16cid:paraId="140C2409" w16cid:durableId="2072AC86"/>
  <w16cid:commentId w16cid:paraId="14D76691" w16cid:durableId="21AB04E5"/>
  <w16cid:commentId w16cid:paraId="57AC5F08" w16cid:durableId="21AB050E"/>
  <w16cid:commentId w16cid:paraId="33CF4F08" w16cid:durableId="21AB0AE7"/>
  <w16cid:commentId w16cid:paraId="1D083A2E" w16cid:durableId="21AB053E"/>
  <w16cid:commentId w16cid:paraId="23EF1E62" w16cid:durableId="21AB0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9C82A" w14:textId="77777777" w:rsidR="00684B6D" w:rsidRDefault="00684B6D" w:rsidP="002B68BF">
      <w:pPr>
        <w:spacing w:after="0" w:line="240" w:lineRule="auto"/>
      </w:pPr>
      <w:r>
        <w:separator/>
      </w:r>
    </w:p>
  </w:endnote>
  <w:endnote w:type="continuationSeparator" w:id="0">
    <w:p w14:paraId="6CD7CEC7" w14:textId="77777777" w:rsidR="00684B6D" w:rsidRDefault="00684B6D" w:rsidP="002B68BF">
      <w:pPr>
        <w:spacing w:after="0" w:line="240" w:lineRule="auto"/>
      </w:pPr>
      <w:r>
        <w:continuationSeparator/>
      </w:r>
    </w:p>
  </w:endnote>
  <w:endnote w:type="continuationNotice" w:id="1">
    <w:p w14:paraId="4F66A1A0" w14:textId="77777777" w:rsidR="00684B6D" w:rsidRDefault="00684B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F6455F" w:rsidRPr="00981953" w14:paraId="05E93192" w14:textId="77777777" w:rsidTr="00F6455F">
      <w:tc>
        <w:tcPr>
          <w:tcW w:w="6300" w:type="dxa"/>
        </w:tcPr>
        <w:p w14:paraId="52C6ADF2" w14:textId="2888CAD7" w:rsidR="00F6455F" w:rsidRPr="00981953" w:rsidRDefault="0023767A" w:rsidP="00ED0DE6">
          <w:pPr>
            <w:pStyle w:val="Footer"/>
            <w:jc w:val="right"/>
            <w:rPr>
              <w:rFonts w:cstheme="minorHAnsi"/>
            </w:rPr>
          </w:pPr>
          <w:r>
            <w:rPr>
              <w:rFonts w:cstheme="minorHAnsi"/>
            </w:rPr>
            <w:t>Jurisdiction Name</w:t>
          </w:r>
        </w:p>
      </w:tc>
      <w:tc>
        <w:tcPr>
          <w:tcW w:w="1714" w:type="dxa"/>
        </w:tcPr>
        <w:p w14:paraId="2B0BFCAD" w14:textId="6A862A45" w:rsidR="00F6455F" w:rsidRPr="00981953" w:rsidRDefault="00F6455F" w:rsidP="00ED0DE6">
          <w:pPr>
            <w:pStyle w:val="Footer"/>
            <w:rPr>
              <w:rFonts w:cstheme="minorHAnsi"/>
            </w:rPr>
          </w:pPr>
          <w:r>
            <w:rPr>
              <w:rFonts w:cstheme="minorHAnsi"/>
            </w:rPr>
            <w:t>[Publish Date]</w:t>
          </w:r>
        </w:p>
      </w:tc>
    </w:tr>
    <w:tr w:rsidR="00F6455F" w:rsidRPr="00981953" w14:paraId="71A2DF6A" w14:textId="77777777" w:rsidTr="00F6455F">
      <w:trPr>
        <w:trHeight w:val="378"/>
      </w:trPr>
      <w:tc>
        <w:tcPr>
          <w:tcW w:w="6300" w:type="dxa"/>
        </w:tcPr>
        <w:p w14:paraId="5E1F74C5" w14:textId="70D2DD31" w:rsidR="00F6455F" w:rsidRPr="00981953" w:rsidRDefault="00F6455F" w:rsidP="00ED0DE6">
          <w:pPr>
            <w:pStyle w:val="Footer"/>
            <w:jc w:val="right"/>
            <w:rPr>
              <w:rFonts w:cstheme="minorHAnsi"/>
            </w:rPr>
          </w:pPr>
        </w:p>
      </w:tc>
      <w:tc>
        <w:tcPr>
          <w:tcW w:w="1714" w:type="dxa"/>
        </w:tcPr>
        <w:p w14:paraId="77CF9563" w14:textId="77777777" w:rsidR="00F6455F" w:rsidRPr="00981953" w:rsidRDefault="00F6455F"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09C8BA56" w14:textId="77777777" w:rsidR="00F6455F" w:rsidRPr="00ED0DE6" w:rsidRDefault="00F6455F"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F6455F" w:rsidRPr="00981953" w14:paraId="05221021" w14:textId="77777777" w:rsidTr="00F6455F">
      <w:tc>
        <w:tcPr>
          <w:tcW w:w="6300" w:type="dxa"/>
        </w:tcPr>
        <w:p w14:paraId="74BE73A0" w14:textId="75EBC66E" w:rsidR="00F6455F" w:rsidRPr="00981953" w:rsidRDefault="00F6455F" w:rsidP="004013E0">
          <w:pPr>
            <w:pStyle w:val="Footer"/>
            <w:jc w:val="right"/>
            <w:rPr>
              <w:rFonts w:cstheme="minorHAnsi"/>
            </w:rPr>
          </w:pPr>
          <w:r w:rsidRPr="00981953">
            <w:rPr>
              <w:rFonts w:cstheme="minorHAnsi"/>
            </w:rPr>
            <w:t>Washington Emergency</w:t>
          </w:r>
        </w:p>
      </w:tc>
      <w:tc>
        <w:tcPr>
          <w:tcW w:w="1714" w:type="dxa"/>
        </w:tcPr>
        <w:p w14:paraId="4966BB08" w14:textId="3FB23AEA" w:rsidR="00F6455F" w:rsidRPr="00981953" w:rsidRDefault="00F6455F"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3A79F3">
            <w:rPr>
              <w:rFonts w:cstheme="minorHAnsi"/>
              <w:noProof/>
            </w:rPr>
            <w:t>12/27/2019</w:t>
          </w:r>
          <w:r w:rsidRPr="00981953">
            <w:rPr>
              <w:rFonts w:cstheme="minorHAnsi"/>
            </w:rPr>
            <w:fldChar w:fldCharType="end"/>
          </w:r>
        </w:p>
      </w:tc>
    </w:tr>
    <w:tr w:rsidR="00F6455F" w:rsidRPr="00981953" w14:paraId="7006957B" w14:textId="77777777" w:rsidTr="00F6455F">
      <w:trPr>
        <w:trHeight w:val="378"/>
      </w:trPr>
      <w:tc>
        <w:tcPr>
          <w:tcW w:w="6300" w:type="dxa"/>
        </w:tcPr>
        <w:p w14:paraId="06D17CE3" w14:textId="77777777" w:rsidR="00F6455F" w:rsidRPr="00981953" w:rsidRDefault="00F6455F" w:rsidP="004013E0">
          <w:pPr>
            <w:pStyle w:val="Footer"/>
            <w:jc w:val="right"/>
            <w:rPr>
              <w:rFonts w:cstheme="minorHAnsi"/>
            </w:rPr>
          </w:pPr>
          <w:r w:rsidRPr="00981953">
            <w:rPr>
              <w:rFonts w:cstheme="minorHAnsi"/>
            </w:rPr>
            <w:t>Management Division</w:t>
          </w:r>
        </w:p>
      </w:tc>
      <w:tc>
        <w:tcPr>
          <w:tcW w:w="1714" w:type="dxa"/>
        </w:tcPr>
        <w:p w14:paraId="2DB0BB1A" w14:textId="77777777" w:rsidR="00F6455F" w:rsidRPr="00981953" w:rsidRDefault="00F6455F"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F6455F" w:rsidRPr="004013E0" w:rsidRDefault="00F6455F"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58CA1" w14:textId="77777777" w:rsidR="00684B6D" w:rsidRDefault="00684B6D" w:rsidP="002B68BF">
      <w:pPr>
        <w:spacing w:after="0" w:line="240" w:lineRule="auto"/>
      </w:pPr>
      <w:r>
        <w:separator/>
      </w:r>
    </w:p>
  </w:footnote>
  <w:footnote w:type="continuationSeparator" w:id="0">
    <w:p w14:paraId="1BB40C45" w14:textId="77777777" w:rsidR="00684B6D" w:rsidRDefault="00684B6D" w:rsidP="002B68BF">
      <w:pPr>
        <w:spacing w:after="0" w:line="240" w:lineRule="auto"/>
      </w:pPr>
      <w:r>
        <w:continuationSeparator/>
      </w:r>
    </w:p>
  </w:footnote>
  <w:footnote w:type="continuationNotice" w:id="1">
    <w:p w14:paraId="7F6C51B5" w14:textId="77777777" w:rsidR="00684B6D" w:rsidRDefault="00684B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C2DD" w14:textId="27D626A2" w:rsidR="00F6455F" w:rsidRPr="00A94A69" w:rsidRDefault="00F6455F"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312"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459BFB81" w:rsidR="00F6455F" w:rsidRPr="004F57DE" w:rsidRDefault="00F6455F" w:rsidP="00A94A69">
                          <w:pPr>
                            <w:rPr>
                              <w:rFonts w:cstheme="minorHAnsi"/>
                              <w:b/>
                              <w:sz w:val="36"/>
                              <w:szCs w:val="32"/>
                            </w:rPr>
                          </w:pPr>
                          <w:r>
                            <w:rPr>
                              <w:rFonts w:cstheme="minorHAnsi"/>
                              <w:b/>
                              <w:sz w:val="36"/>
                              <w:szCs w:val="32"/>
                            </w:rPr>
                            <w:t>Emergency Support Function (ESF) 2</w:t>
                          </w:r>
                        </w:p>
                        <w:p w14:paraId="415D236F" w14:textId="77777777" w:rsidR="00F6455F" w:rsidRPr="000C0F88" w:rsidRDefault="00F6455F"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" stroked="f">
              <v:fill opacity="0"/>
              <v:textbox>
                <w:txbxContent>
                  <w:p w14:paraId="264BB4A0" w14:textId="459BFB81" w:rsidR="00A94A69" w:rsidRPr="004F57DE" w:rsidRDefault="00A94A69" w:rsidP="00A94A69">
                    <w:pPr>
                      <w:rPr>
                        <w:rFonts w:cstheme="minorHAnsi"/>
                        <w:b/>
                        <w:sz w:val="36"/>
                        <w:szCs w:val="32"/>
                      </w:rPr>
                    </w:pPr>
                    <w:r>
                      <w:rPr>
                        <w:rFonts w:cstheme="minorHAnsi"/>
                        <w:b/>
                        <w:sz w:val="36"/>
                        <w:szCs w:val="32"/>
                      </w:rPr>
                      <w:t>Em</w:t>
                    </w:r>
                    <w:r w:rsidR="005E0FEB">
                      <w:rPr>
                        <w:rFonts w:cstheme="minorHAnsi"/>
                        <w:b/>
                        <w:sz w:val="36"/>
                        <w:szCs w:val="32"/>
                      </w:rPr>
                      <w:t xml:space="preserve">ergency Support Function (ESF) </w:t>
                    </w:r>
                    <w:r w:rsidR="003159EF">
                      <w:rPr>
                        <w:rFonts w:cstheme="minorHAnsi"/>
                        <w:b/>
                        <w:sz w:val="36"/>
                        <w:szCs w:val="32"/>
                      </w:rPr>
                      <w:t>2</w:t>
                    </w:r>
                  </w:p>
                  <w:p w14:paraId="415D236F" w14:textId="77777777" w:rsidR="00A94A69" w:rsidRPr="000C0F88" w:rsidRDefault="00A94A69"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168"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074282C5" w14:textId="77777777" w:rsidR="00F6455F" w:rsidRDefault="00F6455F" w:rsidP="00A94A69">
                          <w:pPr>
                            <w:rPr>
                              <w:rFonts w:cstheme="minorHAnsi"/>
                              <w:b/>
                              <w:color w:val="FFFFFF" w:themeColor="background1"/>
                              <w:sz w:val="36"/>
                              <w:szCs w:val="32"/>
                            </w:rPr>
                          </w:pPr>
                        </w:p>
                        <w:p w14:paraId="1D9F73DE" w14:textId="54E11C4C" w:rsidR="00F6455F" w:rsidRPr="001765CC" w:rsidRDefault="00F6455F" w:rsidP="00A94A69">
                          <w:pPr>
                            <w:rPr>
                              <w:rFonts w:cstheme="minorHAnsi"/>
                              <w:b/>
                              <w:color w:val="FFFFFF" w:themeColor="background1"/>
                              <w:sz w:val="44"/>
                              <w:szCs w:val="44"/>
                            </w:rPr>
                          </w:pPr>
                          <w:r>
                            <w:rPr>
                              <w:rFonts w:cstheme="minorHAnsi"/>
                              <w:b/>
                              <w:color w:val="FFFFFF" w:themeColor="background1"/>
                              <w:sz w:val="44"/>
                              <w:szCs w:val="44"/>
                            </w:rPr>
                            <w:t>Communications</w:t>
                          </w:r>
                        </w:p>
                        <w:p w14:paraId="092CDD40" w14:textId="77777777" w:rsidR="00F6455F" w:rsidRPr="000C0F88" w:rsidRDefault="00F6455F"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" stroked="f">
              <v:fill opacity="0"/>
              <v:textbox>
                <w:txbxContent>
                  <w:p w14:paraId="074282C5" w14:textId="77777777" w:rsidR="00A94A69" w:rsidRDefault="00A94A69" w:rsidP="00A94A69">
                    <w:pPr>
                      <w:rPr>
                        <w:rFonts w:cstheme="minorHAnsi"/>
                        <w:b/>
                        <w:color w:val="FFFFFF" w:themeColor="background1"/>
                        <w:sz w:val="36"/>
                        <w:szCs w:val="32"/>
                      </w:rPr>
                    </w:pPr>
                  </w:p>
                  <w:p w14:paraId="1D9F73DE" w14:textId="54E11C4C" w:rsidR="00A94A69" w:rsidRPr="001765CC" w:rsidRDefault="003159EF" w:rsidP="00A94A69">
                    <w:pPr>
                      <w:rPr>
                        <w:rFonts w:cstheme="minorHAnsi"/>
                        <w:b/>
                        <w:color w:val="FFFFFF" w:themeColor="background1"/>
                        <w:sz w:val="44"/>
                        <w:szCs w:val="44"/>
                      </w:rPr>
                    </w:pPr>
                    <w:r>
                      <w:rPr>
                        <w:rFonts w:cstheme="minorHAnsi"/>
                        <w:b/>
                        <w:color w:val="FFFFFF" w:themeColor="background1"/>
                        <w:sz w:val="44"/>
                        <w:szCs w:val="44"/>
                      </w:rPr>
                      <w:t>Communications</w:t>
                    </w:r>
                  </w:p>
                  <w:p w14:paraId="092CDD40" w14:textId="77777777" w:rsidR="00A94A69" w:rsidRPr="000C0F88" w:rsidRDefault="00A94A69" w:rsidP="00A94A69">
                    <w:pPr>
                      <w:rPr>
                        <w:sz w:val="32"/>
                      </w:rPr>
                    </w:pPr>
                  </w:p>
                </w:txbxContent>
              </v:textbox>
            </v:shape>
          </w:pict>
        </mc:Fallback>
      </mc:AlternateContent>
    </w:r>
    <w:sdt>
      <w:sdtPr>
        <w:id w:val="-579594769"/>
        <w:docPartObj>
          <w:docPartGallery w:val="Watermarks"/>
          <w:docPartUnique/>
        </w:docPartObj>
      </w:sdtPr>
      <w:sdtEndPr/>
      <w:sdtContent>
        <w:r w:rsidR="00684B6D">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3120"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E6118" id="Straight Connector 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4144"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8C485"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strokecolor="#002a54" strokeweight="8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71E2" w14:textId="0421DA02" w:rsidR="00F6455F" w:rsidRPr="000558D3" w:rsidRDefault="00F6455F"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288"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F6455F" w:rsidRPr="004F57DE" w:rsidRDefault="00F6455F" w:rsidP="000C0F88">
                          <w:pPr>
                            <w:rPr>
                              <w:rFonts w:cstheme="minorHAnsi"/>
                              <w:b/>
                              <w:sz w:val="36"/>
                              <w:szCs w:val="32"/>
                            </w:rPr>
                          </w:pPr>
                          <w:r>
                            <w:rPr>
                              <w:rFonts w:cstheme="minorHAnsi"/>
                              <w:b/>
                              <w:sz w:val="36"/>
                              <w:szCs w:val="32"/>
                            </w:rPr>
                            <w:t>Emergency Support Function (ESF) 3</w:t>
                          </w:r>
                        </w:p>
                        <w:p w14:paraId="55412935" w14:textId="77777777" w:rsidR="00F6455F" w:rsidRPr="000C0F88" w:rsidRDefault="00F6455F"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" stroked="f">
              <v:fill opacity="0"/>
              <v:textbox>
                <w:txbxContent>
                  <w:p w14:paraId="2E859210" w14:textId="69F629A0" w:rsidR="00F6455F" w:rsidRPr="004F57DE" w:rsidRDefault="00F6455F" w:rsidP="000C0F88">
                    <w:pPr>
                      <w:rPr>
                        <w:rFonts w:cstheme="minorHAnsi"/>
                        <w:b/>
                        <w:sz w:val="36"/>
                        <w:szCs w:val="32"/>
                      </w:rPr>
                    </w:pPr>
                    <w:r>
                      <w:rPr>
                        <w:rFonts w:cstheme="minorHAnsi"/>
                        <w:b/>
                        <w:sz w:val="36"/>
                        <w:szCs w:val="32"/>
                      </w:rPr>
                      <w:t>Emergency Support Function (ESF) 3</w:t>
                    </w:r>
                  </w:p>
                  <w:p w14:paraId="55412935" w14:textId="77777777" w:rsidR="00F6455F" w:rsidRPr="000C0F88" w:rsidRDefault="00F6455F"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264"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F6455F" w:rsidRDefault="00F6455F" w:rsidP="000C0F88">
                          <w:pPr>
                            <w:rPr>
                              <w:rFonts w:cstheme="minorHAnsi"/>
                              <w:b/>
                              <w:color w:val="FFFFFF" w:themeColor="background1"/>
                              <w:sz w:val="36"/>
                              <w:szCs w:val="32"/>
                            </w:rPr>
                          </w:pPr>
                        </w:p>
                        <w:p w14:paraId="2FB8DC86" w14:textId="4F00F593" w:rsidR="00F6455F" w:rsidRPr="001765CC" w:rsidRDefault="00F6455F"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F6455F" w:rsidRPr="000C0F88" w:rsidRDefault="00F6455F"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" stroked="f">
              <v:fill opacity="0"/>
              <v:textbox>
                <w:txbxContent>
                  <w:p w14:paraId="1FB79674" w14:textId="77777777" w:rsidR="00F6455F" w:rsidRDefault="00F6455F" w:rsidP="000C0F88">
                    <w:pPr>
                      <w:rPr>
                        <w:rFonts w:cstheme="minorHAnsi"/>
                        <w:b/>
                        <w:color w:val="FFFFFF" w:themeColor="background1"/>
                        <w:sz w:val="36"/>
                        <w:szCs w:val="32"/>
                      </w:rPr>
                    </w:pPr>
                  </w:p>
                  <w:p w14:paraId="2FB8DC86" w14:textId="4F00F593" w:rsidR="00F6455F" w:rsidRPr="001765CC" w:rsidRDefault="00F6455F"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F6455F" w:rsidRPr="000C0F88" w:rsidRDefault="00F6455F"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192"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9F2A7"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216"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C215B"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strokecolor="#002a54" strokeweight="85pt">
              <v:stroke joinstyle="miter"/>
            </v:line>
          </w:pict>
        </mc:Fallback>
      </mc:AlternateContent>
    </w:r>
    <w:r>
      <w:rPr>
        <w:rFonts w:ascii="Arial Nova Light" w:hAnsi="Arial Nova Light"/>
        <w:b/>
        <w:noProof/>
        <w:sz w:val="36"/>
        <w:szCs w:val="36"/>
      </w:rPr>
      <w:drawing>
        <wp:anchor distT="0" distB="0" distL="114300" distR="114300" simplePos="0" relativeHeight="251658240"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03"/>
    <w:multiLevelType w:val="hybridMultilevel"/>
    <w:tmpl w:val="D4AC6B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60A6C"/>
    <w:multiLevelType w:val="hybridMultilevel"/>
    <w:tmpl w:val="F6F0FC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740DC"/>
    <w:multiLevelType w:val="hybridMultilevel"/>
    <w:tmpl w:val="1956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1"/>
  </w:num>
  <w:num w:numId="5">
    <w:abstractNumId w:val="6"/>
  </w:num>
  <w:num w:numId="6">
    <w:abstractNumId w:val="10"/>
  </w:num>
  <w:num w:numId="7">
    <w:abstractNumId w:val="14"/>
  </w:num>
  <w:num w:numId="8">
    <w:abstractNumId w:val="12"/>
  </w:num>
  <w:num w:numId="9">
    <w:abstractNumId w:val="16"/>
  </w:num>
  <w:num w:numId="10">
    <w:abstractNumId w:val="1"/>
  </w:num>
  <w:num w:numId="11">
    <w:abstractNumId w:val="4"/>
  </w:num>
  <w:num w:numId="12">
    <w:abstractNumId w:val="9"/>
  </w:num>
  <w:num w:numId="13">
    <w:abstractNumId w:val="3"/>
  </w:num>
  <w:num w:numId="14">
    <w:abstractNumId w:val="2"/>
  </w:num>
  <w:num w:numId="15">
    <w:abstractNumId w:val="15"/>
  </w:num>
  <w:num w:numId="16">
    <w:abstractNumId w:val="7"/>
  </w:num>
  <w:num w:numId="17">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ne Moore">
    <w15:presenceInfo w15:providerId="Windows Live" w15:userId="c61070b9e7e76adb"/>
  </w15:person>
  <w15:person w15:author="Rain, Jacob M (MIL)">
    <w15:presenceInfo w15:providerId="AD" w15:userId="S-1-5-21-1313358305-1034355533-1230779191-2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04"/>
    <w:rsid w:val="0000356E"/>
    <w:rsid w:val="00007823"/>
    <w:rsid w:val="00010C80"/>
    <w:rsid w:val="00012C0A"/>
    <w:rsid w:val="000139E6"/>
    <w:rsid w:val="00013DB8"/>
    <w:rsid w:val="00015373"/>
    <w:rsid w:val="00015942"/>
    <w:rsid w:val="00023903"/>
    <w:rsid w:val="000239A6"/>
    <w:rsid w:val="00024583"/>
    <w:rsid w:val="00024C8A"/>
    <w:rsid w:val="000301E6"/>
    <w:rsid w:val="00031299"/>
    <w:rsid w:val="000338E5"/>
    <w:rsid w:val="00037D0C"/>
    <w:rsid w:val="000414E3"/>
    <w:rsid w:val="000419D8"/>
    <w:rsid w:val="00042AF9"/>
    <w:rsid w:val="00044246"/>
    <w:rsid w:val="000447A6"/>
    <w:rsid w:val="000466F5"/>
    <w:rsid w:val="000558D3"/>
    <w:rsid w:val="000562DB"/>
    <w:rsid w:val="0005668B"/>
    <w:rsid w:val="00056CAC"/>
    <w:rsid w:val="00056D65"/>
    <w:rsid w:val="00060E8F"/>
    <w:rsid w:val="0006198C"/>
    <w:rsid w:val="00063917"/>
    <w:rsid w:val="00065356"/>
    <w:rsid w:val="000659C4"/>
    <w:rsid w:val="00065E5A"/>
    <w:rsid w:val="00074B1E"/>
    <w:rsid w:val="00076497"/>
    <w:rsid w:val="0008150C"/>
    <w:rsid w:val="0008216A"/>
    <w:rsid w:val="00082E0A"/>
    <w:rsid w:val="000838AD"/>
    <w:rsid w:val="00083BCB"/>
    <w:rsid w:val="0008506F"/>
    <w:rsid w:val="000912D9"/>
    <w:rsid w:val="00093CC0"/>
    <w:rsid w:val="00093E8E"/>
    <w:rsid w:val="00094EB4"/>
    <w:rsid w:val="000A41C8"/>
    <w:rsid w:val="000B00EE"/>
    <w:rsid w:val="000B0E0A"/>
    <w:rsid w:val="000B0F3F"/>
    <w:rsid w:val="000B1BA6"/>
    <w:rsid w:val="000B1D53"/>
    <w:rsid w:val="000B2DF0"/>
    <w:rsid w:val="000B31FA"/>
    <w:rsid w:val="000B43B1"/>
    <w:rsid w:val="000B4937"/>
    <w:rsid w:val="000B4A78"/>
    <w:rsid w:val="000B52C6"/>
    <w:rsid w:val="000C0F88"/>
    <w:rsid w:val="000D2E7A"/>
    <w:rsid w:val="000D4BB8"/>
    <w:rsid w:val="000D4C46"/>
    <w:rsid w:val="000D5A7B"/>
    <w:rsid w:val="000E14C1"/>
    <w:rsid w:val="000E32B1"/>
    <w:rsid w:val="000F117C"/>
    <w:rsid w:val="000F2D84"/>
    <w:rsid w:val="000F45FB"/>
    <w:rsid w:val="001035CE"/>
    <w:rsid w:val="0010408E"/>
    <w:rsid w:val="00110436"/>
    <w:rsid w:val="00110AB1"/>
    <w:rsid w:val="00110CB1"/>
    <w:rsid w:val="00112C85"/>
    <w:rsid w:val="001133E4"/>
    <w:rsid w:val="00115DC6"/>
    <w:rsid w:val="00115E42"/>
    <w:rsid w:val="00116ADF"/>
    <w:rsid w:val="001217FD"/>
    <w:rsid w:val="001218C2"/>
    <w:rsid w:val="00125981"/>
    <w:rsid w:val="0012610B"/>
    <w:rsid w:val="001325CB"/>
    <w:rsid w:val="00132646"/>
    <w:rsid w:val="0013291C"/>
    <w:rsid w:val="00135544"/>
    <w:rsid w:val="00136AB8"/>
    <w:rsid w:val="00140639"/>
    <w:rsid w:val="001413EF"/>
    <w:rsid w:val="001415F4"/>
    <w:rsid w:val="00141C62"/>
    <w:rsid w:val="001426E2"/>
    <w:rsid w:val="001440FA"/>
    <w:rsid w:val="001442BE"/>
    <w:rsid w:val="00144F8B"/>
    <w:rsid w:val="00154DAD"/>
    <w:rsid w:val="00157CC1"/>
    <w:rsid w:val="00161EE2"/>
    <w:rsid w:val="00162210"/>
    <w:rsid w:val="00170453"/>
    <w:rsid w:val="001726AE"/>
    <w:rsid w:val="00173A15"/>
    <w:rsid w:val="001763B2"/>
    <w:rsid w:val="001765CC"/>
    <w:rsid w:val="00180E64"/>
    <w:rsid w:val="00183F44"/>
    <w:rsid w:val="00184126"/>
    <w:rsid w:val="00190F1E"/>
    <w:rsid w:val="00192C3A"/>
    <w:rsid w:val="00194A28"/>
    <w:rsid w:val="001A3EE8"/>
    <w:rsid w:val="001A44F3"/>
    <w:rsid w:val="001B025B"/>
    <w:rsid w:val="001B1A53"/>
    <w:rsid w:val="001B1DDF"/>
    <w:rsid w:val="001B2635"/>
    <w:rsid w:val="001B26F3"/>
    <w:rsid w:val="001B2B4E"/>
    <w:rsid w:val="001B39CB"/>
    <w:rsid w:val="001B5E40"/>
    <w:rsid w:val="001B7D0A"/>
    <w:rsid w:val="001C0B1D"/>
    <w:rsid w:val="001C299C"/>
    <w:rsid w:val="001C3D51"/>
    <w:rsid w:val="001C45A4"/>
    <w:rsid w:val="001C4BED"/>
    <w:rsid w:val="001C6739"/>
    <w:rsid w:val="001C6AF4"/>
    <w:rsid w:val="001D5EBD"/>
    <w:rsid w:val="001E07D5"/>
    <w:rsid w:val="001E33A0"/>
    <w:rsid w:val="001E6FD2"/>
    <w:rsid w:val="001F086C"/>
    <w:rsid w:val="001F0D89"/>
    <w:rsid w:val="001F135D"/>
    <w:rsid w:val="001F6670"/>
    <w:rsid w:val="001F7E63"/>
    <w:rsid w:val="00202E66"/>
    <w:rsid w:val="00204079"/>
    <w:rsid w:val="00204425"/>
    <w:rsid w:val="002046CA"/>
    <w:rsid w:val="00211F18"/>
    <w:rsid w:val="002179A1"/>
    <w:rsid w:val="00222D58"/>
    <w:rsid w:val="00223A3F"/>
    <w:rsid w:val="00225AC3"/>
    <w:rsid w:val="00226D11"/>
    <w:rsid w:val="00230C78"/>
    <w:rsid w:val="00232769"/>
    <w:rsid w:val="00234571"/>
    <w:rsid w:val="00234A21"/>
    <w:rsid w:val="00236870"/>
    <w:rsid w:val="0023767A"/>
    <w:rsid w:val="0024056A"/>
    <w:rsid w:val="00242A88"/>
    <w:rsid w:val="002509FD"/>
    <w:rsid w:val="00251CDC"/>
    <w:rsid w:val="002521C1"/>
    <w:rsid w:val="00253219"/>
    <w:rsid w:val="00253EAD"/>
    <w:rsid w:val="00254B2D"/>
    <w:rsid w:val="0025519F"/>
    <w:rsid w:val="00260CDC"/>
    <w:rsid w:val="00262A25"/>
    <w:rsid w:val="00263270"/>
    <w:rsid w:val="00264C80"/>
    <w:rsid w:val="00266B63"/>
    <w:rsid w:val="00270900"/>
    <w:rsid w:val="00271C08"/>
    <w:rsid w:val="00271F0F"/>
    <w:rsid w:val="00272D63"/>
    <w:rsid w:val="00273801"/>
    <w:rsid w:val="00275948"/>
    <w:rsid w:val="0027772C"/>
    <w:rsid w:val="00277BA5"/>
    <w:rsid w:val="0028243D"/>
    <w:rsid w:val="0028261A"/>
    <w:rsid w:val="00285478"/>
    <w:rsid w:val="00294157"/>
    <w:rsid w:val="0029752C"/>
    <w:rsid w:val="002A0C0B"/>
    <w:rsid w:val="002A24CE"/>
    <w:rsid w:val="002A5BBA"/>
    <w:rsid w:val="002B520B"/>
    <w:rsid w:val="002B68BF"/>
    <w:rsid w:val="002C39AD"/>
    <w:rsid w:val="002D1330"/>
    <w:rsid w:val="002D4E16"/>
    <w:rsid w:val="002E1195"/>
    <w:rsid w:val="002E1D32"/>
    <w:rsid w:val="002E3925"/>
    <w:rsid w:val="002E6104"/>
    <w:rsid w:val="002F0FDE"/>
    <w:rsid w:val="002F1C8C"/>
    <w:rsid w:val="002F1D2B"/>
    <w:rsid w:val="002F409F"/>
    <w:rsid w:val="002F72A7"/>
    <w:rsid w:val="003050CA"/>
    <w:rsid w:val="0031286F"/>
    <w:rsid w:val="003159EF"/>
    <w:rsid w:val="00315FD9"/>
    <w:rsid w:val="003202A9"/>
    <w:rsid w:val="00326C58"/>
    <w:rsid w:val="00326F6C"/>
    <w:rsid w:val="00327041"/>
    <w:rsid w:val="0032706E"/>
    <w:rsid w:val="00327EB9"/>
    <w:rsid w:val="00332DC0"/>
    <w:rsid w:val="00333218"/>
    <w:rsid w:val="00334215"/>
    <w:rsid w:val="00334CD0"/>
    <w:rsid w:val="003352FA"/>
    <w:rsid w:val="003402D7"/>
    <w:rsid w:val="0034318D"/>
    <w:rsid w:val="003431EF"/>
    <w:rsid w:val="003525A1"/>
    <w:rsid w:val="00354520"/>
    <w:rsid w:val="00357EA5"/>
    <w:rsid w:val="0036650F"/>
    <w:rsid w:val="00367E04"/>
    <w:rsid w:val="0037057B"/>
    <w:rsid w:val="003712F6"/>
    <w:rsid w:val="00371B09"/>
    <w:rsid w:val="00371ECE"/>
    <w:rsid w:val="0037382A"/>
    <w:rsid w:val="00374555"/>
    <w:rsid w:val="00374B21"/>
    <w:rsid w:val="00375922"/>
    <w:rsid w:val="00375A97"/>
    <w:rsid w:val="00377318"/>
    <w:rsid w:val="0037752C"/>
    <w:rsid w:val="00383BFE"/>
    <w:rsid w:val="0038435B"/>
    <w:rsid w:val="0038539A"/>
    <w:rsid w:val="003915C4"/>
    <w:rsid w:val="00392D5C"/>
    <w:rsid w:val="0039374E"/>
    <w:rsid w:val="00396C63"/>
    <w:rsid w:val="0039762C"/>
    <w:rsid w:val="003A06CD"/>
    <w:rsid w:val="003A087F"/>
    <w:rsid w:val="003A17FD"/>
    <w:rsid w:val="003A6D0D"/>
    <w:rsid w:val="003A79F3"/>
    <w:rsid w:val="003A7C77"/>
    <w:rsid w:val="003B1F1F"/>
    <w:rsid w:val="003B3BCF"/>
    <w:rsid w:val="003B4F84"/>
    <w:rsid w:val="003B644D"/>
    <w:rsid w:val="003C1FF9"/>
    <w:rsid w:val="003C20AA"/>
    <w:rsid w:val="003C2C4F"/>
    <w:rsid w:val="003C5C00"/>
    <w:rsid w:val="003C6C60"/>
    <w:rsid w:val="003C7AA8"/>
    <w:rsid w:val="003D2014"/>
    <w:rsid w:val="003D4AB4"/>
    <w:rsid w:val="003D7738"/>
    <w:rsid w:val="003E1615"/>
    <w:rsid w:val="003E4983"/>
    <w:rsid w:val="003F0E12"/>
    <w:rsid w:val="003F0E8C"/>
    <w:rsid w:val="003F1407"/>
    <w:rsid w:val="004013E0"/>
    <w:rsid w:val="0040419B"/>
    <w:rsid w:val="00404739"/>
    <w:rsid w:val="0040482C"/>
    <w:rsid w:val="004077F1"/>
    <w:rsid w:val="004111A8"/>
    <w:rsid w:val="00415A42"/>
    <w:rsid w:val="004170C4"/>
    <w:rsid w:val="00421988"/>
    <w:rsid w:val="00422EFB"/>
    <w:rsid w:val="00423466"/>
    <w:rsid w:val="00434067"/>
    <w:rsid w:val="00436507"/>
    <w:rsid w:val="0044029F"/>
    <w:rsid w:val="00441FAC"/>
    <w:rsid w:val="0044381B"/>
    <w:rsid w:val="004441FA"/>
    <w:rsid w:val="00444599"/>
    <w:rsid w:val="00446472"/>
    <w:rsid w:val="00451011"/>
    <w:rsid w:val="00451E57"/>
    <w:rsid w:val="0045514A"/>
    <w:rsid w:val="00456FA2"/>
    <w:rsid w:val="0046388C"/>
    <w:rsid w:val="00464066"/>
    <w:rsid w:val="004645A2"/>
    <w:rsid w:val="00476392"/>
    <w:rsid w:val="0047664A"/>
    <w:rsid w:val="00480E1D"/>
    <w:rsid w:val="00483104"/>
    <w:rsid w:val="00490816"/>
    <w:rsid w:val="00492723"/>
    <w:rsid w:val="00494EBB"/>
    <w:rsid w:val="00495E13"/>
    <w:rsid w:val="004A60DA"/>
    <w:rsid w:val="004A64E1"/>
    <w:rsid w:val="004A7E97"/>
    <w:rsid w:val="004B29E5"/>
    <w:rsid w:val="004C0D45"/>
    <w:rsid w:val="004C4F44"/>
    <w:rsid w:val="004C5227"/>
    <w:rsid w:val="004C638A"/>
    <w:rsid w:val="004D2FFE"/>
    <w:rsid w:val="004D4635"/>
    <w:rsid w:val="004D6CF6"/>
    <w:rsid w:val="004E2BB0"/>
    <w:rsid w:val="004E42E7"/>
    <w:rsid w:val="004E43E5"/>
    <w:rsid w:val="004E5E28"/>
    <w:rsid w:val="004E6676"/>
    <w:rsid w:val="004F57DE"/>
    <w:rsid w:val="004F60C0"/>
    <w:rsid w:val="004F7181"/>
    <w:rsid w:val="004F7F42"/>
    <w:rsid w:val="00504D80"/>
    <w:rsid w:val="00511423"/>
    <w:rsid w:val="005131B7"/>
    <w:rsid w:val="00513405"/>
    <w:rsid w:val="00514313"/>
    <w:rsid w:val="00514655"/>
    <w:rsid w:val="00517E90"/>
    <w:rsid w:val="00520003"/>
    <w:rsid w:val="00521D82"/>
    <w:rsid w:val="00530282"/>
    <w:rsid w:val="00534DD5"/>
    <w:rsid w:val="00537C25"/>
    <w:rsid w:val="00537E9D"/>
    <w:rsid w:val="005423FB"/>
    <w:rsid w:val="0054429D"/>
    <w:rsid w:val="00545CC5"/>
    <w:rsid w:val="00546793"/>
    <w:rsid w:val="00552860"/>
    <w:rsid w:val="00552CA1"/>
    <w:rsid w:val="00554E8E"/>
    <w:rsid w:val="00555003"/>
    <w:rsid w:val="00555365"/>
    <w:rsid w:val="00556400"/>
    <w:rsid w:val="00562F33"/>
    <w:rsid w:val="00563837"/>
    <w:rsid w:val="00563B69"/>
    <w:rsid w:val="0057107F"/>
    <w:rsid w:val="00575AF8"/>
    <w:rsid w:val="00576DC6"/>
    <w:rsid w:val="00582388"/>
    <w:rsid w:val="00591771"/>
    <w:rsid w:val="00597FC0"/>
    <w:rsid w:val="005A26C1"/>
    <w:rsid w:val="005A3AF2"/>
    <w:rsid w:val="005B1E91"/>
    <w:rsid w:val="005B3F0C"/>
    <w:rsid w:val="005B5B7F"/>
    <w:rsid w:val="005C0084"/>
    <w:rsid w:val="005C7A00"/>
    <w:rsid w:val="005D0D76"/>
    <w:rsid w:val="005D2766"/>
    <w:rsid w:val="005D51BD"/>
    <w:rsid w:val="005D6BAD"/>
    <w:rsid w:val="005E0FEB"/>
    <w:rsid w:val="005E2131"/>
    <w:rsid w:val="005E6B45"/>
    <w:rsid w:val="005E6E12"/>
    <w:rsid w:val="005F2744"/>
    <w:rsid w:val="005F3988"/>
    <w:rsid w:val="005F3C71"/>
    <w:rsid w:val="005F7391"/>
    <w:rsid w:val="005F784E"/>
    <w:rsid w:val="00603F2A"/>
    <w:rsid w:val="00607EE4"/>
    <w:rsid w:val="00615D87"/>
    <w:rsid w:val="00615DCA"/>
    <w:rsid w:val="0061764D"/>
    <w:rsid w:val="0061797B"/>
    <w:rsid w:val="006204CB"/>
    <w:rsid w:val="006206FC"/>
    <w:rsid w:val="00623E97"/>
    <w:rsid w:val="00624717"/>
    <w:rsid w:val="00626E9F"/>
    <w:rsid w:val="00632C02"/>
    <w:rsid w:val="00632FF9"/>
    <w:rsid w:val="00634043"/>
    <w:rsid w:val="00634C69"/>
    <w:rsid w:val="00635B9A"/>
    <w:rsid w:val="00645A03"/>
    <w:rsid w:val="00647512"/>
    <w:rsid w:val="00650280"/>
    <w:rsid w:val="006518A7"/>
    <w:rsid w:val="00656A40"/>
    <w:rsid w:val="00657CFF"/>
    <w:rsid w:val="00662361"/>
    <w:rsid w:val="00663941"/>
    <w:rsid w:val="006676DB"/>
    <w:rsid w:val="00670CAB"/>
    <w:rsid w:val="00672356"/>
    <w:rsid w:val="00672894"/>
    <w:rsid w:val="00674C22"/>
    <w:rsid w:val="00681A43"/>
    <w:rsid w:val="00684B6D"/>
    <w:rsid w:val="00684CF9"/>
    <w:rsid w:val="00685034"/>
    <w:rsid w:val="0068700B"/>
    <w:rsid w:val="0069273A"/>
    <w:rsid w:val="00697CD6"/>
    <w:rsid w:val="006A0897"/>
    <w:rsid w:val="006A0A50"/>
    <w:rsid w:val="006A3074"/>
    <w:rsid w:val="006A6650"/>
    <w:rsid w:val="006A688D"/>
    <w:rsid w:val="006A6A45"/>
    <w:rsid w:val="006A6B41"/>
    <w:rsid w:val="006B3B44"/>
    <w:rsid w:val="006B502E"/>
    <w:rsid w:val="006B6159"/>
    <w:rsid w:val="006C13D9"/>
    <w:rsid w:val="006C4FEC"/>
    <w:rsid w:val="006C7945"/>
    <w:rsid w:val="006D5097"/>
    <w:rsid w:val="006F440E"/>
    <w:rsid w:val="006F591E"/>
    <w:rsid w:val="006F61A7"/>
    <w:rsid w:val="006F7664"/>
    <w:rsid w:val="00700EE3"/>
    <w:rsid w:val="0070116F"/>
    <w:rsid w:val="00702BC5"/>
    <w:rsid w:val="007030CB"/>
    <w:rsid w:val="00706ECD"/>
    <w:rsid w:val="00707A32"/>
    <w:rsid w:val="007149C6"/>
    <w:rsid w:val="00715229"/>
    <w:rsid w:val="00716226"/>
    <w:rsid w:val="007162BD"/>
    <w:rsid w:val="00723F8B"/>
    <w:rsid w:val="0072719B"/>
    <w:rsid w:val="00727D12"/>
    <w:rsid w:val="0073084C"/>
    <w:rsid w:val="007312E4"/>
    <w:rsid w:val="00731BC2"/>
    <w:rsid w:val="00732F53"/>
    <w:rsid w:val="0073326F"/>
    <w:rsid w:val="00743334"/>
    <w:rsid w:val="00753D41"/>
    <w:rsid w:val="007543CF"/>
    <w:rsid w:val="00754FC5"/>
    <w:rsid w:val="00756691"/>
    <w:rsid w:val="0075700F"/>
    <w:rsid w:val="007625C1"/>
    <w:rsid w:val="007641D7"/>
    <w:rsid w:val="00766BDF"/>
    <w:rsid w:val="007700D1"/>
    <w:rsid w:val="00771932"/>
    <w:rsid w:val="00772D11"/>
    <w:rsid w:val="00773B63"/>
    <w:rsid w:val="007754F5"/>
    <w:rsid w:val="00775D0C"/>
    <w:rsid w:val="00782DA2"/>
    <w:rsid w:val="007860E8"/>
    <w:rsid w:val="007A236F"/>
    <w:rsid w:val="007A37A6"/>
    <w:rsid w:val="007A5E72"/>
    <w:rsid w:val="007A668B"/>
    <w:rsid w:val="007A68C1"/>
    <w:rsid w:val="007B4FF1"/>
    <w:rsid w:val="007B5558"/>
    <w:rsid w:val="007B775A"/>
    <w:rsid w:val="007C2FDB"/>
    <w:rsid w:val="007C3B90"/>
    <w:rsid w:val="007C66CC"/>
    <w:rsid w:val="007C69AF"/>
    <w:rsid w:val="007C6F13"/>
    <w:rsid w:val="007C72E3"/>
    <w:rsid w:val="007C7B2F"/>
    <w:rsid w:val="007C7CE4"/>
    <w:rsid w:val="007D451A"/>
    <w:rsid w:val="007D58D0"/>
    <w:rsid w:val="007D5A94"/>
    <w:rsid w:val="007E0588"/>
    <w:rsid w:val="007E25E2"/>
    <w:rsid w:val="007E31EC"/>
    <w:rsid w:val="007E5321"/>
    <w:rsid w:val="007E623B"/>
    <w:rsid w:val="007E7C4B"/>
    <w:rsid w:val="007F0012"/>
    <w:rsid w:val="007F2949"/>
    <w:rsid w:val="007F3208"/>
    <w:rsid w:val="007F4CA1"/>
    <w:rsid w:val="007F7B64"/>
    <w:rsid w:val="008001CF"/>
    <w:rsid w:val="0080067F"/>
    <w:rsid w:val="00800AC6"/>
    <w:rsid w:val="00800AF3"/>
    <w:rsid w:val="00802A04"/>
    <w:rsid w:val="00803BCD"/>
    <w:rsid w:val="00803F12"/>
    <w:rsid w:val="00804C38"/>
    <w:rsid w:val="00805206"/>
    <w:rsid w:val="0081030D"/>
    <w:rsid w:val="00811829"/>
    <w:rsid w:val="0081238D"/>
    <w:rsid w:val="008135AF"/>
    <w:rsid w:val="00814961"/>
    <w:rsid w:val="00820C9C"/>
    <w:rsid w:val="00824D61"/>
    <w:rsid w:val="00832C1C"/>
    <w:rsid w:val="008334E6"/>
    <w:rsid w:val="00835BCE"/>
    <w:rsid w:val="00840C47"/>
    <w:rsid w:val="00841469"/>
    <w:rsid w:val="00843D13"/>
    <w:rsid w:val="00851A6F"/>
    <w:rsid w:val="00856C9A"/>
    <w:rsid w:val="00857236"/>
    <w:rsid w:val="0086142F"/>
    <w:rsid w:val="00863546"/>
    <w:rsid w:val="00867139"/>
    <w:rsid w:val="00867F70"/>
    <w:rsid w:val="008708D8"/>
    <w:rsid w:val="0087617C"/>
    <w:rsid w:val="00881671"/>
    <w:rsid w:val="00882256"/>
    <w:rsid w:val="00883835"/>
    <w:rsid w:val="00883E1C"/>
    <w:rsid w:val="00884D0F"/>
    <w:rsid w:val="00885176"/>
    <w:rsid w:val="0088772B"/>
    <w:rsid w:val="008910E3"/>
    <w:rsid w:val="00891891"/>
    <w:rsid w:val="00893135"/>
    <w:rsid w:val="008968A4"/>
    <w:rsid w:val="008975F3"/>
    <w:rsid w:val="008A540F"/>
    <w:rsid w:val="008B0B15"/>
    <w:rsid w:val="008B1976"/>
    <w:rsid w:val="008B1A29"/>
    <w:rsid w:val="008B5D1F"/>
    <w:rsid w:val="008B65C8"/>
    <w:rsid w:val="008C5297"/>
    <w:rsid w:val="008D3D08"/>
    <w:rsid w:val="008E7670"/>
    <w:rsid w:val="008F0FCC"/>
    <w:rsid w:val="008F41DE"/>
    <w:rsid w:val="008F6A0E"/>
    <w:rsid w:val="00900F4A"/>
    <w:rsid w:val="0090263C"/>
    <w:rsid w:val="00904AEF"/>
    <w:rsid w:val="00905E73"/>
    <w:rsid w:val="00916ED5"/>
    <w:rsid w:val="009209BE"/>
    <w:rsid w:val="00921825"/>
    <w:rsid w:val="00921D59"/>
    <w:rsid w:val="00924788"/>
    <w:rsid w:val="00924E80"/>
    <w:rsid w:val="009316B3"/>
    <w:rsid w:val="009335C3"/>
    <w:rsid w:val="00933A95"/>
    <w:rsid w:val="009355B6"/>
    <w:rsid w:val="0093602B"/>
    <w:rsid w:val="0093764C"/>
    <w:rsid w:val="0094144B"/>
    <w:rsid w:val="00942CEB"/>
    <w:rsid w:val="00950464"/>
    <w:rsid w:val="00950C66"/>
    <w:rsid w:val="00955C66"/>
    <w:rsid w:val="009615BA"/>
    <w:rsid w:val="009636ED"/>
    <w:rsid w:val="00964273"/>
    <w:rsid w:val="0096637C"/>
    <w:rsid w:val="00970091"/>
    <w:rsid w:val="00970F21"/>
    <w:rsid w:val="00981007"/>
    <w:rsid w:val="00981953"/>
    <w:rsid w:val="00983D1E"/>
    <w:rsid w:val="009902B7"/>
    <w:rsid w:val="00990A56"/>
    <w:rsid w:val="00995A18"/>
    <w:rsid w:val="00995F34"/>
    <w:rsid w:val="009A285D"/>
    <w:rsid w:val="009A6FCC"/>
    <w:rsid w:val="009A75DD"/>
    <w:rsid w:val="009B0314"/>
    <w:rsid w:val="009B0D55"/>
    <w:rsid w:val="009B69E4"/>
    <w:rsid w:val="009C12A2"/>
    <w:rsid w:val="009C2A94"/>
    <w:rsid w:val="009C3F93"/>
    <w:rsid w:val="009D3F04"/>
    <w:rsid w:val="009E2652"/>
    <w:rsid w:val="009E42BA"/>
    <w:rsid w:val="009E5631"/>
    <w:rsid w:val="009E6F03"/>
    <w:rsid w:val="009E733A"/>
    <w:rsid w:val="009E7F57"/>
    <w:rsid w:val="009F1B15"/>
    <w:rsid w:val="009F2B75"/>
    <w:rsid w:val="009F6F63"/>
    <w:rsid w:val="009F74B5"/>
    <w:rsid w:val="009F7C7E"/>
    <w:rsid w:val="00A0080E"/>
    <w:rsid w:val="00A01284"/>
    <w:rsid w:val="00A012DD"/>
    <w:rsid w:val="00A04382"/>
    <w:rsid w:val="00A05C5D"/>
    <w:rsid w:val="00A07798"/>
    <w:rsid w:val="00A10B61"/>
    <w:rsid w:val="00A16A99"/>
    <w:rsid w:val="00A17DED"/>
    <w:rsid w:val="00A23588"/>
    <w:rsid w:val="00A240B3"/>
    <w:rsid w:val="00A31C55"/>
    <w:rsid w:val="00A34CD8"/>
    <w:rsid w:val="00A354E6"/>
    <w:rsid w:val="00A37CD8"/>
    <w:rsid w:val="00A400AE"/>
    <w:rsid w:val="00A407C6"/>
    <w:rsid w:val="00A41CAF"/>
    <w:rsid w:val="00A427CC"/>
    <w:rsid w:val="00A50856"/>
    <w:rsid w:val="00A5122E"/>
    <w:rsid w:val="00A525FF"/>
    <w:rsid w:val="00A55A9F"/>
    <w:rsid w:val="00A56BED"/>
    <w:rsid w:val="00A57EC0"/>
    <w:rsid w:val="00A6550E"/>
    <w:rsid w:val="00A667C7"/>
    <w:rsid w:val="00A70B03"/>
    <w:rsid w:val="00A875F8"/>
    <w:rsid w:val="00A87877"/>
    <w:rsid w:val="00A911FF"/>
    <w:rsid w:val="00A94A69"/>
    <w:rsid w:val="00A95516"/>
    <w:rsid w:val="00A95E5F"/>
    <w:rsid w:val="00AA0DC1"/>
    <w:rsid w:val="00AA0DD3"/>
    <w:rsid w:val="00AA1DDA"/>
    <w:rsid w:val="00AA1FA3"/>
    <w:rsid w:val="00AA30D5"/>
    <w:rsid w:val="00AA562C"/>
    <w:rsid w:val="00AC0CA7"/>
    <w:rsid w:val="00AC2A4C"/>
    <w:rsid w:val="00AC402F"/>
    <w:rsid w:val="00AC499C"/>
    <w:rsid w:val="00AD423F"/>
    <w:rsid w:val="00AD579A"/>
    <w:rsid w:val="00AD728A"/>
    <w:rsid w:val="00AE09DE"/>
    <w:rsid w:val="00AE2B9F"/>
    <w:rsid w:val="00AE3CA8"/>
    <w:rsid w:val="00AF5340"/>
    <w:rsid w:val="00AF5BDB"/>
    <w:rsid w:val="00B006A8"/>
    <w:rsid w:val="00B00E76"/>
    <w:rsid w:val="00B138FE"/>
    <w:rsid w:val="00B13B0E"/>
    <w:rsid w:val="00B15A8F"/>
    <w:rsid w:val="00B15EA4"/>
    <w:rsid w:val="00B16C7C"/>
    <w:rsid w:val="00B21B6F"/>
    <w:rsid w:val="00B23729"/>
    <w:rsid w:val="00B23A4B"/>
    <w:rsid w:val="00B25047"/>
    <w:rsid w:val="00B271E7"/>
    <w:rsid w:val="00B322B6"/>
    <w:rsid w:val="00B333E2"/>
    <w:rsid w:val="00B33BD5"/>
    <w:rsid w:val="00B35683"/>
    <w:rsid w:val="00B372A1"/>
    <w:rsid w:val="00B37493"/>
    <w:rsid w:val="00B42409"/>
    <w:rsid w:val="00B42ED6"/>
    <w:rsid w:val="00B43851"/>
    <w:rsid w:val="00B45D30"/>
    <w:rsid w:val="00B51992"/>
    <w:rsid w:val="00B52BF1"/>
    <w:rsid w:val="00B52EA0"/>
    <w:rsid w:val="00B545DD"/>
    <w:rsid w:val="00B54990"/>
    <w:rsid w:val="00B55295"/>
    <w:rsid w:val="00B646AB"/>
    <w:rsid w:val="00B71A13"/>
    <w:rsid w:val="00B7721D"/>
    <w:rsid w:val="00B802E0"/>
    <w:rsid w:val="00B8219B"/>
    <w:rsid w:val="00B84F0D"/>
    <w:rsid w:val="00B84F81"/>
    <w:rsid w:val="00B93E89"/>
    <w:rsid w:val="00B957DF"/>
    <w:rsid w:val="00B96D88"/>
    <w:rsid w:val="00BA7295"/>
    <w:rsid w:val="00BB02D1"/>
    <w:rsid w:val="00BB4DDD"/>
    <w:rsid w:val="00BC3744"/>
    <w:rsid w:val="00BC5FA2"/>
    <w:rsid w:val="00BC76D3"/>
    <w:rsid w:val="00BD211C"/>
    <w:rsid w:val="00BD419D"/>
    <w:rsid w:val="00BD605D"/>
    <w:rsid w:val="00BE1006"/>
    <w:rsid w:val="00BE42BE"/>
    <w:rsid w:val="00BE723D"/>
    <w:rsid w:val="00BE7F43"/>
    <w:rsid w:val="00BF1C7C"/>
    <w:rsid w:val="00BF26AE"/>
    <w:rsid w:val="00BF2B5F"/>
    <w:rsid w:val="00BF777E"/>
    <w:rsid w:val="00C00667"/>
    <w:rsid w:val="00C01DDE"/>
    <w:rsid w:val="00C03324"/>
    <w:rsid w:val="00C07EB4"/>
    <w:rsid w:val="00C11577"/>
    <w:rsid w:val="00C137FD"/>
    <w:rsid w:val="00C15C24"/>
    <w:rsid w:val="00C20E36"/>
    <w:rsid w:val="00C2143A"/>
    <w:rsid w:val="00C2373C"/>
    <w:rsid w:val="00C3064E"/>
    <w:rsid w:val="00C30E0C"/>
    <w:rsid w:val="00C33E9D"/>
    <w:rsid w:val="00C35DFE"/>
    <w:rsid w:val="00C4228D"/>
    <w:rsid w:val="00C42DC0"/>
    <w:rsid w:val="00C4713F"/>
    <w:rsid w:val="00C51B48"/>
    <w:rsid w:val="00C530F0"/>
    <w:rsid w:val="00C54404"/>
    <w:rsid w:val="00C55E9D"/>
    <w:rsid w:val="00C563BC"/>
    <w:rsid w:val="00C600DD"/>
    <w:rsid w:val="00C61DB2"/>
    <w:rsid w:val="00C64397"/>
    <w:rsid w:val="00C64F31"/>
    <w:rsid w:val="00C703E0"/>
    <w:rsid w:val="00C85B70"/>
    <w:rsid w:val="00C8604D"/>
    <w:rsid w:val="00C9450F"/>
    <w:rsid w:val="00C95B59"/>
    <w:rsid w:val="00C96894"/>
    <w:rsid w:val="00CA0720"/>
    <w:rsid w:val="00CA69EC"/>
    <w:rsid w:val="00CB3722"/>
    <w:rsid w:val="00CB4755"/>
    <w:rsid w:val="00CB5B4F"/>
    <w:rsid w:val="00CB6C33"/>
    <w:rsid w:val="00CC2118"/>
    <w:rsid w:val="00CC2F22"/>
    <w:rsid w:val="00CC6330"/>
    <w:rsid w:val="00CD21E7"/>
    <w:rsid w:val="00CD4F67"/>
    <w:rsid w:val="00CD6253"/>
    <w:rsid w:val="00CE2272"/>
    <w:rsid w:val="00CE3C58"/>
    <w:rsid w:val="00CF0E74"/>
    <w:rsid w:val="00CF1EE5"/>
    <w:rsid w:val="00CF3E8E"/>
    <w:rsid w:val="00CF4D56"/>
    <w:rsid w:val="00CF6066"/>
    <w:rsid w:val="00CF7607"/>
    <w:rsid w:val="00D0209F"/>
    <w:rsid w:val="00D040A2"/>
    <w:rsid w:val="00D0446C"/>
    <w:rsid w:val="00D136D5"/>
    <w:rsid w:val="00D16763"/>
    <w:rsid w:val="00D16BFC"/>
    <w:rsid w:val="00D179BA"/>
    <w:rsid w:val="00D206D7"/>
    <w:rsid w:val="00D20E77"/>
    <w:rsid w:val="00D2307E"/>
    <w:rsid w:val="00D2633D"/>
    <w:rsid w:val="00D2695E"/>
    <w:rsid w:val="00D27F41"/>
    <w:rsid w:val="00D30615"/>
    <w:rsid w:val="00D33387"/>
    <w:rsid w:val="00D362CB"/>
    <w:rsid w:val="00D4110A"/>
    <w:rsid w:val="00D43724"/>
    <w:rsid w:val="00D44A05"/>
    <w:rsid w:val="00D50288"/>
    <w:rsid w:val="00D51033"/>
    <w:rsid w:val="00D54245"/>
    <w:rsid w:val="00D57F44"/>
    <w:rsid w:val="00D64075"/>
    <w:rsid w:val="00D67AD9"/>
    <w:rsid w:val="00D700A7"/>
    <w:rsid w:val="00D734B6"/>
    <w:rsid w:val="00D74E83"/>
    <w:rsid w:val="00D76439"/>
    <w:rsid w:val="00D854A9"/>
    <w:rsid w:val="00D8701A"/>
    <w:rsid w:val="00D91B0B"/>
    <w:rsid w:val="00D91DED"/>
    <w:rsid w:val="00D92482"/>
    <w:rsid w:val="00D964A5"/>
    <w:rsid w:val="00D96D06"/>
    <w:rsid w:val="00DA2547"/>
    <w:rsid w:val="00DA34A3"/>
    <w:rsid w:val="00DA4198"/>
    <w:rsid w:val="00DA6409"/>
    <w:rsid w:val="00DA7816"/>
    <w:rsid w:val="00DB384C"/>
    <w:rsid w:val="00DB6346"/>
    <w:rsid w:val="00DB7AA6"/>
    <w:rsid w:val="00DC11C9"/>
    <w:rsid w:val="00DC4E81"/>
    <w:rsid w:val="00DC7DA0"/>
    <w:rsid w:val="00DD23A3"/>
    <w:rsid w:val="00DD244A"/>
    <w:rsid w:val="00DD7192"/>
    <w:rsid w:val="00DE173F"/>
    <w:rsid w:val="00DE282E"/>
    <w:rsid w:val="00DE5382"/>
    <w:rsid w:val="00DE7393"/>
    <w:rsid w:val="00DE7887"/>
    <w:rsid w:val="00DF0B30"/>
    <w:rsid w:val="00DF21E1"/>
    <w:rsid w:val="00DF3323"/>
    <w:rsid w:val="00DF6DA5"/>
    <w:rsid w:val="00DF716E"/>
    <w:rsid w:val="00E005B6"/>
    <w:rsid w:val="00E03548"/>
    <w:rsid w:val="00E04E1C"/>
    <w:rsid w:val="00E07075"/>
    <w:rsid w:val="00E0790D"/>
    <w:rsid w:val="00E1178F"/>
    <w:rsid w:val="00E14AEE"/>
    <w:rsid w:val="00E17BBC"/>
    <w:rsid w:val="00E17E5E"/>
    <w:rsid w:val="00E2301E"/>
    <w:rsid w:val="00E271EE"/>
    <w:rsid w:val="00E35162"/>
    <w:rsid w:val="00E37013"/>
    <w:rsid w:val="00E40D5F"/>
    <w:rsid w:val="00E43ABE"/>
    <w:rsid w:val="00E43F58"/>
    <w:rsid w:val="00E44FD1"/>
    <w:rsid w:val="00E477D5"/>
    <w:rsid w:val="00E47A9C"/>
    <w:rsid w:val="00E536A2"/>
    <w:rsid w:val="00E578AD"/>
    <w:rsid w:val="00E61B73"/>
    <w:rsid w:val="00E64F88"/>
    <w:rsid w:val="00E676A4"/>
    <w:rsid w:val="00E70D3C"/>
    <w:rsid w:val="00E940D4"/>
    <w:rsid w:val="00EA0826"/>
    <w:rsid w:val="00EA33AC"/>
    <w:rsid w:val="00EA5F00"/>
    <w:rsid w:val="00EA7C1D"/>
    <w:rsid w:val="00EB4694"/>
    <w:rsid w:val="00EB74B8"/>
    <w:rsid w:val="00EC0258"/>
    <w:rsid w:val="00EC70FF"/>
    <w:rsid w:val="00ED0DE6"/>
    <w:rsid w:val="00EE05DD"/>
    <w:rsid w:val="00EE4C4C"/>
    <w:rsid w:val="00EF0D39"/>
    <w:rsid w:val="00EF0D4F"/>
    <w:rsid w:val="00EF1911"/>
    <w:rsid w:val="00EF29DD"/>
    <w:rsid w:val="00EF44EA"/>
    <w:rsid w:val="00EF79C0"/>
    <w:rsid w:val="00F00214"/>
    <w:rsid w:val="00F02507"/>
    <w:rsid w:val="00F02C1C"/>
    <w:rsid w:val="00F0772D"/>
    <w:rsid w:val="00F115CE"/>
    <w:rsid w:val="00F12CCE"/>
    <w:rsid w:val="00F13AF6"/>
    <w:rsid w:val="00F21F7F"/>
    <w:rsid w:val="00F23F9E"/>
    <w:rsid w:val="00F26188"/>
    <w:rsid w:val="00F306A9"/>
    <w:rsid w:val="00F31AED"/>
    <w:rsid w:val="00F347D9"/>
    <w:rsid w:val="00F43909"/>
    <w:rsid w:val="00F445CA"/>
    <w:rsid w:val="00F452DD"/>
    <w:rsid w:val="00F5060A"/>
    <w:rsid w:val="00F60EF5"/>
    <w:rsid w:val="00F6176C"/>
    <w:rsid w:val="00F63378"/>
    <w:rsid w:val="00F6455F"/>
    <w:rsid w:val="00F65A23"/>
    <w:rsid w:val="00F66A19"/>
    <w:rsid w:val="00F708D0"/>
    <w:rsid w:val="00F71174"/>
    <w:rsid w:val="00F71482"/>
    <w:rsid w:val="00F717F2"/>
    <w:rsid w:val="00F72FA9"/>
    <w:rsid w:val="00F74E26"/>
    <w:rsid w:val="00F76711"/>
    <w:rsid w:val="00F76FA6"/>
    <w:rsid w:val="00F86967"/>
    <w:rsid w:val="00F872B4"/>
    <w:rsid w:val="00F903D2"/>
    <w:rsid w:val="00F91232"/>
    <w:rsid w:val="00F91256"/>
    <w:rsid w:val="00F95FFF"/>
    <w:rsid w:val="00FA1605"/>
    <w:rsid w:val="00FA1711"/>
    <w:rsid w:val="00FA3F75"/>
    <w:rsid w:val="00FA6C05"/>
    <w:rsid w:val="00FA7CFB"/>
    <w:rsid w:val="00FB0B89"/>
    <w:rsid w:val="00FC0255"/>
    <w:rsid w:val="00FC67DD"/>
    <w:rsid w:val="00FD04F1"/>
    <w:rsid w:val="00FD1BFE"/>
    <w:rsid w:val="00FD4FAA"/>
    <w:rsid w:val="00FE1DE9"/>
    <w:rsid w:val="00FE333C"/>
    <w:rsid w:val="00FE591C"/>
    <w:rsid w:val="00FF0055"/>
    <w:rsid w:val="00FF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chartTrackingRefBased/>
  <w15:docId w15:val="{CA5438FA-BC4E-4EF5-985C-C9F8FB4C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A94A69"/>
    <w:pPr>
      <w:keepNext/>
      <w:keepLines/>
      <w:spacing w:before="240" w:after="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076497"/>
    <w:pPr>
      <w:keepNext/>
      <w:keepLines/>
      <w:spacing w:before="40" w:after="0"/>
      <w:ind w:left="3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F74E26"/>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076497"/>
    <w:rPr>
      <w:rFonts w:eastAsiaTheme="majorEastAsia" w:cstheme="majorBidi"/>
      <w:b/>
      <w:sz w:val="24"/>
      <w:szCs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semiHidden/>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semiHidden/>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styleId="Mention">
    <w:name w:val="Mention"/>
    <w:basedOn w:val="DefaultParagraphFont"/>
    <w:uiPriority w:val="99"/>
    <w:semiHidden/>
    <w:unhideWhenUsed/>
    <w:rsid w:val="005423FB"/>
    <w:rPr>
      <w:color w:val="2B579A"/>
      <w:shd w:val="clear" w:color="auto" w:fill="E6E6E6"/>
    </w:rPr>
  </w:style>
  <w:style w:type="character" w:styleId="UnresolvedMention">
    <w:name w:val="Unresolved Mention"/>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styleId="PlainTable1">
    <w:name w:val="Plain Table 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16">
    <w:name w:val="Table Grid116"/>
    <w:basedOn w:val="TableNormal"/>
    <w:next w:val="TableGrid"/>
    <w:uiPriority w:val="39"/>
    <w:rsid w:val="00D0209F"/>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38435B"/>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02A04"/>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697CD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15E42"/>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A0DD3"/>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35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dgm:t>
        <a:bodyPr/>
        <a:lstStyle/>
        <a:p>
          <a:pPr algn="ctr"/>
          <a:r>
            <a:rPr lang="en-US"/>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7E4AD2AB-CFCD-4B38-96DA-B39E220616A2}">
      <dgm:prSet phldrT="[Text]"/>
      <dgm:spPr/>
      <dgm:t>
        <a:bodyPr/>
        <a:lstStyle/>
        <a:p>
          <a:pPr algn="ctr"/>
          <a:r>
            <a:rPr lang="en-US"/>
            <a:t>Operations</a:t>
          </a:r>
        </a:p>
      </dgm:t>
    </dgm:pt>
    <dgm:pt modelId="{96D8089F-D5D1-43D9-9E76-3563C160DEE1}" type="parTrans" cxnId="{2EDC8227-E815-4EDC-84AC-5B3F416D30E2}">
      <dgm:prSet/>
      <dgm:spPr/>
      <dgm:t>
        <a:bodyPr/>
        <a:lstStyle/>
        <a:p>
          <a:pPr algn="ctr"/>
          <a:endParaRPr lang="en-US"/>
        </a:p>
      </dgm:t>
    </dgm:pt>
    <dgm:pt modelId="{53AFB6F8-5A03-4374-935C-7AFE4640BCBF}" type="sibTrans" cxnId="{2EDC8227-E815-4EDC-84AC-5B3F416D30E2}">
      <dgm:prSet/>
      <dgm:spPr/>
      <dgm:t>
        <a:bodyPr/>
        <a:lstStyle/>
        <a:p>
          <a:pPr algn="ctr"/>
          <a:endParaRPr lang="en-US"/>
        </a:p>
      </dgm:t>
    </dgm:pt>
    <dgm:pt modelId="{06E9371A-4891-4450-BED8-F35CB3B15EF4}">
      <dgm:prSet phldrT="[Text]"/>
      <dgm:spPr/>
      <dgm:t>
        <a:bodyPr/>
        <a:lstStyle/>
        <a:p>
          <a:pPr algn="ctr"/>
          <a:r>
            <a:rPr lang="en-US"/>
            <a:t>Planning</a:t>
          </a:r>
        </a:p>
      </dgm:t>
    </dgm:pt>
    <dgm:pt modelId="{61BC6AD7-BE3F-4000-9593-780AE0C32656}" type="parTrans" cxnId="{A4F99347-597F-49E1-9166-93ECFC15CF66}">
      <dgm:prSet/>
      <dgm:spPr/>
      <dgm:t>
        <a:bodyPr/>
        <a:lstStyle/>
        <a:p>
          <a:pPr algn="ctr"/>
          <a:endParaRPr lang="en-US"/>
        </a:p>
      </dgm:t>
    </dgm:pt>
    <dgm:pt modelId="{D87A2B98-67B0-4321-A459-CFF4188D0832}" type="sibTrans" cxnId="{A4F99347-597F-49E1-9166-93ECFC15CF66}">
      <dgm:prSet/>
      <dgm:spPr/>
      <dgm:t>
        <a:bodyPr/>
        <a:lstStyle/>
        <a:p>
          <a:pPr algn="ctr"/>
          <a:endParaRPr lang="en-US"/>
        </a:p>
      </dgm:t>
    </dgm:pt>
    <dgm:pt modelId="{1C9FDA97-5A75-432D-8A9B-02BC0D05D247}">
      <dgm:prSet phldrT="[Text]"/>
      <dgm:spPr/>
      <dgm:t>
        <a:bodyPr/>
        <a:lstStyle/>
        <a:p>
          <a:pPr algn="ctr"/>
          <a:r>
            <a:rPr lang="en-US"/>
            <a:t>Logistics</a:t>
          </a:r>
        </a:p>
      </dgm:t>
    </dgm:pt>
    <dgm:pt modelId="{AE8031D0-2721-4E28-B06E-F1A453B0D3C3}" type="parTrans" cxnId="{DF508135-32FC-48A7-ACC1-7812D63D5DF6}">
      <dgm:prSet/>
      <dgm:spPr/>
      <dgm:t>
        <a:bodyPr/>
        <a:lstStyle/>
        <a:p>
          <a:pPr algn="ctr"/>
          <a:endParaRPr lang="en-US"/>
        </a:p>
      </dgm:t>
    </dgm:pt>
    <dgm:pt modelId="{3519FED5-58B6-47E3-9F64-BED09A9D2B7E}" type="sibTrans" cxnId="{DF508135-32FC-48A7-ACC1-7812D63D5DF6}">
      <dgm:prSet/>
      <dgm:spPr/>
      <dgm:t>
        <a:bodyPr/>
        <a:lstStyle/>
        <a:p>
          <a:pPr algn="ctr"/>
          <a:endParaRPr lang="en-US"/>
        </a:p>
      </dgm:t>
    </dgm:pt>
    <dgm:pt modelId="{624B5891-814F-4687-9B15-3C81AF6B353F}">
      <dgm:prSet phldrT="[Text]"/>
      <dgm:spPr/>
      <dgm:t>
        <a:bodyPr/>
        <a:lstStyle/>
        <a:p>
          <a:pPr algn="ctr"/>
          <a:r>
            <a:rPr lang="en-US"/>
            <a:t>Finance &amp; Administration</a:t>
          </a:r>
        </a:p>
      </dgm:t>
    </dgm:pt>
    <dgm:pt modelId="{D1CDB00D-9705-468F-9C12-1C376E315DA6}" type="parTrans" cxnId="{8613A83A-89CE-4277-B605-9F2FCC37AD30}">
      <dgm:prSet/>
      <dgm:spPr/>
      <dgm:t>
        <a:bodyPr/>
        <a:lstStyle/>
        <a:p>
          <a:pPr algn="ctr"/>
          <a:endParaRPr lang="en-US"/>
        </a:p>
      </dgm:t>
    </dgm:pt>
    <dgm:pt modelId="{DD39989E-D12E-4C63-8CC4-8377A424DE08}" type="sibTrans" cxnId="{8613A83A-89CE-4277-B605-9F2FCC37AD30}">
      <dgm:prSet/>
      <dgm:spPr/>
      <dgm:t>
        <a:bodyPr/>
        <a:lstStyle/>
        <a:p>
          <a:pPr algn="ctr"/>
          <a:endParaRPr lang="en-US"/>
        </a:p>
      </dgm:t>
    </dgm:pt>
    <dgm:pt modelId="{E6CD8C5E-1D61-420D-B8FD-6506E84092EF}">
      <dgm:prSet/>
      <dgm:spPr/>
      <dgm:t>
        <a:bodyPr/>
        <a:lstStyle/>
        <a:p>
          <a:r>
            <a:rPr lang="en-US"/>
            <a:t>ESF 2</a:t>
          </a:r>
        </a:p>
      </dgm:t>
    </dgm:pt>
    <dgm:pt modelId="{D01584FB-6D3F-47F3-B5C7-A87BF090E519}" type="parTrans" cxnId="{92E647FC-1228-4F3C-BF64-FADFDC9DCADC}">
      <dgm:prSet/>
      <dgm:spPr/>
      <dgm:t>
        <a:bodyPr/>
        <a:lstStyle/>
        <a:p>
          <a:endParaRPr lang="en-US"/>
        </a:p>
      </dgm:t>
    </dgm:pt>
    <dgm:pt modelId="{ACE8517B-5E43-4025-AAB0-4D4C5279108F}" type="sibTrans" cxnId="{92E647FC-1228-4F3C-BF64-FADFDC9DCADC}">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736DC178-04E3-4FFC-BDF0-5B87FC58D10E}" type="pres">
      <dgm:prSet presAssocID="{96D8089F-D5D1-43D9-9E76-3563C160DEE1}" presName="Name37" presStyleLbl="parChTrans1D2" presStyleIdx="0" presStyleCnt="4"/>
      <dgm:spPr/>
    </dgm:pt>
    <dgm:pt modelId="{671D3830-5F17-48BE-9DC5-FBFF13C106CB}" type="pres">
      <dgm:prSet presAssocID="{7E4AD2AB-CFCD-4B38-96DA-B39E220616A2}" presName="hierRoot2" presStyleCnt="0">
        <dgm:presLayoutVars>
          <dgm:hierBranch val="init"/>
        </dgm:presLayoutVars>
      </dgm:prSet>
      <dgm:spPr/>
    </dgm:pt>
    <dgm:pt modelId="{73919828-2A9C-49A2-A6AB-050CA72279FD}" type="pres">
      <dgm:prSet presAssocID="{7E4AD2AB-CFCD-4B38-96DA-B39E220616A2}" presName="rootComposite" presStyleCnt="0"/>
      <dgm:spPr/>
    </dgm:pt>
    <dgm:pt modelId="{5C28019C-19DB-47DC-BCE9-F12993F103D5}" type="pres">
      <dgm:prSet presAssocID="{7E4AD2AB-CFCD-4B38-96DA-B39E220616A2}" presName="rootText" presStyleLbl="node2" presStyleIdx="0" presStyleCnt="4">
        <dgm:presLayoutVars>
          <dgm:chPref val="3"/>
        </dgm:presLayoutVars>
      </dgm:prSet>
      <dgm:spPr/>
    </dgm:pt>
    <dgm:pt modelId="{3F1010C7-5089-482D-8574-9304DF80BF39}" type="pres">
      <dgm:prSet presAssocID="{7E4AD2AB-CFCD-4B38-96DA-B39E220616A2}" presName="rootConnector" presStyleLbl="node2" presStyleIdx="0" presStyleCnt="4"/>
      <dgm:spPr/>
    </dgm:pt>
    <dgm:pt modelId="{69E7CFB9-5FE5-4567-94F9-DAD6A779DDA0}" type="pres">
      <dgm:prSet presAssocID="{7E4AD2AB-CFCD-4B38-96DA-B39E220616A2}" presName="hierChild4" presStyleCnt="0"/>
      <dgm:spPr/>
    </dgm:pt>
    <dgm:pt modelId="{09ED7A64-8410-4242-A479-038F58000962}" type="pres">
      <dgm:prSet presAssocID="{D01584FB-6D3F-47F3-B5C7-A87BF090E519}" presName="Name37" presStyleLbl="parChTrans1D3" presStyleIdx="0" presStyleCnt="1"/>
      <dgm:spPr/>
    </dgm:pt>
    <dgm:pt modelId="{4182FEF7-99F3-4662-ACB4-ED0360CD7457}" type="pres">
      <dgm:prSet presAssocID="{E6CD8C5E-1D61-420D-B8FD-6506E84092EF}" presName="hierRoot2" presStyleCnt="0">
        <dgm:presLayoutVars>
          <dgm:hierBranch val="init"/>
        </dgm:presLayoutVars>
      </dgm:prSet>
      <dgm:spPr/>
    </dgm:pt>
    <dgm:pt modelId="{E570A215-1A36-41FE-96E5-DDA6F9107585}" type="pres">
      <dgm:prSet presAssocID="{E6CD8C5E-1D61-420D-B8FD-6506E84092EF}" presName="rootComposite" presStyleCnt="0"/>
      <dgm:spPr/>
    </dgm:pt>
    <dgm:pt modelId="{0D4A5B69-C3A0-4399-B0C7-C6DA2177FA43}" type="pres">
      <dgm:prSet presAssocID="{E6CD8C5E-1D61-420D-B8FD-6506E84092EF}" presName="rootText" presStyleLbl="node3" presStyleIdx="0" presStyleCnt="1">
        <dgm:presLayoutVars>
          <dgm:chPref val="3"/>
        </dgm:presLayoutVars>
      </dgm:prSet>
      <dgm:spPr/>
    </dgm:pt>
    <dgm:pt modelId="{864156E0-8DE6-4AE0-A50A-EB9D5041D973}" type="pres">
      <dgm:prSet presAssocID="{E6CD8C5E-1D61-420D-B8FD-6506E84092EF}" presName="rootConnector" presStyleLbl="node3" presStyleIdx="0" presStyleCnt="1"/>
      <dgm:spPr/>
    </dgm:pt>
    <dgm:pt modelId="{0823B4DC-1967-4880-98F3-C96F18E9479F}" type="pres">
      <dgm:prSet presAssocID="{E6CD8C5E-1D61-420D-B8FD-6506E84092EF}" presName="hierChild4" presStyleCnt="0"/>
      <dgm:spPr/>
    </dgm:pt>
    <dgm:pt modelId="{C4975AF6-80CA-4555-BD02-85EB0DEFBC20}" type="pres">
      <dgm:prSet presAssocID="{E6CD8C5E-1D61-420D-B8FD-6506E84092EF}" presName="hierChild5" presStyleCnt="0"/>
      <dgm:spPr/>
    </dgm:pt>
    <dgm:pt modelId="{A9FEAD4B-766E-4313-BA33-67BA3EAE80A3}" type="pres">
      <dgm:prSet presAssocID="{7E4AD2AB-CFCD-4B38-96DA-B39E220616A2}" presName="hierChild5" presStyleCnt="0"/>
      <dgm:spPr/>
    </dgm:pt>
    <dgm:pt modelId="{0596CFB2-ED3B-4865-AC71-6EC7A589A5CF}" type="pres">
      <dgm:prSet presAssocID="{61BC6AD7-BE3F-4000-9593-780AE0C32656}" presName="Name37" presStyleLbl="parChTrans1D2" presStyleIdx="1" presStyleCnt="4"/>
      <dgm:spPr/>
    </dgm:pt>
    <dgm:pt modelId="{6B88EF96-48DA-4FE4-AC9C-9F111F90E1B8}" type="pres">
      <dgm:prSet presAssocID="{06E9371A-4891-4450-BED8-F35CB3B15EF4}" presName="hierRoot2" presStyleCnt="0">
        <dgm:presLayoutVars>
          <dgm:hierBranch val="init"/>
        </dgm:presLayoutVars>
      </dgm:prSet>
      <dgm:spPr/>
    </dgm:pt>
    <dgm:pt modelId="{47A2C8F6-7701-4014-86D5-67E2E00047CB}" type="pres">
      <dgm:prSet presAssocID="{06E9371A-4891-4450-BED8-F35CB3B15EF4}" presName="rootComposite" presStyleCnt="0"/>
      <dgm:spPr/>
    </dgm:pt>
    <dgm:pt modelId="{4961AD83-5F44-4DBE-A952-0A20A7AEAC7D}" type="pres">
      <dgm:prSet presAssocID="{06E9371A-4891-4450-BED8-F35CB3B15EF4}" presName="rootText" presStyleLbl="node2" presStyleIdx="1" presStyleCnt="4">
        <dgm:presLayoutVars>
          <dgm:chPref val="3"/>
        </dgm:presLayoutVars>
      </dgm:prSet>
      <dgm:spPr/>
    </dgm:pt>
    <dgm:pt modelId="{9F77E32C-244B-4032-B35C-57F77334BD4D}" type="pres">
      <dgm:prSet presAssocID="{06E9371A-4891-4450-BED8-F35CB3B15EF4}" presName="rootConnector" presStyleLbl="node2" presStyleIdx="1" presStyleCnt="4"/>
      <dgm:spPr/>
    </dgm:pt>
    <dgm:pt modelId="{9942E242-3E57-4BE3-BBD0-3351A5581DC9}" type="pres">
      <dgm:prSet presAssocID="{06E9371A-4891-4450-BED8-F35CB3B15EF4}" presName="hierChild4" presStyleCnt="0"/>
      <dgm:spPr/>
    </dgm:pt>
    <dgm:pt modelId="{D3BEF0A1-5077-4BB0-B348-9F020EEAC208}" type="pres">
      <dgm:prSet presAssocID="{06E9371A-4891-4450-BED8-F35CB3B15EF4}" presName="hierChild5" presStyleCnt="0"/>
      <dgm:spPr/>
    </dgm:pt>
    <dgm:pt modelId="{4C68BA42-0ACD-4538-8367-90518FD601AA}" type="pres">
      <dgm:prSet presAssocID="{AE8031D0-2721-4E28-B06E-F1A453B0D3C3}" presName="Name37" presStyleLbl="parChTrans1D2" presStyleIdx="2" presStyleCnt="4"/>
      <dgm:spPr/>
    </dgm:pt>
    <dgm:pt modelId="{2D57BBB7-326F-44B8-952B-3F6C00DDCD8E}" type="pres">
      <dgm:prSet presAssocID="{1C9FDA97-5A75-432D-8A9B-02BC0D05D247}" presName="hierRoot2" presStyleCnt="0">
        <dgm:presLayoutVars>
          <dgm:hierBranch val="init"/>
        </dgm:presLayoutVars>
      </dgm:prSet>
      <dgm:spPr/>
    </dgm:pt>
    <dgm:pt modelId="{B10CDBA8-016D-4FEE-AD99-AFF0090E89DB}" type="pres">
      <dgm:prSet presAssocID="{1C9FDA97-5A75-432D-8A9B-02BC0D05D247}" presName="rootComposite" presStyleCnt="0"/>
      <dgm:spPr/>
    </dgm:pt>
    <dgm:pt modelId="{2F65CDAF-B29E-4E08-8F2C-744C4F330442}" type="pres">
      <dgm:prSet presAssocID="{1C9FDA97-5A75-432D-8A9B-02BC0D05D247}" presName="rootText" presStyleLbl="node2" presStyleIdx="2" presStyleCnt="4">
        <dgm:presLayoutVars>
          <dgm:chPref val="3"/>
        </dgm:presLayoutVars>
      </dgm:prSet>
      <dgm:spPr/>
    </dgm:pt>
    <dgm:pt modelId="{0FA74EA2-CCD5-4AB1-8E1A-8FEEEAE5BA92}" type="pres">
      <dgm:prSet presAssocID="{1C9FDA97-5A75-432D-8A9B-02BC0D05D247}" presName="rootConnector" presStyleLbl="node2" presStyleIdx="2" presStyleCnt="4"/>
      <dgm:spPr/>
    </dgm:pt>
    <dgm:pt modelId="{C51B61FC-AA6C-4FEE-8AB7-661942FEBA4C}" type="pres">
      <dgm:prSet presAssocID="{1C9FDA97-5A75-432D-8A9B-02BC0D05D247}" presName="hierChild4" presStyleCnt="0"/>
      <dgm:spPr/>
    </dgm:pt>
    <dgm:pt modelId="{7AF77320-1175-4E73-92C5-25893C611A66}" type="pres">
      <dgm:prSet presAssocID="{1C9FDA97-5A75-432D-8A9B-02BC0D05D247}" presName="hierChild5" presStyleCnt="0"/>
      <dgm:spPr/>
    </dgm:pt>
    <dgm:pt modelId="{2E28FE53-A474-41E1-9FF0-C6382F0DE9EB}" type="pres">
      <dgm:prSet presAssocID="{D1CDB00D-9705-468F-9C12-1C376E315DA6}" presName="Name37" presStyleLbl="parChTrans1D2" presStyleIdx="3" presStyleCnt="4"/>
      <dgm:spPr/>
    </dgm:pt>
    <dgm:pt modelId="{BC28CE03-B85D-4017-8362-EDFAA2C6D5AF}" type="pres">
      <dgm:prSet presAssocID="{624B5891-814F-4687-9B15-3C81AF6B353F}" presName="hierRoot2" presStyleCnt="0">
        <dgm:presLayoutVars>
          <dgm:hierBranch val="init"/>
        </dgm:presLayoutVars>
      </dgm:prSet>
      <dgm:spPr/>
    </dgm:pt>
    <dgm:pt modelId="{D9496740-9978-46D9-84C0-569DC4C377A5}" type="pres">
      <dgm:prSet presAssocID="{624B5891-814F-4687-9B15-3C81AF6B353F}" presName="rootComposite" presStyleCnt="0"/>
      <dgm:spPr/>
    </dgm:pt>
    <dgm:pt modelId="{28263EE7-1777-4221-B705-22E94588A788}" type="pres">
      <dgm:prSet presAssocID="{624B5891-814F-4687-9B15-3C81AF6B353F}" presName="rootText" presStyleLbl="node2" presStyleIdx="3" presStyleCnt="4">
        <dgm:presLayoutVars>
          <dgm:chPref val="3"/>
        </dgm:presLayoutVars>
      </dgm:prSet>
      <dgm:spPr/>
    </dgm:pt>
    <dgm:pt modelId="{E13CA19B-202E-48AE-9D16-D725030EFC9E}" type="pres">
      <dgm:prSet presAssocID="{624B5891-814F-4687-9B15-3C81AF6B353F}" presName="rootConnector" presStyleLbl="node2" presStyleIdx="3" presStyleCnt="4"/>
      <dgm:spPr/>
    </dgm:pt>
    <dgm:pt modelId="{F3D5E20A-88F1-4891-9A90-F1D3290ADE21}" type="pres">
      <dgm:prSet presAssocID="{624B5891-814F-4687-9B15-3C81AF6B353F}" presName="hierChild4" presStyleCnt="0"/>
      <dgm:spPr/>
    </dgm:pt>
    <dgm:pt modelId="{BD6F3796-1826-45FF-9E7C-22E73C4C7E3E}" type="pres">
      <dgm:prSet presAssocID="{624B5891-814F-4687-9B15-3C81AF6B353F}" presName="hierChild5" presStyleCnt="0"/>
      <dgm:spPr/>
    </dgm:pt>
    <dgm:pt modelId="{3F6A6710-7622-4AF5-966E-66831D37A1D8}" type="pres">
      <dgm:prSet presAssocID="{22E6CD7B-8047-406B-89FC-1E5FE42ED16E}" presName="hierChild3" presStyleCnt="0"/>
      <dgm:spPr/>
    </dgm:pt>
  </dgm:ptLst>
  <dgm:cxnLst>
    <dgm:cxn modelId="{4CBA9104-4F86-434A-827E-6D06CBF68C77}" type="presOf" srcId="{96D8089F-D5D1-43D9-9E76-3563C160DEE1}" destId="{736DC178-04E3-4FFC-BDF0-5B87FC58D10E}" srcOrd="0" destOrd="0" presId="urn:microsoft.com/office/officeart/2005/8/layout/orgChart1"/>
    <dgm:cxn modelId="{80B48613-3AA1-4D98-9D2E-59583D2F836F}" type="presOf" srcId="{D1CDB00D-9705-468F-9C12-1C376E315DA6}" destId="{2E28FE53-A474-41E1-9FF0-C6382F0DE9EB}" srcOrd="0" destOrd="0" presId="urn:microsoft.com/office/officeart/2005/8/layout/orgChart1"/>
    <dgm:cxn modelId="{36861817-E346-4802-A4F2-50B45BE163E6}" type="presOf" srcId="{61BC6AD7-BE3F-4000-9593-780AE0C32656}" destId="{0596CFB2-ED3B-4865-AC71-6EC7A589A5CF}" srcOrd="0" destOrd="0" presId="urn:microsoft.com/office/officeart/2005/8/layout/orgChart1"/>
    <dgm:cxn modelId="{04E11F1F-743C-4DC5-AEA0-0CC8BA2EC7D8}" type="presOf" srcId="{06E9371A-4891-4450-BED8-F35CB3B15EF4}" destId="{9F77E32C-244B-4032-B35C-57F77334BD4D}" srcOrd="1" destOrd="0" presId="urn:microsoft.com/office/officeart/2005/8/layout/orgChart1"/>
    <dgm:cxn modelId="{2EDC8227-E815-4EDC-84AC-5B3F416D30E2}" srcId="{22E6CD7B-8047-406B-89FC-1E5FE42ED16E}" destId="{7E4AD2AB-CFCD-4B38-96DA-B39E220616A2}" srcOrd="0" destOrd="0" parTransId="{96D8089F-D5D1-43D9-9E76-3563C160DEE1}" sibTransId="{53AFB6F8-5A03-4374-935C-7AFE4640BCBF}"/>
    <dgm:cxn modelId="{18EB2F2B-3B05-46BF-90EB-74EEBABE2F44}" type="presOf" srcId="{7E4AD2AB-CFCD-4B38-96DA-B39E220616A2}" destId="{3F1010C7-5089-482D-8574-9304DF80BF39}" srcOrd="1" destOrd="0" presId="urn:microsoft.com/office/officeart/2005/8/layout/orgChart1"/>
    <dgm:cxn modelId="{DF508135-32FC-48A7-ACC1-7812D63D5DF6}" srcId="{22E6CD7B-8047-406B-89FC-1E5FE42ED16E}" destId="{1C9FDA97-5A75-432D-8A9B-02BC0D05D247}" srcOrd="2" destOrd="0" parTransId="{AE8031D0-2721-4E28-B06E-F1A453B0D3C3}" sibTransId="{3519FED5-58B6-47E3-9F64-BED09A9D2B7E}"/>
    <dgm:cxn modelId="{8613A83A-89CE-4277-B605-9F2FCC37AD30}" srcId="{22E6CD7B-8047-406B-89FC-1E5FE42ED16E}" destId="{624B5891-814F-4687-9B15-3C81AF6B353F}" srcOrd="3" destOrd="0" parTransId="{D1CDB00D-9705-468F-9C12-1C376E315DA6}" sibTransId="{DD39989E-D12E-4C63-8CC4-8377A424DE08}"/>
    <dgm:cxn modelId="{85CC5C3B-1D5E-4329-AC26-B38D35B5538C}" type="presOf" srcId="{D01584FB-6D3F-47F3-B5C7-A87BF090E519}" destId="{09ED7A64-8410-4242-A479-038F58000962}" srcOrd="0"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CABA4B5D-9311-4182-90D9-4C78F2BAEBEB}" type="presOf" srcId="{624B5891-814F-4687-9B15-3C81AF6B353F}" destId="{E13CA19B-202E-48AE-9D16-D725030EFC9E}" srcOrd="1" destOrd="0" presId="urn:microsoft.com/office/officeart/2005/8/layout/orgChart1"/>
    <dgm:cxn modelId="{A4F99347-597F-49E1-9166-93ECFC15CF66}" srcId="{22E6CD7B-8047-406B-89FC-1E5FE42ED16E}" destId="{06E9371A-4891-4450-BED8-F35CB3B15EF4}" srcOrd="1" destOrd="0" parTransId="{61BC6AD7-BE3F-4000-9593-780AE0C32656}" sibTransId="{D87A2B98-67B0-4321-A459-CFF4188D0832}"/>
    <dgm:cxn modelId="{E56E0768-6FCB-47B3-8085-2722A443EA49}" type="presOf" srcId="{1C9FDA97-5A75-432D-8A9B-02BC0D05D247}" destId="{2F65CDAF-B29E-4E08-8F2C-744C4F330442}" srcOrd="0" destOrd="0" presId="urn:microsoft.com/office/officeart/2005/8/layout/orgChart1"/>
    <dgm:cxn modelId="{2939344A-F622-4AAD-9B93-35E5A23935A4}" type="presOf" srcId="{06E9371A-4891-4450-BED8-F35CB3B15EF4}" destId="{4961AD83-5F44-4DBE-A952-0A20A7AEAC7D}" srcOrd="0" destOrd="0" presId="urn:microsoft.com/office/officeart/2005/8/layout/orgChart1"/>
    <dgm:cxn modelId="{CFF95474-499F-4B0F-A970-A80F1E6214E5}" type="presOf" srcId="{E6CD8C5E-1D61-420D-B8FD-6506E84092EF}" destId="{864156E0-8DE6-4AE0-A50A-EB9D5041D973}" srcOrd="1" destOrd="0" presId="urn:microsoft.com/office/officeart/2005/8/layout/orgChart1"/>
    <dgm:cxn modelId="{502A7F75-3986-4A33-8085-4E208C0E7E1B}" type="presOf" srcId="{22E6CD7B-8047-406B-89FC-1E5FE42ED16E}" destId="{52C6EB46-195E-4607-9D88-8040DAD6D74A}" srcOrd="1" destOrd="0" presId="urn:microsoft.com/office/officeart/2005/8/layout/orgChart1"/>
    <dgm:cxn modelId="{6783D894-6BD6-4903-B0F9-FFA7C8050BF2}" type="presOf" srcId="{7E4AD2AB-CFCD-4B38-96DA-B39E220616A2}" destId="{5C28019C-19DB-47DC-BCE9-F12993F103D5}" srcOrd="0" destOrd="0" presId="urn:microsoft.com/office/officeart/2005/8/layout/orgChart1"/>
    <dgm:cxn modelId="{C48F9A99-95B2-4D42-962F-7C20B1287785}" type="presOf" srcId="{AE8031D0-2721-4E28-B06E-F1A453B0D3C3}" destId="{4C68BA42-0ACD-4538-8367-90518FD601AA}" srcOrd="0" destOrd="0" presId="urn:microsoft.com/office/officeart/2005/8/layout/orgChart1"/>
    <dgm:cxn modelId="{DB86F29D-D98C-46EF-A661-8D7A237CBD2E}" type="presOf" srcId="{84C1E403-F6F6-4DD5-B6A2-F3246DB70A1C}" destId="{EB6278DB-300A-464B-8FD4-81712DDA3B69}"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5BA58BB8-EA02-4A8D-9ED0-68FA6D818944}" type="presOf" srcId="{E6CD8C5E-1D61-420D-B8FD-6506E84092EF}" destId="{0D4A5B69-C3A0-4399-B0C7-C6DA2177FA43}" srcOrd="0" destOrd="0" presId="urn:microsoft.com/office/officeart/2005/8/layout/orgChart1"/>
    <dgm:cxn modelId="{E030D2BA-6EFC-4D71-AE7B-6E38FC4B95A6}" type="presOf" srcId="{1C9FDA97-5A75-432D-8A9B-02BC0D05D247}" destId="{0FA74EA2-CCD5-4AB1-8E1A-8FEEEAE5BA92}" srcOrd="1" destOrd="0" presId="urn:microsoft.com/office/officeart/2005/8/layout/orgChart1"/>
    <dgm:cxn modelId="{ABCB8AE6-63F7-448D-9962-6394E6E40066}" type="presOf" srcId="{624B5891-814F-4687-9B15-3C81AF6B353F}" destId="{28263EE7-1777-4221-B705-22E94588A788}" srcOrd="0" destOrd="0" presId="urn:microsoft.com/office/officeart/2005/8/layout/orgChart1"/>
    <dgm:cxn modelId="{92E647FC-1228-4F3C-BF64-FADFDC9DCADC}" srcId="{7E4AD2AB-CFCD-4B38-96DA-B39E220616A2}" destId="{E6CD8C5E-1D61-420D-B8FD-6506E84092EF}" srcOrd="0" destOrd="0" parTransId="{D01584FB-6D3F-47F3-B5C7-A87BF090E519}" sibTransId="{ACE8517B-5E43-4025-AAB0-4D4C5279108F}"/>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868F64EB-0795-4817-8FFA-750AB6F4B680}" type="presParOf" srcId="{2137DE14-DD90-40C3-AD3E-0EF24BF452A9}" destId="{736DC178-04E3-4FFC-BDF0-5B87FC58D10E}" srcOrd="0" destOrd="0" presId="urn:microsoft.com/office/officeart/2005/8/layout/orgChart1"/>
    <dgm:cxn modelId="{56D0A31A-8182-4AD2-8C24-A0A45D2FAAC8}" type="presParOf" srcId="{2137DE14-DD90-40C3-AD3E-0EF24BF452A9}" destId="{671D3830-5F17-48BE-9DC5-FBFF13C106CB}" srcOrd="1" destOrd="0" presId="urn:microsoft.com/office/officeart/2005/8/layout/orgChart1"/>
    <dgm:cxn modelId="{246678FA-7998-4763-9C08-7F290959251B}" type="presParOf" srcId="{671D3830-5F17-48BE-9DC5-FBFF13C106CB}" destId="{73919828-2A9C-49A2-A6AB-050CA72279FD}" srcOrd="0" destOrd="0" presId="urn:microsoft.com/office/officeart/2005/8/layout/orgChart1"/>
    <dgm:cxn modelId="{E6ED1F2D-850F-4B92-BDC6-48C70A935ED9}" type="presParOf" srcId="{73919828-2A9C-49A2-A6AB-050CA72279FD}" destId="{5C28019C-19DB-47DC-BCE9-F12993F103D5}" srcOrd="0" destOrd="0" presId="urn:microsoft.com/office/officeart/2005/8/layout/orgChart1"/>
    <dgm:cxn modelId="{34E8E94C-1A60-4F9C-A584-284BB060D228}" type="presParOf" srcId="{73919828-2A9C-49A2-A6AB-050CA72279FD}" destId="{3F1010C7-5089-482D-8574-9304DF80BF39}" srcOrd="1" destOrd="0" presId="urn:microsoft.com/office/officeart/2005/8/layout/orgChart1"/>
    <dgm:cxn modelId="{7F297D93-BC3A-419F-B4D1-68AA53BFF29F}" type="presParOf" srcId="{671D3830-5F17-48BE-9DC5-FBFF13C106CB}" destId="{69E7CFB9-5FE5-4567-94F9-DAD6A779DDA0}" srcOrd="1" destOrd="0" presId="urn:microsoft.com/office/officeart/2005/8/layout/orgChart1"/>
    <dgm:cxn modelId="{84A3804A-8F70-481F-BE29-D82CBAC4C493}" type="presParOf" srcId="{69E7CFB9-5FE5-4567-94F9-DAD6A779DDA0}" destId="{09ED7A64-8410-4242-A479-038F58000962}" srcOrd="0" destOrd="0" presId="urn:microsoft.com/office/officeart/2005/8/layout/orgChart1"/>
    <dgm:cxn modelId="{CC512007-24DD-4906-ACA5-87EFDF2B3AF0}" type="presParOf" srcId="{69E7CFB9-5FE5-4567-94F9-DAD6A779DDA0}" destId="{4182FEF7-99F3-4662-ACB4-ED0360CD7457}" srcOrd="1" destOrd="0" presId="urn:microsoft.com/office/officeart/2005/8/layout/orgChart1"/>
    <dgm:cxn modelId="{080B20BE-143D-4DE4-AE2F-04F8CF636A78}" type="presParOf" srcId="{4182FEF7-99F3-4662-ACB4-ED0360CD7457}" destId="{E570A215-1A36-41FE-96E5-DDA6F9107585}" srcOrd="0" destOrd="0" presId="urn:microsoft.com/office/officeart/2005/8/layout/orgChart1"/>
    <dgm:cxn modelId="{0301E593-7C89-47CC-9F2E-3275421AE36C}" type="presParOf" srcId="{E570A215-1A36-41FE-96E5-DDA6F9107585}" destId="{0D4A5B69-C3A0-4399-B0C7-C6DA2177FA43}" srcOrd="0" destOrd="0" presId="urn:microsoft.com/office/officeart/2005/8/layout/orgChart1"/>
    <dgm:cxn modelId="{FD886515-8687-48F4-8D5D-E1BA1CAE7A93}" type="presParOf" srcId="{E570A215-1A36-41FE-96E5-DDA6F9107585}" destId="{864156E0-8DE6-4AE0-A50A-EB9D5041D973}" srcOrd="1" destOrd="0" presId="urn:microsoft.com/office/officeart/2005/8/layout/orgChart1"/>
    <dgm:cxn modelId="{DD971C32-F8AF-4471-993A-3B0481986380}" type="presParOf" srcId="{4182FEF7-99F3-4662-ACB4-ED0360CD7457}" destId="{0823B4DC-1967-4880-98F3-C96F18E9479F}" srcOrd="1" destOrd="0" presId="urn:microsoft.com/office/officeart/2005/8/layout/orgChart1"/>
    <dgm:cxn modelId="{9A50BB58-2E68-4BAD-85D3-21C146803F4E}" type="presParOf" srcId="{4182FEF7-99F3-4662-ACB4-ED0360CD7457}" destId="{C4975AF6-80CA-4555-BD02-85EB0DEFBC20}" srcOrd="2" destOrd="0" presId="urn:microsoft.com/office/officeart/2005/8/layout/orgChart1"/>
    <dgm:cxn modelId="{8E0F4CCB-8EEF-49D0-9E95-7570E935E070}" type="presParOf" srcId="{671D3830-5F17-48BE-9DC5-FBFF13C106CB}" destId="{A9FEAD4B-766E-4313-BA33-67BA3EAE80A3}" srcOrd="2" destOrd="0" presId="urn:microsoft.com/office/officeart/2005/8/layout/orgChart1"/>
    <dgm:cxn modelId="{F8C972FF-688A-4EB8-9325-B47A0E8B1C06}" type="presParOf" srcId="{2137DE14-DD90-40C3-AD3E-0EF24BF452A9}" destId="{0596CFB2-ED3B-4865-AC71-6EC7A589A5CF}" srcOrd="2" destOrd="0" presId="urn:microsoft.com/office/officeart/2005/8/layout/orgChart1"/>
    <dgm:cxn modelId="{7A0F448D-BBF0-4ED5-B515-C3E7FF99542B}" type="presParOf" srcId="{2137DE14-DD90-40C3-AD3E-0EF24BF452A9}" destId="{6B88EF96-48DA-4FE4-AC9C-9F111F90E1B8}" srcOrd="3" destOrd="0" presId="urn:microsoft.com/office/officeart/2005/8/layout/orgChart1"/>
    <dgm:cxn modelId="{DABA75EF-23A2-40E7-988A-E06BB541CE19}" type="presParOf" srcId="{6B88EF96-48DA-4FE4-AC9C-9F111F90E1B8}" destId="{47A2C8F6-7701-4014-86D5-67E2E00047CB}" srcOrd="0" destOrd="0" presId="urn:microsoft.com/office/officeart/2005/8/layout/orgChart1"/>
    <dgm:cxn modelId="{72F31E95-A3EE-4273-9605-D67F888EEF0E}" type="presParOf" srcId="{47A2C8F6-7701-4014-86D5-67E2E00047CB}" destId="{4961AD83-5F44-4DBE-A952-0A20A7AEAC7D}" srcOrd="0" destOrd="0" presId="urn:microsoft.com/office/officeart/2005/8/layout/orgChart1"/>
    <dgm:cxn modelId="{F29641F9-39EE-41C0-A58A-8A2DC01C99DF}" type="presParOf" srcId="{47A2C8F6-7701-4014-86D5-67E2E00047CB}" destId="{9F77E32C-244B-4032-B35C-57F77334BD4D}" srcOrd="1" destOrd="0" presId="urn:microsoft.com/office/officeart/2005/8/layout/orgChart1"/>
    <dgm:cxn modelId="{71C8C14F-7DAA-4EBD-8371-756D494F5626}" type="presParOf" srcId="{6B88EF96-48DA-4FE4-AC9C-9F111F90E1B8}" destId="{9942E242-3E57-4BE3-BBD0-3351A5581DC9}" srcOrd="1" destOrd="0" presId="urn:microsoft.com/office/officeart/2005/8/layout/orgChart1"/>
    <dgm:cxn modelId="{F7FCF079-45D1-45E5-A60C-CF35A2016199}" type="presParOf" srcId="{6B88EF96-48DA-4FE4-AC9C-9F111F90E1B8}" destId="{D3BEF0A1-5077-4BB0-B348-9F020EEAC208}" srcOrd="2" destOrd="0" presId="urn:microsoft.com/office/officeart/2005/8/layout/orgChart1"/>
    <dgm:cxn modelId="{A6586DAE-1600-4BDA-B5A1-86BB2639F136}" type="presParOf" srcId="{2137DE14-DD90-40C3-AD3E-0EF24BF452A9}" destId="{4C68BA42-0ACD-4538-8367-90518FD601AA}" srcOrd="4" destOrd="0" presId="urn:microsoft.com/office/officeart/2005/8/layout/orgChart1"/>
    <dgm:cxn modelId="{6970BE76-655F-4C53-AE56-B1B94BE7514A}" type="presParOf" srcId="{2137DE14-DD90-40C3-AD3E-0EF24BF452A9}" destId="{2D57BBB7-326F-44B8-952B-3F6C00DDCD8E}" srcOrd="5" destOrd="0" presId="urn:microsoft.com/office/officeart/2005/8/layout/orgChart1"/>
    <dgm:cxn modelId="{C1F8B902-65EE-47B0-8CCA-88E5DABD522B}" type="presParOf" srcId="{2D57BBB7-326F-44B8-952B-3F6C00DDCD8E}" destId="{B10CDBA8-016D-4FEE-AD99-AFF0090E89DB}" srcOrd="0" destOrd="0" presId="urn:microsoft.com/office/officeart/2005/8/layout/orgChart1"/>
    <dgm:cxn modelId="{994A73D5-995A-456A-94FF-905C0D7070EE}" type="presParOf" srcId="{B10CDBA8-016D-4FEE-AD99-AFF0090E89DB}" destId="{2F65CDAF-B29E-4E08-8F2C-744C4F330442}" srcOrd="0" destOrd="0" presId="urn:microsoft.com/office/officeart/2005/8/layout/orgChart1"/>
    <dgm:cxn modelId="{C1914149-798F-42DE-AC0E-E68AD0B0043D}" type="presParOf" srcId="{B10CDBA8-016D-4FEE-AD99-AFF0090E89DB}" destId="{0FA74EA2-CCD5-4AB1-8E1A-8FEEEAE5BA92}" srcOrd="1" destOrd="0" presId="urn:microsoft.com/office/officeart/2005/8/layout/orgChart1"/>
    <dgm:cxn modelId="{D68FDCAD-9F65-4128-A17C-19A765C5ED29}" type="presParOf" srcId="{2D57BBB7-326F-44B8-952B-3F6C00DDCD8E}" destId="{C51B61FC-AA6C-4FEE-8AB7-661942FEBA4C}" srcOrd="1" destOrd="0" presId="urn:microsoft.com/office/officeart/2005/8/layout/orgChart1"/>
    <dgm:cxn modelId="{41A867DB-E19C-4B9B-9DE7-73FF0BD0F9F1}" type="presParOf" srcId="{2D57BBB7-326F-44B8-952B-3F6C00DDCD8E}" destId="{7AF77320-1175-4E73-92C5-25893C611A66}" srcOrd="2" destOrd="0" presId="urn:microsoft.com/office/officeart/2005/8/layout/orgChart1"/>
    <dgm:cxn modelId="{AD3608B6-1764-4B4D-9F39-40F1EDB112C5}" type="presParOf" srcId="{2137DE14-DD90-40C3-AD3E-0EF24BF452A9}" destId="{2E28FE53-A474-41E1-9FF0-C6382F0DE9EB}" srcOrd="6" destOrd="0" presId="urn:microsoft.com/office/officeart/2005/8/layout/orgChart1"/>
    <dgm:cxn modelId="{533BD87F-05C6-4176-A81A-E07D8D73B7FF}" type="presParOf" srcId="{2137DE14-DD90-40C3-AD3E-0EF24BF452A9}" destId="{BC28CE03-B85D-4017-8362-EDFAA2C6D5AF}" srcOrd="7" destOrd="0" presId="urn:microsoft.com/office/officeart/2005/8/layout/orgChart1"/>
    <dgm:cxn modelId="{70A4C43C-CB01-4D80-9D61-78A9E4BD3152}" type="presParOf" srcId="{BC28CE03-B85D-4017-8362-EDFAA2C6D5AF}" destId="{D9496740-9978-46D9-84C0-569DC4C377A5}" srcOrd="0" destOrd="0" presId="urn:microsoft.com/office/officeart/2005/8/layout/orgChart1"/>
    <dgm:cxn modelId="{6ADEFBFC-599C-4579-9D95-020F187030C4}" type="presParOf" srcId="{D9496740-9978-46D9-84C0-569DC4C377A5}" destId="{28263EE7-1777-4221-B705-22E94588A788}" srcOrd="0" destOrd="0" presId="urn:microsoft.com/office/officeart/2005/8/layout/orgChart1"/>
    <dgm:cxn modelId="{A98998E8-540B-4885-8CA2-6782069F38D2}" type="presParOf" srcId="{D9496740-9978-46D9-84C0-569DC4C377A5}" destId="{E13CA19B-202E-48AE-9D16-D725030EFC9E}" srcOrd="1" destOrd="0" presId="urn:microsoft.com/office/officeart/2005/8/layout/orgChart1"/>
    <dgm:cxn modelId="{5F88E467-D2B6-42D2-8BF0-6CCF877DA5D6}" type="presParOf" srcId="{BC28CE03-B85D-4017-8362-EDFAA2C6D5AF}" destId="{F3D5E20A-88F1-4891-9A90-F1D3290ADE21}" srcOrd="1" destOrd="0" presId="urn:microsoft.com/office/officeart/2005/8/layout/orgChart1"/>
    <dgm:cxn modelId="{7C475140-211B-49AD-9090-6F2F8ADBEC9F}" type="presParOf" srcId="{BC28CE03-B85D-4017-8362-EDFAA2C6D5AF}" destId="{BD6F3796-1826-45FF-9E7C-22E73C4C7E3E}"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28FE53-A474-41E1-9FF0-C6382F0DE9EB}">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68BA42-0ACD-4538-8367-90518FD601AA}">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96CFB2-ED3B-4865-AC71-6EC7A589A5CF}">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ED7A64-8410-4242-A479-038F58000962}">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6DC178-04E3-4FFC-BDF0-5B87FC58D10E}">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EOC/ECC</a:t>
          </a:r>
        </a:p>
      </dsp:txBody>
      <dsp:txXfrm>
        <a:off x="2182769" y="1061"/>
        <a:ext cx="901785" cy="450892"/>
      </dsp:txXfrm>
    </dsp:sp>
    <dsp:sp modelId="{5C28019C-19DB-47DC-BCE9-F12993F103D5}">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0D4A5B69-C3A0-4399-B0C7-C6DA2177FA43}">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2</a:t>
          </a:r>
        </a:p>
      </dsp:txBody>
      <dsp:txXfrm>
        <a:off x="771476" y="1281596"/>
        <a:ext cx="901785" cy="450892"/>
      </dsp:txXfrm>
    </dsp:sp>
    <dsp:sp modelId="{4961AD83-5F44-4DBE-A952-0A20A7AEAC7D}">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2F65CDAF-B29E-4E08-8F2C-744C4F330442}">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28263EE7-1777-4221-B705-22E94588A788}">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7HJ6J476QSUK-830795282-2522</_dlc_DocId>
    <_dlc_DocIdUrl xmlns="f5fb8e20-718c-40db-aae0-0fa88f5c23a5">
      <Url>https://stateofwa.sharepoint.com/sites/mil-emergencymanagement/Prep/pal/_layouts/15/DocIdRedir.aspx?ID=7HJ6J476QSUK-830795282-2522</Url>
      <Description>7HJ6J476QSUK-830795282-2522</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DF4CF-8158-42CB-8C56-023BD42FD54D}">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3.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4.xml><?xml version="1.0" encoding="utf-8"?>
<ds:datastoreItem xmlns:ds="http://schemas.openxmlformats.org/officeDocument/2006/customXml" ds:itemID="{738963DF-ACDD-46FA-A5D7-0FDDDB5DE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848B9C-FCF6-427F-BDC6-D26E5F22789B}">
  <ds:schemaRefs>
    <ds:schemaRef ds:uri="http://schemas.microsoft.com/sharepoint/events"/>
  </ds:schemaRefs>
</ds:datastoreItem>
</file>

<file path=customXml/itemProps6.xml><?xml version="1.0" encoding="utf-8"?>
<ds:datastoreItem xmlns:ds="http://schemas.openxmlformats.org/officeDocument/2006/customXml" ds:itemID="{C537A086-EA97-4D5D-9A02-8EA27EEA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keywords/>
  <dc:description/>
  <cp:lastModifiedBy>Moore, Shane (MIL)</cp:lastModifiedBy>
  <cp:revision>4</cp:revision>
  <cp:lastPrinted>2019-06-05T18:56:00Z</cp:lastPrinted>
  <dcterms:created xsi:type="dcterms:W3CDTF">2019-12-28T01:35:00Z</dcterms:created>
  <dcterms:modified xsi:type="dcterms:W3CDTF">2019-12-28T01:39:00Z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4f7b830c-22ca-4fd5-b31f-b08785b97f90</vt:lpwstr>
  </property>
  <property fmtid="{D5CDD505-2E9C-101B-9397-08002B2CF9AE}" pid="4" name="AuthorIds_UIVersion_1536">
    <vt:lpwstr>74</vt:lpwstr>
  </property>
  <property fmtid="{D5CDD505-2E9C-101B-9397-08002B2CF9AE}" pid="5" name="AuthorIds_UIVersion_2560">
    <vt:lpwstr>74</vt:lpwstr>
  </property>
</Properties>
</file>